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08" w:rsidRDefault="00D50B90" w:rsidP="004972C2">
      <w:pPr>
        <w:jc w:val="center"/>
      </w:pPr>
      <w:r>
        <w:rPr>
          <w:rFonts w:eastAsia="Lucida Sans Unicode"/>
          <w:noProof/>
        </w:rPr>
        <w:drawing>
          <wp:inline distT="0" distB="0" distL="0" distR="0">
            <wp:extent cx="6000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647700"/>
                    </a:xfrm>
                    <a:prstGeom prst="rect">
                      <a:avLst/>
                    </a:prstGeom>
                    <a:solidFill>
                      <a:srgbClr val="FFFFFF"/>
                    </a:solidFill>
                    <a:ln w="9525">
                      <a:noFill/>
                      <a:miter lim="800000"/>
                      <a:headEnd/>
                      <a:tailEnd/>
                    </a:ln>
                  </pic:spPr>
                </pic:pic>
              </a:graphicData>
            </a:graphic>
          </wp:inline>
        </w:drawing>
      </w:r>
    </w:p>
    <w:p w:rsidR="00292C08" w:rsidRDefault="00292C08" w:rsidP="004972C2">
      <w:pPr>
        <w:pStyle w:val="a3"/>
        <w:rPr>
          <w:sz w:val="36"/>
        </w:rPr>
      </w:pPr>
      <w:r>
        <w:rPr>
          <w:sz w:val="36"/>
        </w:rPr>
        <w:t xml:space="preserve">Администрация </w:t>
      </w:r>
      <w:r w:rsidR="002046DF">
        <w:rPr>
          <w:sz w:val="36"/>
        </w:rPr>
        <w:t>муниципального</w:t>
      </w:r>
      <w:r>
        <w:rPr>
          <w:sz w:val="36"/>
        </w:rPr>
        <w:t xml:space="preserve"> округа Сокольский </w:t>
      </w:r>
    </w:p>
    <w:p w:rsidR="00292C08" w:rsidRDefault="00292C08" w:rsidP="00427356">
      <w:pPr>
        <w:jc w:val="center"/>
        <w:rPr>
          <w:b/>
          <w:sz w:val="36"/>
        </w:rPr>
      </w:pPr>
      <w:r>
        <w:rPr>
          <w:b/>
          <w:sz w:val="36"/>
        </w:rPr>
        <w:t>Нижегородской области</w:t>
      </w:r>
    </w:p>
    <w:p w:rsidR="00292C08" w:rsidRDefault="00292C08" w:rsidP="004972C2">
      <w:pPr>
        <w:pStyle w:val="1"/>
        <w:spacing w:before="180"/>
        <w:rPr>
          <w:sz w:val="48"/>
        </w:rPr>
      </w:pPr>
      <w:r>
        <w:rPr>
          <w:sz w:val="48"/>
        </w:rPr>
        <w:t>ПОСТАНОВЛЕНИЕ</w:t>
      </w:r>
    </w:p>
    <w:p w:rsidR="00292C08" w:rsidRPr="00240A69" w:rsidRDefault="00292C08" w:rsidP="00427356"/>
    <w:tbl>
      <w:tblPr>
        <w:tblW w:w="0" w:type="auto"/>
        <w:tblLook w:val="01E0"/>
      </w:tblPr>
      <w:tblGrid>
        <w:gridCol w:w="4950"/>
        <w:gridCol w:w="4903"/>
      </w:tblGrid>
      <w:tr w:rsidR="00292C08" w:rsidRPr="00B53BFC" w:rsidTr="00B53BFC">
        <w:tc>
          <w:tcPr>
            <w:tcW w:w="5210" w:type="dxa"/>
          </w:tcPr>
          <w:p w:rsidR="00292C08" w:rsidRPr="00B53BFC" w:rsidRDefault="004972C2" w:rsidP="00AC2F98">
            <w:pPr>
              <w:rPr>
                <w:b/>
                <w:sz w:val="32"/>
                <w:szCs w:val="32"/>
              </w:rPr>
            </w:pPr>
            <w:r>
              <w:rPr>
                <w:b/>
                <w:sz w:val="32"/>
                <w:szCs w:val="32"/>
              </w:rPr>
              <w:t>о</w:t>
            </w:r>
            <w:r w:rsidR="00427356" w:rsidRPr="00B53BFC">
              <w:rPr>
                <w:b/>
                <w:sz w:val="32"/>
                <w:szCs w:val="32"/>
              </w:rPr>
              <w:t>т</w:t>
            </w:r>
            <w:r>
              <w:rPr>
                <w:b/>
                <w:sz w:val="32"/>
                <w:szCs w:val="32"/>
              </w:rPr>
              <w:t xml:space="preserve"> </w:t>
            </w:r>
            <w:r w:rsidR="00AC2F98">
              <w:rPr>
                <w:b/>
                <w:sz w:val="32"/>
                <w:szCs w:val="32"/>
                <w:u w:val="single"/>
              </w:rPr>
              <w:t>12</w:t>
            </w:r>
            <w:r w:rsidR="00A92A08" w:rsidRPr="00B53BFC">
              <w:rPr>
                <w:b/>
                <w:sz w:val="32"/>
                <w:szCs w:val="32"/>
                <w:u w:val="single"/>
              </w:rPr>
              <w:t xml:space="preserve"> </w:t>
            </w:r>
            <w:r w:rsidR="00AC2F98">
              <w:rPr>
                <w:b/>
                <w:sz w:val="32"/>
                <w:szCs w:val="32"/>
                <w:u w:val="single"/>
              </w:rPr>
              <w:t>января</w:t>
            </w:r>
            <w:r w:rsidR="00CA4351">
              <w:rPr>
                <w:b/>
                <w:sz w:val="32"/>
                <w:szCs w:val="32"/>
                <w:u w:val="single"/>
              </w:rPr>
              <w:t xml:space="preserve"> </w:t>
            </w:r>
            <w:r w:rsidR="00292C08" w:rsidRPr="00B53BFC">
              <w:rPr>
                <w:b/>
                <w:sz w:val="32"/>
                <w:szCs w:val="32"/>
                <w:u w:val="single"/>
              </w:rPr>
              <w:t>20</w:t>
            </w:r>
            <w:r w:rsidR="00492E1D">
              <w:rPr>
                <w:b/>
                <w:sz w:val="32"/>
                <w:szCs w:val="32"/>
                <w:u w:val="single"/>
              </w:rPr>
              <w:t>2</w:t>
            </w:r>
            <w:r w:rsidR="00AC2F98">
              <w:rPr>
                <w:b/>
                <w:sz w:val="32"/>
                <w:szCs w:val="32"/>
                <w:u w:val="single"/>
              </w:rPr>
              <w:t>6</w:t>
            </w:r>
            <w:r w:rsidR="00292C08" w:rsidRPr="00B53BFC">
              <w:rPr>
                <w:b/>
                <w:sz w:val="32"/>
                <w:szCs w:val="32"/>
                <w:u w:val="single"/>
              </w:rPr>
              <w:t xml:space="preserve"> г</w:t>
            </w:r>
            <w:r w:rsidR="00427356" w:rsidRPr="00B53BFC">
              <w:rPr>
                <w:b/>
                <w:sz w:val="32"/>
                <w:szCs w:val="32"/>
                <w:u w:val="single"/>
              </w:rPr>
              <w:t>ода</w:t>
            </w:r>
            <w:r w:rsidR="00292C08" w:rsidRPr="00B53BFC">
              <w:rPr>
                <w:b/>
                <w:sz w:val="32"/>
                <w:szCs w:val="32"/>
              </w:rPr>
              <w:t xml:space="preserve"> </w:t>
            </w:r>
          </w:p>
        </w:tc>
        <w:tc>
          <w:tcPr>
            <w:tcW w:w="5211" w:type="dxa"/>
          </w:tcPr>
          <w:p w:rsidR="00292C08" w:rsidRPr="00B53BFC" w:rsidRDefault="00427356" w:rsidP="004E4CFA">
            <w:pPr>
              <w:jc w:val="right"/>
              <w:rPr>
                <w:b/>
                <w:sz w:val="32"/>
                <w:szCs w:val="32"/>
              </w:rPr>
            </w:pPr>
            <w:r w:rsidRPr="00B53BFC">
              <w:rPr>
                <w:b/>
                <w:sz w:val="32"/>
                <w:szCs w:val="32"/>
              </w:rPr>
              <w:t xml:space="preserve">№ </w:t>
            </w:r>
            <w:r w:rsidR="004E4CFA">
              <w:rPr>
                <w:b/>
                <w:sz w:val="32"/>
                <w:szCs w:val="32"/>
                <w:u w:val="single"/>
              </w:rPr>
              <w:t>1</w:t>
            </w:r>
          </w:p>
        </w:tc>
      </w:tr>
    </w:tbl>
    <w:p w:rsidR="00292C08" w:rsidRPr="004972C2" w:rsidRDefault="00292C08" w:rsidP="00427356">
      <w:pPr>
        <w:jc w:val="both"/>
        <w:rPr>
          <w:sz w:val="18"/>
          <w:szCs w:val="18"/>
        </w:rPr>
      </w:pPr>
    </w:p>
    <w:p w:rsidR="00240A69" w:rsidRPr="004972C2" w:rsidRDefault="00240A69" w:rsidP="00427356">
      <w:pPr>
        <w:jc w:val="both"/>
        <w:rPr>
          <w:sz w:val="18"/>
          <w:szCs w:val="18"/>
        </w:rPr>
      </w:pPr>
    </w:p>
    <w:p w:rsidR="00292C08" w:rsidRPr="000D399F" w:rsidRDefault="00AE1945" w:rsidP="000D399F">
      <w:pPr>
        <w:ind w:firstLine="709"/>
        <w:jc w:val="center"/>
        <w:rPr>
          <w:b/>
          <w:sz w:val="28"/>
          <w:szCs w:val="28"/>
        </w:rPr>
      </w:pPr>
      <w:r w:rsidRPr="000D399F">
        <w:rPr>
          <w:b/>
          <w:sz w:val="28"/>
          <w:szCs w:val="28"/>
        </w:rPr>
        <w:t>Об утверждении муниципальной программы «</w:t>
      </w:r>
      <w:r w:rsidR="00D50B90">
        <w:rPr>
          <w:b/>
          <w:sz w:val="28"/>
          <w:szCs w:val="28"/>
        </w:rPr>
        <w:t>Информационное общество муниципального округа Сокольский Нижегородской области</w:t>
      </w:r>
      <w:r w:rsidR="000D399F" w:rsidRPr="000D399F">
        <w:rPr>
          <w:b/>
          <w:sz w:val="28"/>
          <w:szCs w:val="28"/>
        </w:rPr>
        <w:t>»</w:t>
      </w:r>
    </w:p>
    <w:p w:rsidR="00F77166" w:rsidRDefault="00F77166" w:rsidP="00A92A08">
      <w:pPr>
        <w:pStyle w:val="ConsPlusNormal"/>
        <w:ind w:firstLine="708"/>
        <w:jc w:val="both"/>
        <w:rPr>
          <w:rFonts w:ascii="Times New Roman" w:hAnsi="Times New Roman" w:cs="Times New Roman"/>
          <w:sz w:val="28"/>
          <w:szCs w:val="28"/>
        </w:rPr>
      </w:pPr>
    </w:p>
    <w:p w:rsidR="003748EA" w:rsidRDefault="003748EA" w:rsidP="00A92A08">
      <w:pPr>
        <w:pStyle w:val="ConsPlusNormal"/>
        <w:ind w:firstLine="708"/>
        <w:jc w:val="both"/>
        <w:rPr>
          <w:rFonts w:ascii="Times New Roman" w:hAnsi="Times New Roman" w:cs="Times New Roman"/>
          <w:sz w:val="28"/>
          <w:szCs w:val="28"/>
        </w:rPr>
      </w:pPr>
    </w:p>
    <w:p w:rsidR="00F77166" w:rsidRDefault="00F77166" w:rsidP="00A92A08">
      <w:pPr>
        <w:pStyle w:val="ConsPlusNormal"/>
        <w:ind w:firstLine="708"/>
        <w:jc w:val="both"/>
        <w:rPr>
          <w:rFonts w:ascii="Times New Roman" w:hAnsi="Times New Roman" w:cs="Times New Roman"/>
          <w:sz w:val="28"/>
          <w:szCs w:val="28"/>
        </w:rPr>
      </w:pPr>
    </w:p>
    <w:p w:rsidR="00CB2923" w:rsidRPr="000C4BF7" w:rsidRDefault="005527B9" w:rsidP="0089307E">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ст.179 Бюджетного кодекса Российской Федерации, с Федеральным законом от 06.10.2003</w:t>
      </w:r>
      <w:r w:rsidR="00692F3A">
        <w:rPr>
          <w:rFonts w:ascii="Times New Roman" w:hAnsi="Times New Roman" w:cs="Times New Roman"/>
          <w:sz w:val="28"/>
          <w:szCs w:val="28"/>
        </w:rPr>
        <w:t xml:space="preserve"> </w:t>
      </w:r>
      <w:r>
        <w:rPr>
          <w:rFonts w:ascii="Times New Roman" w:hAnsi="Times New Roman" w:cs="Times New Roman"/>
          <w:sz w:val="28"/>
          <w:szCs w:val="28"/>
        </w:rPr>
        <w:t>№ 131-ФЗ «Об общих принципах организации местного самоупра</w:t>
      </w:r>
      <w:r w:rsidR="00240A69">
        <w:rPr>
          <w:rFonts w:ascii="Times New Roman" w:hAnsi="Times New Roman" w:cs="Times New Roman"/>
          <w:sz w:val="28"/>
          <w:szCs w:val="28"/>
        </w:rPr>
        <w:t>вления в Российской Федерации»,</w:t>
      </w:r>
      <w:r w:rsidR="002046DF" w:rsidRPr="002046DF">
        <w:rPr>
          <w:rFonts w:ascii="Times New Roman" w:hAnsi="Times New Roman" w:cs="Times New Roman"/>
          <w:sz w:val="28"/>
          <w:szCs w:val="28"/>
        </w:rPr>
        <w:t xml:space="preserve"> </w:t>
      </w:r>
      <w:r w:rsidR="00692F3A">
        <w:rPr>
          <w:rFonts w:ascii="Times New Roman" w:hAnsi="Times New Roman" w:cs="Times New Roman"/>
          <w:sz w:val="28"/>
          <w:szCs w:val="28"/>
        </w:rPr>
        <w:t>Федеральным законом от 20.03.</w:t>
      </w:r>
      <w:r w:rsidR="002046DF">
        <w:rPr>
          <w:rFonts w:ascii="Times New Roman" w:hAnsi="Times New Roman" w:cs="Times New Roman"/>
          <w:sz w:val="28"/>
          <w:szCs w:val="28"/>
        </w:rPr>
        <w:t>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w:t>
      </w:r>
      <w:r w:rsidR="00D50B90" w:rsidRPr="00D50B90">
        <w:rPr>
          <w:rFonts w:ascii="Times New Roman" w:hAnsi="Times New Roman" w:cs="Times New Roman"/>
          <w:sz w:val="28"/>
          <w:szCs w:val="28"/>
        </w:rPr>
        <w:t>в целях повышения эффективности системы муниципального управления, а также открытости органов местного самоуправления на основе использования информационно-коммуникационных технологий</w:t>
      </w:r>
      <w:r w:rsidR="00225710" w:rsidRPr="00D50B90">
        <w:rPr>
          <w:rFonts w:ascii="Times New Roman" w:hAnsi="Times New Roman" w:cs="Times New Roman"/>
          <w:sz w:val="28"/>
          <w:szCs w:val="28"/>
        </w:rPr>
        <w:t>,</w:t>
      </w:r>
      <w:r w:rsidR="00225710">
        <w:rPr>
          <w:rFonts w:ascii="Times New Roman" w:hAnsi="Times New Roman" w:cs="Times New Roman"/>
          <w:sz w:val="28"/>
          <w:szCs w:val="28"/>
        </w:rPr>
        <w:t xml:space="preserve"> в соответствии</w:t>
      </w:r>
      <w:proofErr w:type="gramEnd"/>
      <w:r w:rsidR="00225710">
        <w:rPr>
          <w:rFonts w:ascii="Times New Roman" w:hAnsi="Times New Roman" w:cs="Times New Roman"/>
          <w:sz w:val="28"/>
          <w:szCs w:val="28"/>
        </w:rPr>
        <w:t xml:space="preserve"> с Порядком разработки, реализации и оценки эффективности реализации муниципальных программ </w:t>
      </w:r>
      <w:r w:rsidR="00692F3A">
        <w:rPr>
          <w:rFonts w:ascii="Times New Roman" w:hAnsi="Times New Roman" w:cs="Times New Roman"/>
          <w:sz w:val="28"/>
          <w:szCs w:val="28"/>
        </w:rPr>
        <w:t>городского</w:t>
      </w:r>
      <w:r w:rsidR="00225710">
        <w:rPr>
          <w:rFonts w:ascii="Times New Roman" w:hAnsi="Times New Roman" w:cs="Times New Roman"/>
          <w:sz w:val="28"/>
          <w:szCs w:val="28"/>
        </w:rPr>
        <w:t xml:space="preserve"> округа Сокольский Нижегородской области, утвержденн</w:t>
      </w:r>
      <w:r>
        <w:rPr>
          <w:rFonts w:ascii="Times New Roman" w:hAnsi="Times New Roman" w:cs="Times New Roman"/>
          <w:sz w:val="28"/>
          <w:szCs w:val="28"/>
        </w:rPr>
        <w:t>ым</w:t>
      </w:r>
      <w:r w:rsidR="00225710">
        <w:rPr>
          <w:rFonts w:ascii="Times New Roman" w:hAnsi="Times New Roman" w:cs="Times New Roman"/>
          <w:sz w:val="28"/>
          <w:szCs w:val="28"/>
        </w:rPr>
        <w:t xml:space="preserve"> постановлением администрации городского округа Сокольский Нижегородской области от 05</w:t>
      </w:r>
      <w:r w:rsidR="00692F3A">
        <w:rPr>
          <w:rFonts w:ascii="Times New Roman" w:hAnsi="Times New Roman" w:cs="Times New Roman"/>
          <w:sz w:val="28"/>
          <w:szCs w:val="28"/>
        </w:rPr>
        <w:t>.05.</w:t>
      </w:r>
      <w:r w:rsidR="00225710">
        <w:rPr>
          <w:rFonts w:ascii="Times New Roman" w:hAnsi="Times New Roman" w:cs="Times New Roman"/>
          <w:sz w:val="28"/>
          <w:szCs w:val="28"/>
        </w:rPr>
        <w:t>2016 №</w:t>
      </w:r>
      <w:r w:rsidR="004972C2">
        <w:rPr>
          <w:rFonts w:ascii="Times New Roman" w:hAnsi="Times New Roman" w:cs="Times New Roman"/>
          <w:sz w:val="28"/>
          <w:szCs w:val="28"/>
        </w:rPr>
        <w:t xml:space="preserve"> </w:t>
      </w:r>
      <w:r w:rsidR="00225710">
        <w:rPr>
          <w:rFonts w:ascii="Times New Roman" w:hAnsi="Times New Roman" w:cs="Times New Roman"/>
          <w:sz w:val="28"/>
          <w:szCs w:val="28"/>
        </w:rPr>
        <w:t>160</w:t>
      </w:r>
      <w:r w:rsidR="00CB2923">
        <w:rPr>
          <w:rFonts w:ascii="Times New Roman" w:hAnsi="Times New Roman" w:cs="Times New Roman"/>
          <w:sz w:val="28"/>
          <w:szCs w:val="28"/>
        </w:rPr>
        <w:t xml:space="preserve">, </w:t>
      </w:r>
      <w:r w:rsidR="00CB2923" w:rsidRPr="000C4BF7">
        <w:rPr>
          <w:rFonts w:ascii="Times New Roman" w:hAnsi="Times New Roman" w:cs="Times New Roman"/>
          <w:sz w:val="28"/>
          <w:szCs w:val="28"/>
        </w:rPr>
        <w:t xml:space="preserve">руководствуясь Уставом </w:t>
      </w:r>
      <w:proofErr w:type="gramStart"/>
      <w:r w:rsidR="002046DF">
        <w:rPr>
          <w:rFonts w:ascii="Times New Roman" w:hAnsi="Times New Roman" w:cs="Times New Roman"/>
          <w:sz w:val="28"/>
          <w:szCs w:val="28"/>
        </w:rPr>
        <w:t>муниципального</w:t>
      </w:r>
      <w:proofErr w:type="gramEnd"/>
      <w:r w:rsidR="00CB2923">
        <w:rPr>
          <w:rFonts w:ascii="Times New Roman" w:hAnsi="Times New Roman" w:cs="Times New Roman"/>
          <w:sz w:val="28"/>
          <w:szCs w:val="28"/>
        </w:rPr>
        <w:t xml:space="preserve"> округа Сокольский </w:t>
      </w:r>
      <w:r w:rsidR="00CB2923" w:rsidRPr="000C4BF7">
        <w:rPr>
          <w:rFonts w:ascii="Times New Roman" w:hAnsi="Times New Roman" w:cs="Times New Roman"/>
          <w:sz w:val="28"/>
          <w:szCs w:val="28"/>
        </w:rPr>
        <w:t>Нижегородской области</w:t>
      </w:r>
      <w:r w:rsidR="00CB2923">
        <w:rPr>
          <w:rFonts w:ascii="Times New Roman" w:hAnsi="Times New Roman" w:cs="Times New Roman"/>
          <w:sz w:val="28"/>
          <w:szCs w:val="28"/>
        </w:rPr>
        <w:t xml:space="preserve">, </w:t>
      </w:r>
      <w:r w:rsidR="00CB2923" w:rsidRPr="000C4BF7">
        <w:rPr>
          <w:rFonts w:ascii="Times New Roman" w:hAnsi="Times New Roman" w:cs="Times New Roman"/>
          <w:sz w:val="28"/>
          <w:szCs w:val="28"/>
        </w:rPr>
        <w:t xml:space="preserve">администрация </w:t>
      </w:r>
      <w:r w:rsidR="002046DF">
        <w:rPr>
          <w:rFonts w:ascii="Times New Roman" w:hAnsi="Times New Roman" w:cs="Times New Roman"/>
          <w:sz w:val="28"/>
          <w:szCs w:val="28"/>
        </w:rPr>
        <w:t>муниципального</w:t>
      </w:r>
      <w:r w:rsidR="00CB2923">
        <w:rPr>
          <w:rFonts w:ascii="Times New Roman" w:hAnsi="Times New Roman" w:cs="Times New Roman"/>
          <w:sz w:val="28"/>
          <w:szCs w:val="28"/>
        </w:rPr>
        <w:t xml:space="preserve"> округа Сокольский Нижегородской области постановляет:</w:t>
      </w:r>
    </w:p>
    <w:p w:rsidR="001E155F" w:rsidRDefault="00CB2923" w:rsidP="0089307E">
      <w:pPr>
        <w:tabs>
          <w:tab w:val="left" w:pos="1290"/>
        </w:tabs>
        <w:spacing w:line="360" w:lineRule="auto"/>
        <w:ind w:firstLine="709"/>
        <w:jc w:val="both"/>
        <w:rPr>
          <w:sz w:val="28"/>
          <w:szCs w:val="28"/>
        </w:rPr>
      </w:pPr>
      <w:r>
        <w:rPr>
          <w:sz w:val="28"/>
          <w:szCs w:val="28"/>
        </w:rPr>
        <w:t xml:space="preserve">1. </w:t>
      </w:r>
      <w:r w:rsidRPr="00CB2923">
        <w:rPr>
          <w:sz w:val="28"/>
          <w:szCs w:val="28"/>
        </w:rPr>
        <w:t xml:space="preserve">Утвердить прилагаемую муниципальную программу </w:t>
      </w:r>
      <w:r w:rsidRPr="00D50B90">
        <w:rPr>
          <w:sz w:val="28"/>
          <w:szCs w:val="28"/>
        </w:rPr>
        <w:t>«</w:t>
      </w:r>
      <w:r w:rsidR="00D50B90" w:rsidRPr="00D50B90">
        <w:rPr>
          <w:sz w:val="28"/>
          <w:szCs w:val="28"/>
        </w:rPr>
        <w:t>Информационное общество муниципального округа Сокольский Нижегородской области</w:t>
      </w:r>
      <w:r w:rsidRPr="00D50B90">
        <w:rPr>
          <w:sz w:val="28"/>
          <w:szCs w:val="28"/>
        </w:rPr>
        <w:t>»</w:t>
      </w:r>
      <w:r w:rsidRPr="00CB2923">
        <w:rPr>
          <w:sz w:val="28"/>
          <w:szCs w:val="28"/>
        </w:rPr>
        <w:t xml:space="preserve"> </w:t>
      </w:r>
      <w:r w:rsidRPr="000C4BF7">
        <w:rPr>
          <w:sz w:val="28"/>
          <w:szCs w:val="28"/>
        </w:rPr>
        <w:t>(далее – Муниципальная программа).</w:t>
      </w:r>
    </w:p>
    <w:p w:rsidR="00D50B90" w:rsidRDefault="00D50B90" w:rsidP="0089307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B2923" w:rsidRPr="00D50B90">
        <w:rPr>
          <w:rFonts w:ascii="Times New Roman" w:hAnsi="Times New Roman" w:cs="Times New Roman"/>
          <w:sz w:val="28"/>
          <w:szCs w:val="28"/>
        </w:rPr>
        <w:t xml:space="preserve">. </w:t>
      </w:r>
      <w:r w:rsidRPr="00D50B90">
        <w:rPr>
          <w:rFonts w:ascii="Times New Roman" w:hAnsi="Times New Roman" w:cs="Times New Roman"/>
          <w:sz w:val="28"/>
          <w:szCs w:val="28"/>
        </w:rPr>
        <w:t xml:space="preserve">Управлению финансов администрации </w:t>
      </w:r>
      <w:r>
        <w:rPr>
          <w:rFonts w:ascii="Times New Roman" w:hAnsi="Times New Roman" w:cs="Times New Roman"/>
          <w:sz w:val="28"/>
          <w:szCs w:val="28"/>
        </w:rPr>
        <w:t>муниципального</w:t>
      </w:r>
      <w:r w:rsidRPr="00D50B90">
        <w:rPr>
          <w:rFonts w:ascii="Times New Roman" w:hAnsi="Times New Roman" w:cs="Times New Roman"/>
          <w:sz w:val="28"/>
          <w:szCs w:val="28"/>
        </w:rPr>
        <w:t xml:space="preserve"> округа Сокольский</w:t>
      </w:r>
      <w:r w:rsidR="00256AF0">
        <w:rPr>
          <w:rFonts w:ascii="Times New Roman" w:hAnsi="Times New Roman" w:cs="Times New Roman"/>
          <w:sz w:val="28"/>
          <w:szCs w:val="28"/>
        </w:rPr>
        <w:t xml:space="preserve"> Нижегородской области</w:t>
      </w:r>
      <w:r w:rsidRPr="00D50B90">
        <w:rPr>
          <w:rFonts w:ascii="Times New Roman" w:hAnsi="Times New Roman" w:cs="Times New Roman"/>
          <w:sz w:val="28"/>
          <w:szCs w:val="28"/>
        </w:rPr>
        <w:t xml:space="preserve"> при формировании бюджета </w:t>
      </w:r>
      <w:r>
        <w:rPr>
          <w:rFonts w:ascii="Times New Roman" w:hAnsi="Times New Roman" w:cs="Times New Roman"/>
          <w:sz w:val="28"/>
          <w:szCs w:val="28"/>
        </w:rPr>
        <w:lastRenderedPageBreak/>
        <w:t>муниципального</w:t>
      </w:r>
      <w:r w:rsidRPr="00D50B90">
        <w:rPr>
          <w:rFonts w:ascii="Times New Roman" w:hAnsi="Times New Roman" w:cs="Times New Roman"/>
          <w:sz w:val="28"/>
          <w:szCs w:val="28"/>
        </w:rPr>
        <w:t xml:space="preserve"> округа Сокольский</w:t>
      </w:r>
      <w:r w:rsidR="00256AF0">
        <w:rPr>
          <w:rFonts w:ascii="Times New Roman" w:hAnsi="Times New Roman" w:cs="Times New Roman"/>
          <w:sz w:val="28"/>
          <w:szCs w:val="28"/>
        </w:rPr>
        <w:t xml:space="preserve"> Нижегородской области</w:t>
      </w:r>
      <w:r w:rsidRPr="00D50B90">
        <w:rPr>
          <w:rFonts w:ascii="Times New Roman" w:hAnsi="Times New Roman" w:cs="Times New Roman"/>
          <w:sz w:val="28"/>
          <w:szCs w:val="28"/>
        </w:rPr>
        <w:t xml:space="preserve"> на очередной финансовый год и плановый период предусматривать средства на реализацию </w:t>
      </w:r>
      <w:r w:rsidR="00256AF0" w:rsidRPr="00256AF0">
        <w:rPr>
          <w:rFonts w:ascii="Times New Roman" w:hAnsi="Times New Roman" w:cs="Times New Roman"/>
          <w:sz w:val="28"/>
          <w:szCs w:val="28"/>
        </w:rPr>
        <w:t>Муниципальной программы</w:t>
      </w:r>
      <w:r w:rsidRPr="00256AF0">
        <w:rPr>
          <w:rFonts w:ascii="Times New Roman" w:hAnsi="Times New Roman" w:cs="Times New Roman"/>
          <w:sz w:val="28"/>
          <w:szCs w:val="28"/>
        </w:rPr>
        <w:t>.</w:t>
      </w:r>
    </w:p>
    <w:p w:rsidR="00852335" w:rsidRDefault="00D50B90" w:rsidP="0089307E">
      <w:pPr>
        <w:pStyle w:val="ConsPlusTitle"/>
        <w:spacing w:line="360" w:lineRule="auto"/>
        <w:ind w:firstLine="709"/>
        <w:jc w:val="both"/>
        <w:rPr>
          <w:b w:val="0"/>
          <w:sz w:val="28"/>
          <w:szCs w:val="28"/>
        </w:rPr>
      </w:pPr>
      <w:r>
        <w:rPr>
          <w:b w:val="0"/>
          <w:sz w:val="28"/>
          <w:szCs w:val="28"/>
        </w:rPr>
        <w:t>3</w:t>
      </w:r>
      <w:r w:rsidR="00746C8D">
        <w:rPr>
          <w:b w:val="0"/>
          <w:sz w:val="28"/>
          <w:szCs w:val="28"/>
        </w:rPr>
        <w:t xml:space="preserve">. </w:t>
      </w:r>
      <w:r w:rsidR="00817B6D">
        <w:rPr>
          <w:b w:val="0"/>
          <w:sz w:val="28"/>
          <w:szCs w:val="28"/>
        </w:rPr>
        <w:t>Признать утратившим</w:t>
      </w:r>
      <w:r w:rsidR="004972C2">
        <w:rPr>
          <w:b w:val="0"/>
          <w:sz w:val="28"/>
          <w:szCs w:val="28"/>
        </w:rPr>
        <w:t>и</w:t>
      </w:r>
      <w:r w:rsidR="00817B6D">
        <w:rPr>
          <w:b w:val="0"/>
          <w:sz w:val="28"/>
          <w:szCs w:val="28"/>
        </w:rPr>
        <w:t xml:space="preserve"> силу</w:t>
      </w:r>
      <w:r w:rsidR="00852335">
        <w:rPr>
          <w:b w:val="0"/>
          <w:sz w:val="28"/>
          <w:szCs w:val="28"/>
        </w:rPr>
        <w:t>:</w:t>
      </w:r>
      <w:r w:rsidR="00817B6D">
        <w:rPr>
          <w:b w:val="0"/>
          <w:sz w:val="28"/>
          <w:szCs w:val="28"/>
        </w:rPr>
        <w:t xml:space="preserve"> </w:t>
      </w:r>
    </w:p>
    <w:p w:rsidR="00817B6D" w:rsidRPr="00EB6B59" w:rsidRDefault="00817B6D"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w:t>
      </w:r>
      <w:r w:rsidR="00746C8D"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00746C8D" w:rsidRPr="00EB6B59">
        <w:rPr>
          <w:b w:val="0"/>
          <w:color w:val="000000" w:themeColor="text1"/>
          <w:sz w:val="28"/>
          <w:szCs w:val="28"/>
        </w:rPr>
        <w:t xml:space="preserve">от </w:t>
      </w:r>
      <w:r w:rsidR="00EB6B59">
        <w:rPr>
          <w:b w:val="0"/>
          <w:color w:val="000000" w:themeColor="text1"/>
          <w:sz w:val="28"/>
          <w:szCs w:val="28"/>
        </w:rPr>
        <w:t>20.12.2021</w:t>
      </w:r>
      <w:r w:rsidR="00746C8D" w:rsidRPr="00EB6B59">
        <w:rPr>
          <w:b w:val="0"/>
          <w:color w:val="000000" w:themeColor="text1"/>
          <w:sz w:val="28"/>
          <w:szCs w:val="28"/>
        </w:rPr>
        <w:t xml:space="preserve"> №</w:t>
      </w:r>
      <w:r w:rsidR="002563EF" w:rsidRPr="00EB6B59">
        <w:rPr>
          <w:b w:val="0"/>
          <w:color w:val="000000" w:themeColor="text1"/>
          <w:sz w:val="28"/>
          <w:szCs w:val="28"/>
        </w:rPr>
        <w:t xml:space="preserve"> </w:t>
      </w:r>
      <w:r w:rsidR="00EB6B59">
        <w:rPr>
          <w:b w:val="0"/>
          <w:color w:val="000000" w:themeColor="text1"/>
          <w:sz w:val="28"/>
          <w:szCs w:val="28"/>
        </w:rPr>
        <w:t>643</w:t>
      </w:r>
      <w:r w:rsidR="00746C8D" w:rsidRPr="00EB6B59">
        <w:rPr>
          <w:b w:val="0"/>
          <w:color w:val="000000" w:themeColor="text1"/>
          <w:sz w:val="28"/>
          <w:szCs w:val="28"/>
        </w:rPr>
        <w:t xml:space="preserve"> «</w:t>
      </w:r>
      <w:r w:rsidR="00EB6B59" w:rsidRPr="00EB6B59">
        <w:rPr>
          <w:b w:val="0"/>
          <w:sz w:val="28"/>
          <w:szCs w:val="28"/>
        </w:rPr>
        <w:t xml:space="preserve">Об утверждении муниципальной программы </w:t>
      </w:r>
      <w:r w:rsidR="00EB6B59" w:rsidRPr="00EB6B59">
        <w:rPr>
          <w:b w:val="0"/>
          <w:color w:val="000000"/>
          <w:sz w:val="28"/>
          <w:szCs w:val="28"/>
        </w:rPr>
        <w:t>«Информационное общество городского округа Сокольский Нижегородской области на 2022-2024 годы»</w:t>
      </w:r>
      <w:r w:rsidRPr="00EB6B59">
        <w:rPr>
          <w:b w:val="0"/>
          <w:color w:val="000000" w:themeColor="text1"/>
          <w:sz w:val="28"/>
          <w:szCs w:val="28"/>
        </w:rPr>
        <w:t>;</w:t>
      </w:r>
    </w:p>
    <w:p w:rsidR="00011C30" w:rsidRPr="00EB6B59" w:rsidRDefault="00817B6D"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EB6B59">
        <w:rPr>
          <w:b w:val="0"/>
          <w:color w:val="000000" w:themeColor="text1"/>
          <w:sz w:val="28"/>
          <w:szCs w:val="28"/>
        </w:rPr>
        <w:t>06.10.2022</w:t>
      </w:r>
      <w:r w:rsidR="00692F3A" w:rsidRPr="00EB6B59">
        <w:rPr>
          <w:b w:val="0"/>
          <w:color w:val="000000" w:themeColor="text1"/>
          <w:sz w:val="28"/>
          <w:szCs w:val="28"/>
        </w:rPr>
        <w:t xml:space="preserve"> </w:t>
      </w:r>
      <w:r w:rsidRPr="00EB6B59">
        <w:rPr>
          <w:b w:val="0"/>
          <w:color w:val="000000" w:themeColor="text1"/>
          <w:sz w:val="28"/>
          <w:szCs w:val="28"/>
        </w:rPr>
        <w:t>№</w:t>
      </w:r>
      <w:r w:rsidR="002563EF" w:rsidRPr="00EB6B59">
        <w:rPr>
          <w:b w:val="0"/>
          <w:color w:val="000000" w:themeColor="text1"/>
          <w:sz w:val="28"/>
          <w:szCs w:val="28"/>
        </w:rPr>
        <w:t xml:space="preserve"> </w:t>
      </w:r>
      <w:r w:rsidR="00011C30" w:rsidRPr="00EB6B59">
        <w:rPr>
          <w:b w:val="0"/>
          <w:color w:val="000000" w:themeColor="text1"/>
          <w:sz w:val="28"/>
          <w:szCs w:val="28"/>
        </w:rPr>
        <w:t>4</w:t>
      </w:r>
      <w:r w:rsidR="00EB6B59">
        <w:rPr>
          <w:b w:val="0"/>
          <w:color w:val="000000" w:themeColor="text1"/>
          <w:sz w:val="28"/>
          <w:szCs w:val="28"/>
        </w:rPr>
        <w:t>86</w:t>
      </w:r>
      <w:r w:rsidRPr="00EB6B59">
        <w:rPr>
          <w:b w:val="0"/>
          <w:color w:val="000000" w:themeColor="text1"/>
          <w:sz w:val="28"/>
          <w:szCs w:val="28"/>
        </w:rPr>
        <w:t xml:space="preserve"> «</w:t>
      </w:r>
      <w:r w:rsidR="00EB6B59" w:rsidRPr="00EB6B59">
        <w:rPr>
          <w:rFonts w:eastAsia="Lucida Sans Unicode" w:cs="Tahoma"/>
          <w:b w:val="0"/>
          <w:color w:val="000000"/>
          <w:sz w:val="28"/>
          <w:szCs w:val="28"/>
        </w:rPr>
        <w:t xml:space="preserve">О внесении изменений в муниципальную программу </w:t>
      </w:r>
      <w:r w:rsidR="00EB6B59" w:rsidRPr="00EB6B59">
        <w:rPr>
          <w:b w:val="0"/>
          <w:color w:val="000000"/>
          <w:sz w:val="28"/>
          <w:szCs w:val="28"/>
        </w:rPr>
        <w:t>«Информационное общество городского округа Сокольский Нижегородской области на 2022-2024 годы»</w:t>
      </w:r>
      <w:r w:rsidR="00EB6B59" w:rsidRPr="00EB6B59">
        <w:rPr>
          <w:b w:val="0"/>
          <w:sz w:val="28"/>
          <w:szCs w:val="28"/>
        </w:rPr>
        <w:t>, утвержденную постановлением администрации городского округа Сокольский Нижегородской области от 20.12.2021 года № 643</w:t>
      </w:r>
      <w:r w:rsidR="00EB6B59">
        <w:rPr>
          <w:b w:val="0"/>
          <w:sz w:val="28"/>
          <w:szCs w:val="28"/>
        </w:rPr>
        <w:t>»</w:t>
      </w:r>
      <w:r w:rsidR="00011C30" w:rsidRPr="00EB6B59">
        <w:rPr>
          <w:b w:val="0"/>
          <w:color w:val="000000" w:themeColor="text1"/>
          <w:sz w:val="28"/>
          <w:szCs w:val="28"/>
        </w:rPr>
        <w:t>;</w:t>
      </w:r>
    </w:p>
    <w:p w:rsidR="00817B6D" w:rsidRPr="00EB6B59" w:rsidRDefault="00817B6D"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EB6B59">
        <w:rPr>
          <w:b w:val="0"/>
          <w:color w:val="000000" w:themeColor="text1"/>
          <w:sz w:val="28"/>
          <w:szCs w:val="28"/>
        </w:rPr>
        <w:t>14.11.2022</w:t>
      </w:r>
      <w:r w:rsidR="00692F3A" w:rsidRPr="00EB6B59">
        <w:rPr>
          <w:b w:val="0"/>
          <w:color w:val="000000" w:themeColor="text1"/>
          <w:sz w:val="28"/>
          <w:szCs w:val="28"/>
        </w:rPr>
        <w:t xml:space="preserve"> </w:t>
      </w:r>
      <w:r w:rsidRPr="00EB6B59">
        <w:rPr>
          <w:b w:val="0"/>
          <w:color w:val="000000" w:themeColor="text1"/>
          <w:sz w:val="28"/>
          <w:szCs w:val="28"/>
        </w:rPr>
        <w:t>№</w:t>
      </w:r>
      <w:r w:rsidR="002563EF" w:rsidRPr="00EB6B59">
        <w:rPr>
          <w:b w:val="0"/>
          <w:color w:val="000000" w:themeColor="text1"/>
          <w:sz w:val="28"/>
          <w:szCs w:val="28"/>
        </w:rPr>
        <w:t xml:space="preserve"> </w:t>
      </w:r>
      <w:r w:rsidR="00EB6B59">
        <w:rPr>
          <w:b w:val="0"/>
          <w:color w:val="000000" w:themeColor="text1"/>
          <w:sz w:val="28"/>
          <w:szCs w:val="28"/>
        </w:rPr>
        <w:t>548</w:t>
      </w:r>
      <w:r w:rsidRPr="00EB6B59">
        <w:rPr>
          <w:b w:val="0"/>
          <w:color w:val="000000" w:themeColor="text1"/>
          <w:sz w:val="28"/>
          <w:szCs w:val="28"/>
        </w:rPr>
        <w:t xml:space="preserve"> </w:t>
      </w:r>
      <w:r w:rsidR="00011C30" w:rsidRPr="00EB6B59">
        <w:rPr>
          <w:b w:val="0"/>
          <w:color w:val="000000" w:themeColor="text1"/>
          <w:sz w:val="28"/>
          <w:szCs w:val="28"/>
        </w:rPr>
        <w:t>«</w:t>
      </w:r>
      <w:r w:rsidR="00EB6B59" w:rsidRPr="00EB6B59">
        <w:rPr>
          <w:rFonts w:eastAsia="Lucida Sans Unicode" w:cs="Tahoma"/>
          <w:b w:val="0"/>
          <w:color w:val="000000"/>
          <w:sz w:val="28"/>
          <w:szCs w:val="28"/>
        </w:rPr>
        <w:t xml:space="preserve">О внесении изменений в муниципальную программу </w:t>
      </w:r>
      <w:r w:rsidR="00EB6B59" w:rsidRPr="00EB6B59">
        <w:rPr>
          <w:b w:val="0"/>
          <w:color w:val="000000"/>
          <w:sz w:val="28"/>
          <w:szCs w:val="28"/>
        </w:rPr>
        <w:t>«Информационное общество городского округа Сокольский Нижегородской области на 2022-2024 годы»</w:t>
      </w:r>
      <w:r w:rsidR="00EB6B59" w:rsidRPr="00EB6B59">
        <w:rPr>
          <w:b w:val="0"/>
          <w:sz w:val="28"/>
          <w:szCs w:val="28"/>
        </w:rPr>
        <w:t>, утвержденную постановлением администрации городского округа Сокольский Нижегородской области от 20.12.2021 года № 643</w:t>
      </w:r>
      <w:r w:rsidR="00692F3A" w:rsidRPr="00EB6B59">
        <w:rPr>
          <w:b w:val="0"/>
          <w:color w:val="000000" w:themeColor="text1"/>
          <w:sz w:val="28"/>
          <w:szCs w:val="28"/>
        </w:rPr>
        <w:t>»</w:t>
      </w:r>
      <w:r w:rsidRPr="00EB6B59">
        <w:rPr>
          <w:b w:val="0"/>
          <w:color w:val="000000" w:themeColor="text1"/>
          <w:sz w:val="28"/>
          <w:szCs w:val="28"/>
        </w:rPr>
        <w:t>;</w:t>
      </w:r>
    </w:p>
    <w:p w:rsidR="00011C30" w:rsidRPr="00EB6B59" w:rsidRDefault="00B86828"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011C30" w:rsidRPr="00EB6B59">
        <w:rPr>
          <w:b w:val="0"/>
          <w:color w:val="000000" w:themeColor="text1"/>
          <w:sz w:val="28"/>
          <w:szCs w:val="28"/>
        </w:rPr>
        <w:t>2</w:t>
      </w:r>
      <w:r w:rsidR="00EB6B59">
        <w:rPr>
          <w:b w:val="0"/>
          <w:color w:val="000000" w:themeColor="text1"/>
          <w:sz w:val="28"/>
          <w:szCs w:val="28"/>
        </w:rPr>
        <w:t>4</w:t>
      </w:r>
      <w:r w:rsidRPr="00EB6B59">
        <w:rPr>
          <w:b w:val="0"/>
          <w:color w:val="000000" w:themeColor="text1"/>
          <w:sz w:val="28"/>
          <w:szCs w:val="28"/>
        </w:rPr>
        <w:t>.</w:t>
      </w:r>
      <w:r w:rsidR="00EB6B59">
        <w:rPr>
          <w:b w:val="0"/>
          <w:color w:val="000000" w:themeColor="text1"/>
          <w:sz w:val="28"/>
          <w:szCs w:val="28"/>
        </w:rPr>
        <w:t>11</w:t>
      </w:r>
      <w:r w:rsidRPr="00EB6B59">
        <w:rPr>
          <w:b w:val="0"/>
          <w:color w:val="000000" w:themeColor="text1"/>
          <w:sz w:val="28"/>
          <w:szCs w:val="28"/>
        </w:rPr>
        <w:t>.202</w:t>
      </w:r>
      <w:r w:rsidR="00EB6B59">
        <w:rPr>
          <w:b w:val="0"/>
          <w:color w:val="000000" w:themeColor="text1"/>
          <w:sz w:val="28"/>
          <w:szCs w:val="28"/>
        </w:rPr>
        <w:t>2</w:t>
      </w:r>
      <w:r w:rsidRPr="00EB6B59">
        <w:rPr>
          <w:b w:val="0"/>
          <w:color w:val="000000" w:themeColor="text1"/>
          <w:sz w:val="28"/>
          <w:szCs w:val="28"/>
        </w:rPr>
        <w:t xml:space="preserve"> №</w:t>
      </w:r>
      <w:r w:rsidR="002563EF" w:rsidRPr="00EB6B59">
        <w:rPr>
          <w:b w:val="0"/>
          <w:color w:val="000000" w:themeColor="text1"/>
          <w:sz w:val="28"/>
          <w:szCs w:val="28"/>
        </w:rPr>
        <w:t xml:space="preserve"> </w:t>
      </w:r>
      <w:r w:rsidR="00EB6B59">
        <w:rPr>
          <w:b w:val="0"/>
          <w:color w:val="000000" w:themeColor="text1"/>
          <w:sz w:val="28"/>
          <w:szCs w:val="28"/>
        </w:rPr>
        <w:t>568</w:t>
      </w:r>
      <w:r w:rsidRPr="00EB6B59">
        <w:rPr>
          <w:b w:val="0"/>
          <w:color w:val="000000" w:themeColor="text1"/>
          <w:sz w:val="28"/>
          <w:szCs w:val="28"/>
        </w:rPr>
        <w:t xml:space="preserve"> </w:t>
      </w:r>
      <w:r w:rsidR="00011C30" w:rsidRPr="00EB6B59">
        <w:rPr>
          <w:b w:val="0"/>
          <w:color w:val="000000" w:themeColor="text1"/>
          <w:sz w:val="28"/>
          <w:szCs w:val="28"/>
        </w:rPr>
        <w:t>«</w:t>
      </w:r>
      <w:r w:rsidR="00EB6B59" w:rsidRPr="00EB6B59">
        <w:rPr>
          <w:rFonts w:eastAsia="Lucida Sans Unicode" w:cs="Tahoma"/>
          <w:b w:val="0"/>
          <w:color w:val="000000"/>
          <w:sz w:val="28"/>
          <w:szCs w:val="28"/>
        </w:rPr>
        <w:t xml:space="preserve">О внесении изменений в муниципальную программу </w:t>
      </w:r>
      <w:r w:rsidR="00EB6B59" w:rsidRPr="00EB6B59">
        <w:rPr>
          <w:b w:val="0"/>
          <w:color w:val="000000"/>
          <w:sz w:val="28"/>
          <w:szCs w:val="28"/>
        </w:rPr>
        <w:t>«Информационное общество городского округа Сокольский Нижегородской области на 2022-2024 годы»</w:t>
      </w:r>
      <w:r w:rsidR="00EB6B59" w:rsidRPr="00EB6B59">
        <w:rPr>
          <w:b w:val="0"/>
          <w:sz w:val="28"/>
          <w:szCs w:val="28"/>
        </w:rPr>
        <w:t>, утвержденную постановлением администрации городского округа Сокольский Нижегородской области от 20.12.2021 года № 643</w:t>
      </w:r>
      <w:r w:rsidR="00692F3A" w:rsidRPr="00EB6B59">
        <w:rPr>
          <w:b w:val="0"/>
          <w:color w:val="000000" w:themeColor="text1"/>
          <w:sz w:val="28"/>
          <w:szCs w:val="28"/>
        </w:rPr>
        <w:t>»</w:t>
      </w:r>
      <w:r w:rsidR="00011C30" w:rsidRPr="00EB6B59">
        <w:rPr>
          <w:b w:val="0"/>
          <w:color w:val="000000" w:themeColor="text1"/>
          <w:sz w:val="28"/>
          <w:szCs w:val="28"/>
        </w:rPr>
        <w:t>;</w:t>
      </w:r>
    </w:p>
    <w:p w:rsidR="00797098" w:rsidRPr="00EB6B59" w:rsidRDefault="00B86828"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EB6B59">
        <w:rPr>
          <w:b w:val="0"/>
          <w:color w:val="000000" w:themeColor="text1"/>
          <w:sz w:val="28"/>
          <w:szCs w:val="28"/>
        </w:rPr>
        <w:t>13.01.2023</w:t>
      </w:r>
      <w:r w:rsidRPr="00EB6B59">
        <w:rPr>
          <w:b w:val="0"/>
          <w:color w:val="000000" w:themeColor="text1"/>
          <w:sz w:val="28"/>
          <w:szCs w:val="28"/>
        </w:rPr>
        <w:t xml:space="preserve"> №</w:t>
      </w:r>
      <w:r w:rsidR="002563EF" w:rsidRPr="00EB6B59">
        <w:rPr>
          <w:b w:val="0"/>
          <w:color w:val="000000" w:themeColor="text1"/>
          <w:sz w:val="28"/>
          <w:szCs w:val="28"/>
        </w:rPr>
        <w:t xml:space="preserve"> </w:t>
      </w:r>
      <w:r w:rsidR="00EB6B59">
        <w:rPr>
          <w:b w:val="0"/>
          <w:color w:val="000000" w:themeColor="text1"/>
          <w:sz w:val="28"/>
          <w:szCs w:val="28"/>
        </w:rPr>
        <w:t>7</w:t>
      </w:r>
      <w:r w:rsidRPr="00EB6B59">
        <w:rPr>
          <w:b w:val="0"/>
          <w:color w:val="000000" w:themeColor="text1"/>
          <w:sz w:val="28"/>
          <w:szCs w:val="28"/>
        </w:rPr>
        <w:t xml:space="preserve"> </w:t>
      </w:r>
      <w:r w:rsidR="00797098" w:rsidRPr="00086E50">
        <w:rPr>
          <w:b w:val="0"/>
          <w:color w:val="000000" w:themeColor="text1"/>
          <w:sz w:val="28"/>
          <w:szCs w:val="28"/>
        </w:rPr>
        <w:t>«</w:t>
      </w:r>
      <w:r w:rsidR="00086E50" w:rsidRPr="00086E50">
        <w:rPr>
          <w:rFonts w:eastAsia="Lucida Sans Unicode" w:cs="Tahoma"/>
          <w:b w:val="0"/>
          <w:color w:val="000000"/>
          <w:sz w:val="28"/>
          <w:szCs w:val="28"/>
        </w:rPr>
        <w:t xml:space="preserve">О внесении изменений в муниципальную программу </w:t>
      </w:r>
      <w:r w:rsidR="00086E50" w:rsidRPr="00086E50">
        <w:rPr>
          <w:b w:val="0"/>
          <w:color w:val="000000"/>
          <w:sz w:val="28"/>
          <w:szCs w:val="28"/>
        </w:rPr>
        <w:t>«Информационное общество городского округа Сокольский Нижегородской области на 2022-2024 годы»</w:t>
      </w:r>
      <w:r w:rsidR="00086E50" w:rsidRPr="00086E50">
        <w:rPr>
          <w:b w:val="0"/>
          <w:sz w:val="28"/>
          <w:szCs w:val="28"/>
        </w:rPr>
        <w:t xml:space="preserve">, утвержденную </w:t>
      </w:r>
      <w:r w:rsidR="00086E50" w:rsidRPr="00086E50">
        <w:rPr>
          <w:b w:val="0"/>
          <w:sz w:val="28"/>
          <w:szCs w:val="28"/>
        </w:rPr>
        <w:lastRenderedPageBreak/>
        <w:t>постановлением администрации городского округа Сокольский Нижегородской области от 20.12.2021 года № 643</w:t>
      </w:r>
      <w:r w:rsidR="00692F3A" w:rsidRPr="00EB6B59">
        <w:rPr>
          <w:b w:val="0"/>
          <w:color w:val="000000" w:themeColor="text1"/>
          <w:sz w:val="28"/>
          <w:szCs w:val="28"/>
        </w:rPr>
        <w:t>»</w:t>
      </w:r>
      <w:r w:rsidR="00797098" w:rsidRPr="00EB6B59">
        <w:rPr>
          <w:b w:val="0"/>
          <w:color w:val="000000" w:themeColor="text1"/>
          <w:sz w:val="28"/>
          <w:szCs w:val="28"/>
        </w:rPr>
        <w:t>;</w:t>
      </w:r>
    </w:p>
    <w:p w:rsidR="00661E93" w:rsidRPr="00EB6B59" w:rsidRDefault="00B86828"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086E50">
        <w:rPr>
          <w:b w:val="0"/>
          <w:color w:val="000000" w:themeColor="text1"/>
          <w:sz w:val="28"/>
          <w:szCs w:val="28"/>
        </w:rPr>
        <w:t>18.01.2023</w:t>
      </w:r>
      <w:r w:rsidRPr="00EB6B59">
        <w:rPr>
          <w:b w:val="0"/>
          <w:color w:val="000000" w:themeColor="text1"/>
          <w:sz w:val="28"/>
          <w:szCs w:val="28"/>
        </w:rPr>
        <w:t xml:space="preserve"> №</w:t>
      </w:r>
      <w:r w:rsidR="002563EF" w:rsidRPr="00EB6B59">
        <w:rPr>
          <w:b w:val="0"/>
          <w:color w:val="000000" w:themeColor="text1"/>
          <w:sz w:val="28"/>
          <w:szCs w:val="28"/>
        </w:rPr>
        <w:t xml:space="preserve"> </w:t>
      </w:r>
      <w:r w:rsidR="00086E50" w:rsidRPr="007120CD">
        <w:rPr>
          <w:b w:val="0"/>
          <w:color w:val="000000" w:themeColor="text1"/>
          <w:sz w:val="28"/>
          <w:szCs w:val="28"/>
        </w:rPr>
        <w:t>20</w:t>
      </w:r>
      <w:r w:rsidRPr="007120CD">
        <w:rPr>
          <w:b w:val="0"/>
          <w:color w:val="000000" w:themeColor="text1"/>
          <w:sz w:val="28"/>
          <w:szCs w:val="28"/>
        </w:rPr>
        <w:t xml:space="preserve"> </w:t>
      </w:r>
      <w:r w:rsidR="00661E93" w:rsidRPr="007120CD">
        <w:rPr>
          <w:b w:val="0"/>
          <w:color w:val="000000" w:themeColor="text1"/>
          <w:sz w:val="28"/>
          <w:szCs w:val="28"/>
        </w:rPr>
        <w:t>«</w:t>
      </w:r>
      <w:r w:rsidR="007120CD" w:rsidRPr="007120CD">
        <w:rPr>
          <w:rFonts w:eastAsia="Lucida Sans Unicode" w:cs="Tahoma"/>
          <w:b w:val="0"/>
          <w:color w:val="000000"/>
          <w:sz w:val="28"/>
          <w:szCs w:val="28"/>
        </w:rPr>
        <w:t xml:space="preserve">О внесении изменений в постановление </w:t>
      </w:r>
      <w:r w:rsidR="007120CD" w:rsidRPr="007120CD">
        <w:rPr>
          <w:b w:val="0"/>
          <w:sz w:val="28"/>
          <w:szCs w:val="28"/>
        </w:rPr>
        <w:t xml:space="preserve">администрации городского округа Сокольский Нижегородской области от 20.12.2021 года № 643 «Об утверждении муниципальной программы </w:t>
      </w:r>
      <w:r w:rsidR="007120CD" w:rsidRPr="007120CD">
        <w:rPr>
          <w:rFonts w:eastAsia="Lucida Sans Unicode" w:cs="Tahoma"/>
          <w:b w:val="0"/>
          <w:color w:val="000000"/>
          <w:sz w:val="28"/>
          <w:szCs w:val="28"/>
        </w:rPr>
        <w:t>«</w:t>
      </w:r>
      <w:r w:rsidR="007120CD" w:rsidRPr="007120CD">
        <w:rPr>
          <w:b w:val="0"/>
          <w:color w:val="000000"/>
          <w:sz w:val="28"/>
          <w:szCs w:val="28"/>
        </w:rPr>
        <w:t>Информационное общество городского округа Сокольский Нижегородской области на 2022-2024 годы</w:t>
      </w:r>
      <w:r w:rsidR="007120CD" w:rsidRPr="007120CD">
        <w:rPr>
          <w:b w:val="0"/>
          <w:sz w:val="28"/>
          <w:szCs w:val="28"/>
        </w:rPr>
        <w:t>»</w:t>
      </w:r>
      <w:r w:rsidR="00661E93" w:rsidRPr="007120CD">
        <w:rPr>
          <w:b w:val="0"/>
          <w:color w:val="000000" w:themeColor="text1"/>
          <w:sz w:val="28"/>
          <w:szCs w:val="28"/>
        </w:rPr>
        <w:t>;</w:t>
      </w:r>
    </w:p>
    <w:p w:rsidR="00C36D67" w:rsidRPr="00EB6B59"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086E50">
        <w:rPr>
          <w:b w:val="0"/>
          <w:color w:val="000000" w:themeColor="text1"/>
          <w:sz w:val="28"/>
          <w:szCs w:val="28"/>
        </w:rPr>
        <w:t>18.05.2023</w:t>
      </w:r>
      <w:r w:rsidRPr="00EB6B59">
        <w:rPr>
          <w:b w:val="0"/>
          <w:color w:val="000000" w:themeColor="text1"/>
          <w:sz w:val="28"/>
          <w:szCs w:val="28"/>
        </w:rPr>
        <w:t xml:space="preserve"> № </w:t>
      </w:r>
      <w:r w:rsidR="00086E50">
        <w:rPr>
          <w:b w:val="0"/>
          <w:color w:val="000000" w:themeColor="text1"/>
          <w:sz w:val="28"/>
          <w:szCs w:val="28"/>
        </w:rPr>
        <w:t>264</w:t>
      </w:r>
      <w:r w:rsidRPr="00EB6B59">
        <w:rPr>
          <w:b w:val="0"/>
          <w:color w:val="000000" w:themeColor="text1"/>
          <w:sz w:val="28"/>
          <w:szCs w:val="28"/>
        </w:rPr>
        <w:t xml:space="preserve"> «</w:t>
      </w:r>
      <w:r w:rsidR="00086E50">
        <w:rPr>
          <w:b w:val="0"/>
          <w:sz w:val="28"/>
          <w:szCs w:val="28"/>
        </w:rPr>
        <w:t>О внесении изменений в постановление администрации городского округа Сокольский Нижегородской области от 20.12.2021 года № 643 «Об утверждении муниципальной программы «Информационное общество городского округа Сокольский Нижегородской области на 2022-2024 годы»</w:t>
      </w:r>
      <w:r w:rsidRPr="00EB6B59">
        <w:rPr>
          <w:b w:val="0"/>
          <w:color w:val="000000" w:themeColor="text1"/>
          <w:sz w:val="28"/>
          <w:szCs w:val="28"/>
        </w:rPr>
        <w:t>;</w:t>
      </w:r>
    </w:p>
    <w:p w:rsidR="00C36D67" w:rsidRPr="00EB6B59"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086E50">
        <w:rPr>
          <w:b w:val="0"/>
          <w:color w:val="000000" w:themeColor="text1"/>
          <w:sz w:val="28"/>
          <w:szCs w:val="28"/>
        </w:rPr>
        <w:t>16.06.2023</w:t>
      </w:r>
      <w:r w:rsidRPr="00EB6B59">
        <w:rPr>
          <w:b w:val="0"/>
          <w:color w:val="000000" w:themeColor="text1"/>
          <w:sz w:val="28"/>
          <w:szCs w:val="28"/>
        </w:rPr>
        <w:t xml:space="preserve"> № </w:t>
      </w:r>
      <w:r w:rsidR="00086E50">
        <w:rPr>
          <w:b w:val="0"/>
          <w:color w:val="000000" w:themeColor="text1"/>
          <w:sz w:val="28"/>
          <w:szCs w:val="28"/>
        </w:rPr>
        <w:t>318</w:t>
      </w:r>
      <w:r w:rsidRPr="00EB6B59">
        <w:rPr>
          <w:b w:val="0"/>
          <w:color w:val="000000" w:themeColor="text1"/>
          <w:sz w:val="28"/>
          <w:szCs w:val="28"/>
        </w:rPr>
        <w:t xml:space="preserve"> «</w:t>
      </w:r>
      <w:r w:rsidR="00086E50">
        <w:rPr>
          <w:rFonts w:eastAsia="Lucida Sans Unicode" w:cs="Tahoma"/>
          <w:b w:val="0"/>
          <w:bCs w:val="0"/>
          <w:color w:val="000000"/>
          <w:sz w:val="28"/>
          <w:szCs w:val="28"/>
        </w:rPr>
        <w:t xml:space="preserve">О внесении изменений в постановление </w:t>
      </w:r>
      <w:r w:rsidR="00086E50">
        <w:rPr>
          <w:b w:val="0"/>
          <w:sz w:val="28"/>
          <w:szCs w:val="28"/>
        </w:rPr>
        <w:t xml:space="preserve">администрации городского округа Сокольский Нижегородской области от 20.12.2021 года № 643 «Об утверждении муниципальной программы </w:t>
      </w:r>
      <w:r w:rsidR="00086E50">
        <w:rPr>
          <w:rFonts w:eastAsia="Lucida Sans Unicode" w:cs="Tahoma"/>
          <w:b w:val="0"/>
          <w:bCs w:val="0"/>
          <w:color w:val="000000"/>
          <w:sz w:val="28"/>
          <w:szCs w:val="28"/>
        </w:rPr>
        <w:t>«</w:t>
      </w:r>
      <w:r w:rsidR="00086E50">
        <w:rPr>
          <w:b w:val="0"/>
          <w:color w:val="000000"/>
          <w:sz w:val="28"/>
          <w:szCs w:val="28"/>
        </w:rPr>
        <w:t>Информационное общество городского округа Сокольский Нижегородской области на 2022-2024 годы</w:t>
      </w:r>
      <w:r w:rsidR="00086E50">
        <w:rPr>
          <w:b w:val="0"/>
          <w:sz w:val="28"/>
          <w:szCs w:val="28"/>
        </w:rPr>
        <w:t>»</w:t>
      </w:r>
      <w:r w:rsidRPr="00EB6B59">
        <w:rPr>
          <w:b w:val="0"/>
          <w:color w:val="000000" w:themeColor="text1"/>
          <w:sz w:val="28"/>
          <w:szCs w:val="28"/>
        </w:rPr>
        <w:t>;</w:t>
      </w:r>
    </w:p>
    <w:p w:rsidR="00C36D67" w:rsidRPr="00086E50"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городского округа Сокольский Нижегородской области </w:t>
      </w:r>
      <w:r w:rsidRPr="00EB6B59">
        <w:rPr>
          <w:b w:val="0"/>
          <w:color w:val="000000" w:themeColor="text1"/>
          <w:sz w:val="28"/>
          <w:szCs w:val="28"/>
        </w:rPr>
        <w:t xml:space="preserve">от </w:t>
      </w:r>
      <w:r w:rsidR="00086E50">
        <w:rPr>
          <w:b w:val="0"/>
          <w:color w:val="000000" w:themeColor="text1"/>
          <w:sz w:val="28"/>
          <w:szCs w:val="28"/>
        </w:rPr>
        <w:t>18.10.2023</w:t>
      </w:r>
      <w:r w:rsidR="00FD3963" w:rsidRPr="00EB6B59">
        <w:rPr>
          <w:b w:val="0"/>
          <w:color w:val="000000" w:themeColor="text1"/>
          <w:sz w:val="28"/>
          <w:szCs w:val="28"/>
        </w:rPr>
        <w:t xml:space="preserve"> </w:t>
      </w:r>
      <w:r w:rsidRPr="00EB6B59">
        <w:rPr>
          <w:b w:val="0"/>
          <w:color w:val="000000" w:themeColor="text1"/>
          <w:sz w:val="28"/>
          <w:szCs w:val="28"/>
        </w:rPr>
        <w:t xml:space="preserve">№ </w:t>
      </w:r>
      <w:r w:rsidR="00086E50">
        <w:rPr>
          <w:b w:val="0"/>
          <w:color w:val="000000" w:themeColor="text1"/>
          <w:sz w:val="28"/>
          <w:szCs w:val="28"/>
        </w:rPr>
        <w:t>573</w:t>
      </w:r>
      <w:r w:rsidRPr="00EB6B59">
        <w:rPr>
          <w:b w:val="0"/>
          <w:color w:val="000000" w:themeColor="text1"/>
          <w:sz w:val="28"/>
          <w:szCs w:val="28"/>
        </w:rPr>
        <w:t xml:space="preserve"> «</w:t>
      </w:r>
      <w:r w:rsidR="00086E50" w:rsidRPr="00086E50">
        <w:rPr>
          <w:rFonts w:eastAsia="Lucida Sans Unicode" w:cs="Tahoma"/>
          <w:b w:val="0"/>
          <w:color w:val="000000"/>
          <w:sz w:val="28"/>
          <w:szCs w:val="28"/>
        </w:rPr>
        <w:t>О внесении изменений в муниципальную программу «</w:t>
      </w:r>
      <w:r w:rsidR="00086E50" w:rsidRPr="00086E50">
        <w:rPr>
          <w:b w:val="0"/>
          <w:color w:val="000000"/>
          <w:sz w:val="28"/>
          <w:szCs w:val="28"/>
        </w:rPr>
        <w:t>Информационное общество городского округа Сокольский Нижегородской области на 2022-2025 годы</w:t>
      </w:r>
      <w:r w:rsidR="00086E50" w:rsidRPr="00086E50">
        <w:rPr>
          <w:b w:val="0"/>
          <w:sz w:val="28"/>
          <w:szCs w:val="28"/>
        </w:rPr>
        <w:t>»</w:t>
      </w:r>
      <w:r w:rsidR="00086E50" w:rsidRPr="00086E50">
        <w:rPr>
          <w:rFonts w:eastAsia="Lucida Sans Unicode" w:cs="Tahoma"/>
          <w:b w:val="0"/>
          <w:color w:val="000000"/>
          <w:sz w:val="28"/>
          <w:szCs w:val="28"/>
        </w:rPr>
        <w:t xml:space="preserve">, утвержденную постановлением </w:t>
      </w:r>
      <w:r w:rsidR="00086E50" w:rsidRPr="00086E50">
        <w:rPr>
          <w:b w:val="0"/>
          <w:sz w:val="28"/>
          <w:szCs w:val="28"/>
        </w:rPr>
        <w:t>администрации городского округа Сокольский Нижегородской области от 20.12.2021 года № 643</w:t>
      </w:r>
      <w:r w:rsidR="00FD3963" w:rsidRPr="00086E50">
        <w:rPr>
          <w:b w:val="0"/>
          <w:color w:val="000000" w:themeColor="text1"/>
          <w:sz w:val="28"/>
          <w:szCs w:val="28"/>
        </w:rPr>
        <w:t>»</w:t>
      </w:r>
      <w:r w:rsidRPr="00086E50">
        <w:rPr>
          <w:b w:val="0"/>
          <w:color w:val="000000" w:themeColor="text1"/>
          <w:sz w:val="28"/>
          <w:szCs w:val="28"/>
        </w:rPr>
        <w:t>;</w:t>
      </w:r>
    </w:p>
    <w:p w:rsidR="00C36D67" w:rsidRPr="004D4A76"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w:t>
      </w:r>
      <w:r w:rsidR="00086E50">
        <w:rPr>
          <w:b w:val="0"/>
          <w:color w:val="000000" w:themeColor="text1"/>
          <w:sz w:val="28"/>
          <w:szCs w:val="28"/>
        </w:rPr>
        <w:t>городского</w:t>
      </w:r>
      <w:r w:rsidR="00852335" w:rsidRPr="00EB6B59">
        <w:rPr>
          <w:b w:val="0"/>
          <w:color w:val="000000" w:themeColor="text1"/>
          <w:sz w:val="28"/>
          <w:szCs w:val="28"/>
        </w:rPr>
        <w:t xml:space="preserve"> округа Сокольский Нижегородской области </w:t>
      </w:r>
      <w:r w:rsidRPr="00EB6B59">
        <w:rPr>
          <w:b w:val="0"/>
          <w:color w:val="000000" w:themeColor="text1"/>
          <w:sz w:val="28"/>
          <w:szCs w:val="28"/>
        </w:rPr>
        <w:t xml:space="preserve">от </w:t>
      </w:r>
      <w:r w:rsidR="00086E50">
        <w:rPr>
          <w:b w:val="0"/>
          <w:color w:val="000000" w:themeColor="text1"/>
          <w:sz w:val="28"/>
          <w:szCs w:val="28"/>
        </w:rPr>
        <w:t>07.11.2023</w:t>
      </w:r>
      <w:r w:rsidRPr="00EB6B59">
        <w:rPr>
          <w:b w:val="0"/>
          <w:color w:val="000000" w:themeColor="text1"/>
          <w:sz w:val="28"/>
          <w:szCs w:val="28"/>
        </w:rPr>
        <w:t xml:space="preserve"> № </w:t>
      </w:r>
      <w:r w:rsidR="00086E50">
        <w:rPr>
          <w:b w:val="0"/>
          <w:color w:val="000000" w:themeColor="text1"/>
          <w:sz w:val="28"/>
          <w:szCs w:val="28"/>
        </w:rPr>
        <w:t xml:space="preserve">636 </w:t>
      </w:r>
      <w:r w:rsidRPr="00086E50">
        <w:rPr>
          <w:b w:val="0"/>
          <w:color w:val="000000" w:themeColor="text1"/>
          <w:sz w:val="28"/>
          <w:szCs w:val="28"/>
        </w:rPr>
        <w:t>«</w:t>
      </w:r>
      <w:r w:rsidR="00086E50" w:rsidRPr="00086E50">
        <w:rPr>
          <w:rFonts w:eastAsia="Lucida Sans Unicode" w:cs="Tahoma"/>
          <w:b w:val="0"/>
          <w:color w:val="000000"/>
          <w:sz w:val="28"/>
          <w:szCs w:val="28"/>
        </w:rPr>
        <w:t>О внесении изменений в муниципальную программу «</w:t>
      </w:r>
      <w:r w:rsidR="00086E50" w:rsidRPr="00086E50">
        <w:rPr>
          <w:b w:val="0"/>
          <w:color w:val="000000"/>
          <w:sz w:val="28"/>
          <w:szCs w:val="28"/>
        </w:rPr>
        <w:t>Информационное общество городского округа Сокольский Нижегородской области на 2022-2025 годы</w:t>
      </w:r>
      <w:r w:rsidR="00086E50" w:rsidRPr="00086E50">
        <w:rPr>
          <w:b w:val="0"/>
          <w:sz w:val="28"/>
          <w:szCs w:val="28"/>
        </w:rPr>
        <w:t>»</w:t>
      </w:r>
      <w:r w:rsidR="00086E50" w:rsidRPr="00086E50">
        <w:rPr>
          <w:rFonts w:eastAsia="Lucida Sans Unicode" w:cs="Tahoma"/>
          <w:b w:val="0"/>
          <w:color w:val="000000"/>
          <w:sz w:val="28"/>
          <w:szCs w:val="28"/>
        </w:rPr>
        <w:t>,</w:t>
      </w:r>
      <w:r w:rsidR="00086E50">
        <w:rPr>
          <w:rFonts w:eastAsia="Lucida Sans Unicode" w:cs="Tahoma"/>
          <w:color w:val="000000"/>
          <w:sz w:val="28"/>
          <w:szCs w:val="28"/>
        </w:rPr>
        <w:t xml:space="preserve"> </w:t>
      </w:r>
      <w:r w:rsidR="00086E50" w:rsidRPr="00086E50">
        <w:rPr>
          <w:rFonts w:eastAsia="Lucida Sans Unicode" w:cs="Tahoma"/>
          <w:b w:val="0"/>
          <w:color w:val="000000"/>
          <w:sz w:val="28"/>
          <w:szCs w:val="28"/>
        </w:rPr>
        <w:t>утвержденную</w:t>
      </w:r>
      <w:r w:rsidR="00086E50">
        <w:rPr>
          <w:rFonts w:eastAsia="Lucida Sans Unicode" w:cs="Tahoma"/>
          <w:color w:val="000000"/>
          <w:sz w:val="28"/>
          <w:szCs w:val="28"/>
        </w:rPr>
        <w:t xml:space="preserve"> </w:t>
      </w:r>
      <w:r w:rsidR="00086E50" w:rsidRPr="004D4A76">
        <w:rPr>
          <w:rFonts w:eastAsia="Lucida Sans Unicode" w:cs="Tahoma"/>
          <w:b w:val="0"/>
          <w:color w:val="000000"/>
          <w:sz w:val="28"/>
          <w:szCs w:val="28"/>
        </w:rPr>
        <w:lastRenderedPageBreak/>
        <w:t xml:space="preserve">постановлением </w:t>
      </w:r>
      <w:r w:rsidR="00086E50" w:rsidRPr="004D4A76">
        <w:rPr>
          <w:b w:val="0"/>
          <w:sz w:val="28"/>
          <w:szCs w:val="28"/>
        </w:rPr>
        <w:t>администрации городского округа Сокольский Нижегородской области от 20.12.2021 года № 643</w:t>
      </w:r>
      <w:r w:rsidR="00FD3963" w:rsidRPr="004D4A76">
        <w:rPr>
          <w:b w:val="0"/>
          <w:color w:val="000000" w:themeColor="text1"/>
          <w:sz w:val="28"/>
          <w:szCs w:val="28"/>
        </w:rPr>
        <w:t>»</w:t>
      </w:r>
      <w:r w:rsidRPr="004D4A76">
        <w:rPr>
          <w:b w:val="0"/>
          <w:color w:val="000000" w:themeColor="text1"/>
          <w:sz w:val="28"/>
          <w:szCs w:val="28"/>
        </w:rPr>
        <w:t>;</w:t>
      </w:r>
    </w:p>
    <w:p w:rsidR="00C36D67" w:rsidRPr="00EB6B59"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w:t>
      </w:r>
      <w:r w:rsidR="004D4A76">
        <w:rPr>
          <w:b w:val="0"/>
          <w:color w:val="000000" w:themeColor="text1"/>
          <w:sz w:val="28"/>
          <w:szCs w:val="28"/>
        </w:rPr>
        <w:t>городского</w:t>
      </w:r>
      <w:r w:rsidR="00852335" w:rsidRPr="00EB6B59">
        <w:rPr>
          <w:b w:val="0"/>
          <w:color w:val="000000" w:themeColor="text1"/>
          <w:sz w:val="28"/>
          <w:szCs w:val="28"/>
        </w:rPr>
        <w:t xml:space="preserve">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16.01.2024</w:t>
      </w:r>
      <w:r w:rsidRPr="00EB6B59">
        <w:rPr>
          <w:b w:val="0"/>
          <w:color w:val="000000" w:themeColor="text1"/>
          <w:sz w:val="28"/>
          <w:szCs w:val="28"/>
        </w:rPr>
        <w:t xml:space="preserve"> № </w:t>
      </w:r>
      <w:r w:rsidR="004D4A76">
        <w:rPr>
          <w:b w:val="0"/>
          <w:color w:val="000000" w:themeColor="text1"/>
          <w:sz w:val="28"/>
          <w:szCs w:val="28"/>
        </w:rPr>
        <w:t>19</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О внесении изменений в муниципальную программу «</w:t>
      </w:r>
      <w:r w:rsidR="004D4A76" w:rsidRPr="004D4A76">
        <w:rPr>
          <w:b w:val="0"/>
          <w:color w:val="000000"/>
          <w:sz w:val="28"/>
          <w:szCs w:val="28"/>
        </w:rPr>
        <w:t>Информационное общество городского округа Сокольский Нижегородской области на 2022-2025 годы</w:t>
      </w:r>
      <w:r w:rsidR="004D4A76" w:rsidRPr="004D4A76">
        <w:rPr>
          <w:b w:val="0"/>
          <w:sz w:val="28"/>
          <w:szCs w:val="28"/>
        </w:rPr>
        <w:t>»</w:t>
      </w:r>
      <w:r w:rsidR="004D4A76" w:rsidRPr="004D4A76">
        <w:rPr>
          <w:rFonts w:eastAsia="Lucida Sans Unicode" w:cs="Tahoma"/>
          <w:b w:val="0"/>
          <w:color w:val="000000"/>
          <w:sz w:val="28"/>
          <w:szCs w:val="28"/>
        </w:rPr>
        <w:t xml:space="preserve">, утвержденную постановлением </w:t>
      </w:r>
      <w:r w:rsidR="004D4A76" w:rsidRPr="004D4A76">
        <w:rPr>
          <w:b w:val="0"/>
          <w:sz w:val="28"/>
          <w:szCs w:val="28"/>
        </w:rPr>
        <w:t>администрации городского округа Сокольский Нижегородской области от 20.12.2021 г. № 643</w:t>
      </w:r>
      <w:r w:rsidR="00FD3963" w:rsidRPr="004D4A76">
        <w:rPr>
          <w:b w:val="0"/>
          <w:color w:val="000000" w:themeColor="text1"/>
          <w:sz w:val="28"/>
          <w:szCs w:val="28"/>
        </w:rPr>
        <w:t>»;</w:t>
      </w:r>
    </w:p>
    <w:p w:rsidR="00C10EB1" w:rsidRPr="00EB6B59" w:rsidRDefault="00C10EB1"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w:t>
      </w:r>
      <w:r w:rsidR="004D4A76">
        <w:rPr>
          <w:b w:val="0"/>
          <w:color w:val="000000" w:themeColor="text1"/>
          <w:sz w:val="28"/>
          <w:szCs w:val="28"/>
        </w:rPr>
        <w:t>городского</w:t>
      </w:r>
      <w:r w:rsidR="00852335" w:rsidRPr="00EB6B59">
        <w:rPr>
          <w:b w:val="0"/>
          <w:color w:val="000000" w:themeColor="text1"/>
          <w:sz w:val="28"/>
          <w:szCs w:val="28"/>
        </w:rPr>
        <w:t xml:space="preserve">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05.04.2024</w:t>
      </w:r>
      <w:r w:rsidRPr="00EB6B59">
        <w:rPr>
          <w:b w:val="0"/>
          <w:color w:val="000000" w:themeColor="text1"/>
          <w:sz w:val="28"/>
          <w:szCs w:val="28"/>
        </w:rPr>
        <w:t xml:space="preserve"> № </w:t>
      </w:r>
      <w:r w:rsidR="004D4A76">
        <w:rPr>
          <w:b w:val="0"/>
          <w:color w:val="000000" w:themeColor="text1"/>
          <w:sz w:val="28"/>
          <w:szCs w:val="28"/>
        </w:rPr>
        <w:t>312</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О внесении изменений в муниципальную программу «</w:t>
      </w:r>
      <w:r w:rsidR="004D4A76" w:rsidRPr="004D4A76">
        <w:rPr>
          <w:b w:val="0"/>
          <w:color w:val="000000"/>
          <w:sz w:val="28"/>
          <w:szCs w:val="28"/>
        </w:rPr>
        <w:t>Информационное общество городского округа Сокольский Нижегородской области на 2022-2025 годы</w:t>
      </w:r>
      <w:r w:rsidR="004D4A76" w:rsidRPr="004D4A76">
        <w:rPr>
          <w:b w:val="0"/>
          <w:sz w:val="28"/>
          <w:szCs w:val="28"/>
        </w:rPr>
        <w:t>»</w:t>
      </w:r>
      <w:r w:rsidR="004D4A76" w:rsidRPr="004D4A76">
        <w:rPr>
          <w:rFonts w:eastAsia="Lucida Sans Unicode" w:cs="Tahoma"/>
          <w:b w:val="0"/>
          <w:color w:val="000000"/>
          <w:sz w:val="28"/>
          <w:szCs w:val="28"/>
        </w:rPr>
        <w:t xml:space="preserve">, утвержденную постановлением </w:t>
      </w:r>
      <w:r w:rsidR="004D4A76" w:rsidRPr="004D4A76">
        <w:rPr>
          <w:b w:val="0"/>
          <w:sz w:val="28"/>
          <w:szCs w:val="28"/>
        </w:rPr>
        <w:t>администрации городского округа Сокольский Нижегородской области от 20.12.2021 г. № 643</w:t>
      </w:r>
      <w:r w:rsidR="0060616E" w:rsidRPr="004D4A76">
        <w:rPr>
          <w:b w:val="0"/>
          <w:color w:val="000000" w:themeColor="text1"/>
          <w:sz w:val="28"/>
          <w:szCs w:val="28"/>
        </w:rPr>
        <w:t>»;</w:t>
      </w:r>
    </w:p>
    <w:p w:rsidR="00C36D67" w:rsidRPr="00EB6B59" w:rsidRDefault="00C36D67"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w:t>
      </w:r>
      <w:r w:rsidR="004D4A76">
        <w:rPr>
          <w:b w:val="0"/>
          <w:color w:val="000000" w:themeColor="text1"/>
          <w:sz w:val="28"/>
          <w:szCs w:val="28"/>
        </w:rPr>
        <w:t>городского</w:t>
      </w:r>
      <w:r w:rsidR="00852335" w:rsidRPr="00EB6B59">
        <w:rPr>
          <w:b w:val="0"/>
          <w:color w:val="000000" w:themeColor="text1"/>
          <w:sz w:val="28"/>
          <w:szCs w:val="28"/>
        </w:rPr>
        <w:t xml:space="preserve">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03.12.2024</w:t>
      </w:r>
      <w:r w:rsidRPr="00EB6B59">
        <w:rPr>
          <w:b w:val="0"/>
          <w:color w:val="000000" w:themeColor="text1"/>
          <w:sz w:val="28"/>
          <w:szCs w:val="28"/>
        </w:rPr>
        <w:t xml:space="preserve"> № </w:t>
      </w:r>
      <w:r w:rsidR="004D4A76">
        <w:rPr>
          <w:b w:val="0"/>
          <w:color w:val="000000" w:themeColor="text1"/>
          <w:sz w:val="28"/>
          <w:szCs w:val="28"/>
        </w:rPr>
        <w:t>1256</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О внесении изменений в муниципальную программу «</w:t>
      </w:r>
      <w:r w:rsidR="004D4A76" w:rsidRPr="004D4A76">
        <w:rPr>
          <w:b w:val="0"/>
          <w:color w:val="000000"/>
          <w:sz w:val="28"/>
          <w:szCs w:val="28"/>
        </w:rPr>
        <w:t>Информационное общество городского округа Сокольский Нижегородской области</w:t>
      </w:r>
      <w:r w:rsidR="004D4A76" w:rsidRPr="004D4A76">
        <w:rPr>
          <w:b w:val="0"/>
          <w:sz w:val="28"/>
          <w:szCs w:val="28"/>
        </w:rPr>
        <w:t>»</w:t>
      </w:r>
      <w:r w:rsidR="004D4A76" w:rsidRPr="004D4A76">
        <w:rPr>
          <w:rFonts w:eastAsia="Lucida Sans Unicode" w:cs="Tahoma"/>
          <w:b w:val="0"/>
          <w:color w:val="000000"/>
          <w:sz w:val="28"/>
          <w:szCs w:val="28"/>
        </w:rPr>
        <w:t xml:space="preserve">, утвержденную постановлением </w:t>
      </w:r>
      <w:r w:rsidR="004D4A76" w:rsidRPr="004D4A76">
        <w:rPr>
          <w:b w:val="0"/>
          <w:sz w:val="28"/>
          <w:szCs w:val="28"/>
        </w:rPr>
        <w:t>администрации городского округа Сокольский Нижегородской области от 20.12.2021 № 643</w:t>
      </w:r>
      <w:r w:rsidR="0060616E" w:rsidRPr="004D4A76">
        <w:rPr>
          <w:b w:val="0"/>
          <w:color w:val="000000" w:themeColor="text1"/>
          <w:sz w:val="28"/>
          <w:szCs w:val="28"/>
        </w:rPr>
        <w:t>»;</w:t>
      </w:r>
    </w:p>
    <w:p w:rsidR="00DF3390" w:rsidRPr="00EB6B59" w:rsidRDefault="00DF3390"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w:t>
      </w:r>
      <w:r w:rsidR="004D4A76">
        <w:rPr>
          <w:b w:val="0"/>
          <w:color w:val="000000" w:themeColor="text1"/>
          <w:sz w:val="28"/>
          <w:szCs w:val="28"/>
        </w:rPr>
        <w:t>городского</w:t>
      </w:r>
      <w:r w:rsidR="00852335" w:rsidRPr="00EB6B59">
        <w:rPr>
          <w:b w:val="0"/>
          <w:color w:val="000000" w:themeColor="text1"/>
          <w:sz w:val="28"/>
          <w:szCs w:val="28"/>
        </w:rPr>
        <w:t xml:space="preserve">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13.01</w:t>
      </w:r>
      <w:r w:rsidRPr="00EB6B59">
        <w:rPr>
          <w:b w:val="0"/>
          <w:color w:val="000000" w:themeColor="text1"/>
          <w:sz w:val="28"/>
          <w:szCs w:val="28"/>
        </w:rPr>
        <w:t xml:space="preserve">.2025 № </w:t>
      </w:r>
      <w:r w:rsidR="004D4A76">
        <w:rPr>
          <w:b w:val="0"/>
          <w:color w:val="000000" w:themeColor="text1"/>
          <w:sz w:val="28"/>
          <w:szCs w:val="28"/>
        </w:rPr>
        <w:t>6</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О внесении изменений в муниципальную программу «</w:t>
      </w:r>
      <w:r w:rsidR="004D4A76" w:rsidRPr="004D4A76">
        <w:rPr>
          <w:b w:val="0"/>
          <w:color w:val="000000"/>
          <w:sz w:val="28"/>
          <w:szCs w:val="28"/>
        </w:rPr>
        <w:t>Информационное общество городского округа Сокольский Нижегородской области</w:t>
      </w:r>
      <w:r w:rsidR="004D4A76" w:rsidRPr="004D4A76">
        <w:rPr>
          <w:b w:val="0"/>
          <w:sz w:val="28"/>
          <w:szCs w:val="28"/>
        </w:rPr>
        <w:t>»</w:t>
      </w:r>
      <w:r w:rsidR="004D4A76" w:rsidRPr="004D4A76">
        <w:rPr>
          <w:rFonts w:eastAsia="Lucida Sans Unicode" w:cs="Tahoma"/>
          <w:b w:val="0"/>
          <w:color w:val="000000"/>
          <w:sz w:val="28"/>
          <w:szCs w:val="28"/>
        </w:rPr>
        <w:t xml:space="preserve">, утвержденную постановлением </w:t>
      </w:r>
      <w:r w:rsidR="004D4A76" w:rsidRPr="004D4A76">
        <w:rPr>
          <w:b w:val="0"/>
          <w:sz w:val="28"/>
          <w:szCs w:val="28"/>
        </w:rPr>
        <w:t>администрации городского округа Сокольский Нижегородской области от 20.12.2021 № 643</w:t>
      </w:r>
      <w:r w:rsidR="0060616E" w:rsidRPr="004D4A76">
        <w:rPr>
          <w:b w:val="0"/>
          <w:color w:val="000000" w:themeColor="text1"/>
          <w:sz w:val="28"/>
          <w:szCs w:val="28"/>
        </w:rPr>
        <w:t>»;</w:t>
      </w:r>
    </w:p>
    <w:p w:rsidR="00DF3390" w:rsidRPr="00EB6B59" w:rsidRDefault="00DF3390"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муниципального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09.07.2025</w:t>
      </w:r>
      <w:r w:rsidRPr="00EB6B59">
        <w:rPr>
          <w:b w:val="0"/>
          <w:color w:val="000000" w:themeColor="text1"/>
          <w:sz w:val="28"/>
          <w:szCs w:val="28"/>
        </w:rPr>
        <w:t xml:space="preserve"> № </w:t>
      </w:r>
      <w:r w:rsidR="004D4A76">
        <w:rPr>
          <w:b w:val="0"/>
          <w:color w:val="000000" w:themeColor="text1"/>
          <w:sz w:val="28"/>
          <w:szCs w:val="28"/>
        </w:rPr>
        <w:t>548</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 xml:space="preserve">О внесении изменений в постановление администрации </w:t>
      </w:r>
      <w:r w:rsidR="004D4A76" w:rsidRPr="004D4A76">
        <w:rPr>
          <w:b w:val="0"/>
          <w:sz w:val="28"/>
          <w:szCs w:val="28"/>
        </w:rPr>
        <w:t xml:space="preserve">городского округа Сокольский Нижегородской области от 20.12.2021 № 643 «Об утверждении </w:t>
      </w:r>
      <w:r w:rsidR="004D4A76" w:rsidRPr="004D4A76">
        <w:rPr>
          <w:rFonts w:eastAsia="Lucida Sans Unicode" w:cs="Tahoma"/>
          <w:b w:val="0"/>
          <w:color w:val="000000"/>
          <w:sz w:val="28"/>
          <w:szCs w:val="28"/>
        </w:rPr>
        <w:t xml:space="preserve">муниципальной программы </w:t>
      </w:r>
      <w:r w:rsidR="004D4A76" w:rsidRPr="004D4A76">
        <w:rPr>
          <w:rFonts w:eastAsia="Lucida Sans Unicode" w:cs="Tahoma"/>
          <w:b w:val="0"/>
          <w:color w:val="000000"/>
          <w:sz w:val="28"/>
          <w:szCs w:val="28"/>
        </w:rPr>
        <w:lastRenderedPageBreak/>
        <w:t>«</w:t>
      </w:r>
      <w:r w:rsidR="004D4A76" w:rsidRPr="004D4A76">
        <w:rPr>
          <w:b w:val="0"/>
          <w:color w:val="000000"/>
          <w:sz w:val="28"/>
          <w:szCs w:val="28"/>
        </w:rPr>
        <w:t>Информационное общество городского округа Сокольский Нижегородской области</w:t>
      </w:r>
      <w:r w:rsidR="004D4A76" w:rsidRPr="004D4A76">
        <w:rPr>
          <w:b w:val="0"/>
          <w:sz w:val="28"/>
          <w:szCs w:val="28"/>
        </w:rPr>
        <w:t>»</w:t>
      </w:r>
      <w:r w:rsidR="0060616E" w:rsidRPr="00EB6B59">
        <w:rPr>
          <w:b w:val="0"/>
          <w:color w:val="000000" w:themeColor="text1"/>
          <w:sz w:val="28"/>
          <w:szCs w:val="28"/>
        </w:rPr>
        <w:t>;</w:t>
      </w:r>
    </w:p>
    <w:p w:rsidR="00DF3390" w:rsidRDefault="00DF3390" w:rsidP="0089307E">
      <w:pPr>
        <w:pStyle w:val="ConsPlusTitle"/>
        <w:spacing w:line="360" w:lineRule="auto"/>
        <w:ind w:firstLine="709"/>
        <w:jc w:val="both"/>
        <w:rPr>
          <w:b w:val="0"/>
          <w:color w:val="000000" w:themeColor="text1"/>
          <w:sz w:val="28"/>
          <w:szCs w:val="28"/>
        </w:rPr>
      </w:pPr>
      <w:r w:rsidRPr="00EB6B59">
        <w:rPr>
          <w:b w:val="0"/>
          <w:color w:val="000000" w:themeColor="text1"/>
          <w:sz w:val="28"/>
          <w:szCs w:val="28"/>
        </w:rPr>
        <w:t xml:space="preserve">- </w:t>
      </w:r>
      <w:r w:rsidR="00852335" w:rsidRPr="00EB6B59">
        <w:rPr>
          <w:b w:val="0"/>
          <w:color w:val="000000" w:themeColor="text1"/>
          <w:sz w:val="28"/>
          <w:szCs w:val="28"/>
        </w:rPr>
        <w:t xml:space="preserve">постановление администрации муниципального округа Сокольский Нижегородской области </w:t>
      </w:r>
      <w:r w:rsidRPr="00EB6B59">
        <w:rPr>
          <w:b w:val="0"/>
          <w:color w:val="000000" w:themeColor="text1"/>
          <w:sz w:val="28"/>
          <w:szCs w:val="28"/>
        </w:rPr>
        <w:t xml:space="preserve">от </w:t>
      </w:r>
      <w:r w:rsidR="004D4A76">
        <w:rPr>
          <w:b w:val="0"/>
          <w:color w:val="000000" w:themeColor="text1"/>
          <w:sz w:val="28"/>
          <w:szCs w:val="28"/>
        </w:rPr>
        <w:t>29.08</w:t>
      </w:r>
      <w:r w:rsidRPr="00EB6B59">
        <w:rPr>
          <w:b w:val="0"/>
          <w:color w:val="000000" w:themeColor="text1"/>
          <w:sz w:val="28"/>
          <w:szCs w:val="28"/>
        </w:rPr>
        <w:t xml:space="preserve">.2025 № </w:t>
      </w:r>
      <w:r w:rsidR="004D4A76">
        <w:rPr>
          <w:b w:val="0"/>
          <w:color w:val="000000" w:themeColor="text1"/>
          <w:sz w:val="28"/>
          <w:szCs w:val="28"/>
        </w:rPr>
        <w:t>639</w:t>
      </w:r>
      <w:r w:rsidRPr="00EB6B59">
        <w:rPr>
          <w:b w:val="0"/>
          <w:color w:val="000000" w:themeColor="text1"/>
          <w:sz w:val="28"/>
          <w:szCs w:val="28"/>
        </w:rPr>
        <w:t xml:space="preserve"> </w:t>
      </w:r>
      <w:r w:rsidRPr="004D4A76">
        <w:rPr>
          <w:b w:val="0"/>
          <w:color w:val="000000" w:themeColor="text1"/>
          <w:sz w:val="28"/>
          <w:szCs w:val="28"/>
        </w:rPr>
        <w:t>«</w:t>
      </w:r>
      <w:r w:rsidR="004D4A76" w:rsidRPr="004D4A76">
        <w:rPr>
          <w:rFonts w:eastAsia="Lucida Sans Unicode" w:cs="Tahoma"/>
          <w:b w:val="0"/>
          <w:color w:val="000000"/>
          <w:sz w:val="28"/>
          <w:szCs w:val="28"/>
        </w:rPr>
        <w:t>О внесении изменений в муниципальную программу «</w:t>
      </w:r>
      <w:r w:rsidR="004D4A76" w:rsidRPr="004D4A76">
        <w:rPr>
          <w:b w:val="0"/>
          <w:color w:val="000000"/>
          <w:sz w:val="28"/>
          <w:szCs w:val="28"/>
        </w:rPr>
        <w:t>Информационное общество муниципального округа Сокольский Нижегородской области</w:t>
      </w:r>
      <w:r w:rsidR="004D4A76" w:rsidRPr="004D4A76">
        <w:rPr>
          <w:b w:val="0"/>
          <w:sz w:val="28"/>
          <w:szCs w:val="28"/>
        </w:rPr>
        <w:t>», утвержденную</w:t>
      </w:r>
      <w:r w:rsidR="004D4A76" w:rsidRPr="004D4A76">
        <w:rPr>
          <w:rFonts w:eastAsia="Lucida Sans Unicode" w:cs="Tahoma"/>
          <w:b w:val="0"/>
          <w:color w:val="000000"/>
          <w:sz w:val="28"/>
          <w:szCs w:val="28"/>
        </w:rPr>
        <w:t xml:space="preserve"> постановлением администрации </w:t>
      </w:r>
      <w:r w:rsidR="004D4A76" w:rsidRPr="004D4A76">
        <w:rPr>
          <w:b w:val="0"/>
          <w:sz w:val="28"/>
          <w:szCs w:val="28"/>
        </w:rPr>
        <w:t>городского округа Сокольский Нижегородской области от 20.12.2021 № 643</w:t>
      </w:r>
      <w:r w:rsidR="0060616E" w:rsidRPr="004D4A76">
        <w:rPr>
          <w:b w:val="0"/>
          <w:color w:val="000000" w:themeColor="text1"/>
          <w:sz w:val="28"/>
          <w:szCs w:val="28"/>
        </w:rPr>
        <w:t>»;</w:t>
      </w:r>
    </w:p>
    <w:p w:rsidR="004D4A76" w:rsidRDefault="004D4A76" w:rsidP="0089307E">
      <w:pPr>
        <w:pStyle w:val="ConsPlusTitle"/>
        <w:spacing w:line="360" w:lineRule="auto"/>
        <w:ind w:firstLine="709"/>
        <w:jc w:val="both"/>
        <w:rPr>
          <w:b w:val="0"/>
          <w:color w:val="000000" w:themeColor="text1"/>
          <w:sz w:val="28"/>
          <w:szCs w:val="28"/>
        </w:rPr>
      </w:pPr>
      <w:r>
        <w:rPr>
          <w:b w:val="0"/>
          <w:color w:val="000000" w:themeColor="text1"/>
          <w:sz w:val="28"/>
          <w:szCs w:val="28"/>
        </w:rPr>
        <w:t>-</w:t>
      </w:r>
      <w:r w:rsidRPr="00EB6B59">
        <w:rPr>
          <w:b w:val="0"/>
          <w:color w:val="000000" w:themeColor="text1"/>
          <w:sz w:val="28"/>
          <w:szCs w:val="28"/>
        </w:rPr>
        <w:t xml:space="preserve"> постановление администрации муниципального округа Сокольский Нижегородской области от </w:t>
      </w:r>
      <w:r>
        <w:rPr>
          <w:b w:val="0"/>
          <w:color w:val="000000" w:themeColor="text1"/>
          <w:sz w:val="28"/>
          <w:szCs w:val="28"/>
        </w:rPr>
        <w:t>01.12.</w:t>
      </w:r>
      <w:r w:rsidRPr="00EB6B59">
        <w:rPr>
          <w:b w:val="0"/>
          <w:color w:val="000000" w:themeColor="text1"/>
          <w:sz w:val="28"/>
          <w:szCs w:val="28"/>
        </w:rPr>
        <w:t xml:space="preserve">2025 № </w:t>
      </w:r>
      <w:r>
        <w:rPr>
          <w:b w:val="0"/>
          <w:color w:val="000000" w:themeColor="text1"/>
          <w:sz w:val="28"/>
          <w:szCs w:val="28"/>
        </w:rPr>
        <w:t>882</w:t>
      </w:r>
      <w:r w:rsidRPr="00EB6B59">
        <w:rPr>
          <w:b w:val="0"/>
          <w:color w:val="000000" w:themeColor="text1"/>
          <w:sz w:val="28"/>
          <w:szCs w:val="28"/>
        </w:rPr>
        <w:t xml:space="preserve"> </w:t>
      </w:r>
      <w:r w:rsidRPr="004D4A76">
        <w:rPr>
          <w:b w:val="0"/>
          <w:color w:val="000000" w:themeColor="text1"/>
          <w:sz w:val="28"/>
          <w:szCs w:val="28"/>
        </w:rPr>
        <w:t>«</w:t>
      </w:r>
      <w:r w:rsidRPr="004D4A76">
        <w:rPr>
          <w:rFonts w:eastAsia="Lucida Sans Unicode" w:cs="Tahoma"/>
          <w:b w:val="0"/>
          <w:color w:val="000000"/>
          <w:sz w:val="28"/>
          <w:szCs w:val="28"/>
        </w:rPr>
        <w:t>О внесении изменений в муниципальную программу «</w:t>
      </w:r>
      <w:r w:rsidRPr="004D4A76">
        <w:rPr>
          <w:b w:val="0"/>
          <w:color w:val="000000"/>
          <w:sz w:val="28"/>
          <w:szCs w:val="28"/>
        </w:rPr>
        <w:t>Информационное общество муниципального округа Сокольский Нижегородской области</w:t>
      </w:r>
      <w:r w:rsidRPr="004D4A76">
        <w:rPr>
          <w:b w:val="0"/>
          <w:sz w:val="28"/>
          <w:szCs w:val="28"/>
        </w:rPr>
        <w:t>», утвержденную</w:t>
      </w:r>
      <w:r w:rsidRPr="004D4A76">
        <w:rPr>
          <w:rFonts w:eastAsia="Lucida Sans Unicode" w:cs="Tahoma"/>
          <w:b w:val="0"/>
          <w:color w:val="000000"/>
          <w:sz w:val="28"/>
          <w:szCs w:val="28"/>
        </w:rPr>
        <w:t xml:space="preserve"> постановлением администрации </w:t>
      </w:r>
      <w:r w:rsidRPr="004D4A76">
        <w:rPr>
          <w:b w:val="0"/>
          <w:sz w:val="28"/>
          <w:szCs w:val="28"/>
        </w:rPr>
        <w:t>городского округа Сокольский Нижегородской области от 20.12.2021 № 643</w:t>
      </w:r>
      <w:r w:rsidRPr="004D4A76">
        <w:rPr>
          <w:b w:val="0"/>
          <w:color w:val="000000" w:themeColor="text1"/>
          <w:sz w:val="28"/>
          <w:szCs w:val="28"/>
        </w:rPr>
        <w:t>»;</w:t>
      </w:r>
    </w:p>
    <w:p w:rsidR="004D4A76" w:rsidRDefault="004D4A76" w:rsidP="0089307E">
      <w:pPr>
        <w:pStyle w:val="ConsPlusTitle"/>
        <w:spacing w:line="360" w:lineRule="auto"/>
        <w:ind w:firstLine="709"/>
        <w:jc w:val="both"/>
        <w:rPr>
          <w:b w:val="0"/>
          <w:color w:val="000000" w:themeColor="text1"/>
          <w:sz w:val="28"/>
          <w:szCs w:val="28"/>
        </w:rPr>
      </w:pPr>
      <w:r>
        <w:rPr>
          <w:b w:val="0"/>
          <w:color w:val="000000" w:themeColor="text1"/>
          <w:sz w:val="28"/>
          <w:szCs w:val="28"/>
        </w:rPr>
        <w:t>-</w:t>
      </w:r>
      <w:r w:rsidRPr="00EB6B59">
        <w:rPr>
          <w:b w:val="0"/>
          <w:color w:val="000000" w:themeColor="text1"/>
          <w:sz w:val="28"/>
          <w:szCs w:val="28"/>
        </w:rPr>
        <w:t xml:space="preserve"> постановление администрации муниципального округа Сокольский Нижегородской области от </w:t>
      </w:r>
      <w:r>
        <w:rPr>
          <w:b w:val="0"/>
          <w:color w:val="000000" w:themeColor="text1"/>
          <w:sz w:val="28"/>
          <w:szCs w:val="28"/>
        </w:rPr>
        <w:t>26.12</w:t>
      </w:r>
      <w:r w:rsidRPr="00EB6B59">
        <w:rPr>
          <w:b w:val="0"/>
          <w:color w:val="000000" w:themeColor="text1"/>
          <w:sz w:val="28"/>
          <w:szCs w:val="28"/>
        </w:rPr>
        <w:t xml:space="preserve">.2025 № </w:t>
      </w:r>
      <w:r>
        <w:rPr>
          <w:b w:val="0"/>
          <w:color w:val="000000" w:themeColor="text1"/>
          <w:sz w:val="28"/>
          <w:szCs w:val="28"/>
        </w:rPr>
        <w:t>946</w:t>
      </w:r>
      <w:r w:rsidRPr="00EB6B59">
        <w:rPr>
          <w:b w:val="0"/>
          <w:color w:val="000000" w:themeColor="text1"/>
          <w:sz w:val="28"/>
          <w:szCs w:val="28"/>
        </w:rPr>
        <w:t xml:space="preserve"> </w:t>
      </w:r>
      <w:r w:rsidRPr="004D4A76">
        <w:rPr>
          <w:b w:val="0"/>
          <w:color w:val="000000" w:themeColor="text1"/>
          <w:sz w:val="28"/>
          <w:szCs w:val="28"/>
        </w:rPr>
        <w:t>«</w:t>
      </w:r>
      <w:r w:rsidRPr="004D4A76">
        <w:rPr>
          <w:rFonts w:eastAsia="Lucida Sans Unicode" w:cs="Tahoma"/>
          <w:b w:val="0"/>
          <w:color w:val="000000"/>
          <w:sz w:val="28"/>
          <w:szCs w:val="28"/>
        </w:rPr>
        <w:t>О внесении изменений в муниципальную программу «</w:t>
      </w:r>
      <w:r w:rsidRPr="004D4A76">
        <w:rPr>
          <w:b w:val="0"/>
          <w:color w:val="000000"/>
          <w:sz w:val="28"/>
          <w:szCs w:val="28"/>
        </w:rPr>
        <w:t>Информационное общество муниципального округа Сокольский Нижегородской области</w:t>
      </w:r>
      <w:r w:rsidRPr="004D4A76">
        <w:rPr>
          <w:b w:val="0"/>
          <w:sz w:val="28"/>
          <w:szCs w:val="28"/>
        </w:rPr>
        <w:t>», утвержденную</w:t>
      </w:r>
      <w:r w:rsidRPr="004D4A76">
        <w:rPr>
          <w:rFonts w:eastAsia="Lucida Sans Unicode" w:cs="Tahoma"/>
          <w:b w:val="0"/>
          <w:color w:val="000000"/>
          <w:sz w:val="28"/>
          <w:szCs w:val="28"/>
        </w:rPr>
        <w:t xml:space="preserve"> постановлением администрации </w:t>
      </w:r>
      <w:r w:rsidRPr="004D4A76">
        <w:rPr>
          <w:b w:val="0"/>
          <w:sz w:val="28"/>
          <w:szCs w:val="28"/>
        </w:rPr>
        <w:t>городского округа Сокольский Нижегородской области от 20.12.2021 № 643</w:t>
      </w:r>
      <w:r>
        <w:rPr>
          <w:b w:val="0"/>
          <w:color w:val="000000" w:themeColor="text1"/>
          <w:sz w:val="28"/>
          <w:szCs w:val="28"/>
        </w:rPr>
        <w:t>».</w:t>
      </w:r>
    </w:p>
    <w:p w:rsidR="00DD1FF4" w:rsidRPr="00D46870" w:rsidRDefault="00144E03" w:rsidP="0089307E">
      <w:pPr>
        <w:widowControl w:val="0"/>
        <w:autoSpaceDE w:val="0"/>
        <w:autoSpaceDN w:val="0"/>
        <w:adjustRightInd w:val="0"/>
        <w:spacing w:line="360" w:lineRule="auto"/>
        <w:ind w:firstLine="709"/>
        <w:jc w:val="both"/>
        <w:rPr>
          <w:sz w:val="28"/>
          <w:szCs w:val="28"/>
        </w:rPr>
      </w:pPr>
      <w:hyperlink r:id="rId9" w:history="1">
        <w:r w:rsidR="00D50B90">
          <w:rPr>
            <w:rStyle w:val="a5"/>
            <w:color w:val="auto"/>
            <w:sz w:val="28"/>
            <w:szCs w:val="28"/>
            <w:u w:val="none"/>
          </w:rPr>
          <w:t>4</w:t>
        </w:r>
      </w:hyperlink>
      <w:r w:rsidR="00CB2923">
        <w:rPr>
          <w:sz w:val="28"/>
          <w:szCs w:val="28"/>
        </w:rPr>
        <w:t xml:space="preserve">. </w:t>
      </w:r>
      <w:r w:rsidR="00DD1FF4" w:rsidRPr="00D46870">
        <w:rPr>
          <w:sz w:val="28"/>
          <w:szCs w:val="28"/>
        </w:rPr>
        <w:t xml:space="preserve">Управлению делами администрации </w:t>
      </w:r>
      <w:r w:rsidR="00F70210">
        <w:rPr>
          <w:sz w:val="28"/>
          <w:szCs w:val="28"/>
        </w:rPr>
        <w:t>муниципального</w:t>
      </w:r>
      <w:r w:rsidR="00DD1FF4" w:rsidRPr="00D46870">
        <w:rPr>
          <w:sz w:val="28"/>
          <w:szCs w:val="28"/>
        </w:rPr>
        <w:t xml:space="preserve"> округа Сокольский (Гульнева В.Г.) обеспечить официальное опубликование настоящего постановления в газете «</w:t>
      </w:r>
      <w:proofErr w:type="spellStart"/>
      <w:r w:rsidR="002046DF">
        <w:rPr>
          <w:sz w:val="28"/>
          <w:szCs w:val="28"/>
        </w:rPr>
        <w:t>Сокольская</w:t>
      </w:r>
      <w:proofErr w:type="spellEnd"/>
      <w:r w:rsidR="00DD1FF4" w:rsidRPr="00D46870">
        <w:rPr>
          <w:sz w:val="28"/>
          <w:szCs w:val="28"/>
        </w:rPr>
        <w:t xml:space="preserve"> новь» и размещени</w:t>
      </w:r>
      <w:r w:rsidR="00F70210">
        <w:rPr>
          <w:sz w:val="28"/>
          <w:szCs w:val="28"/>
        </w:rPr>
        <w:t>е</w:t>
      </w:r>
      <w:r w:rsidR="00DD1FF4" w:rsidRPr="00D46870">
        <w:rPr>
          <w:sz w:val="28"/>
          <w:szCs w:val="28"/>
        </w:rPr>
        <w:t xml:space="preserve"> на официальном сайте органов местного самоуправления </w:t>
      </w:r>
      <w:r w:rsidR="002046DF">
        <w:rPr>
          <w:sz w:val="28"/>
          <w:szCs w:val="28"/>
        </w:rPr>
        <w:t>муниципального</w:t>
      </w:r>
      <w:r w:rsidR="00DD1FF4" w:rsidRPr="00D46870">
        <w:rPr>
          <w:sz w:val="28"/>
          <w:szCs w:val="28"/>
        </w:rPr>
        <w:t xml:space="preserve"> округа Сокольский Нижегородской области.</w:t>
      </w:r>
    </w:p>
    <w:p w:rsidR="00CB2923" w:rsidRDefault="00144E03" w:rsidP="0089307E">
      <w:pPr>
        <w:widowControl w:val="0"/>
        <w:autoSpaceDE w:val="0"/>
        <w:autoSpaceDN w:val="0"/>
        <w:adjustRightInd w:val="0"/>
        <w:spacing w:line="360" w:lineRule="auto"/>
        <w:ind w:firstLine="709"/>
        <w:jc w:val="both"/>
        <w:rPr>
          <w:sz w:val="28"/>
          <w:szCs w:val="28"/>
        </w:rPr>
      </w:pPr>
      <w:hyperlink r:id="rId10" w:history="1">
        <w:r w:rsidR="00AC2F98">
          <w:rPr>
            <w:rStyle w:val="a5"/>
            <w:color w:val="auto"/>
            <w:sz w:val="28"/>
            <w:szCs w:val="28"/>
            <w:u w:val="none"/>
          </w:rPr>
          <w:t>5</w:t>
        </w:r>
      </w:hyperlink>
      <w:r w:rsidR="00CB2923">
        <w:rPr>
          <w:sz w:val="28"/>
          <w:szCs w:val="28"/>
        </w:rPr>
        <w:t xml:space="preserve">. </w:t>
      </w:r>
      <w:proofErr w:type="gramStart"/>
      <w:r w:rsidR="00CB2923">
        <w:rPr>
          <w:sz w:val="28"/>
          <w:szCs w:val="28"/>
        </w:rPr>
        <w:t>Контроль за</w:t>
      </w:r>
      <w:proofErr w:type="gramEnd"/>
      <w:r w:rsidR="00CB2923">
        <w:rPr>
          <w:sz w:val="28"/>
          <w:szCs w:val="28"/>
        </w:rPr>
        <w:t xml:space="preserve"> исполнением настоящего постановления возложить на </w:t>
      </w:r>
      <w:r w:rsidR="00D50B90">
        <w:rPr>
          <w:sz w:val="28"/>
          <w:szCs w:val="28"/>
        </w:rPr>
        <w:t xml:space="preserve">управляющего делами администрации муниципального округа Сокольский </w:t>
      </w:r>
      <w:proofErr w:type="spellStart"/>
      <w:r w:rsidR="00D50B90">
        <w:rPr>
          <w:sz w:val="28"/>
          <w:szCs w:val="28"/>
        </w:rPr>
        <w:t>Гульневу</w:t>
      </w:r>
      <w:proofErr w:type="spellEnd"/>
      <w:r w:rsidR="00D50B90">
        <w:rPr>
          <w:sz w:val="28"/>
          <w:szCs w:val="28"/>
        </w:rPr>
        <w:t xml:space="preserve"> В.Г.</w:t>
      </w:r>
    </w:p>
    <w:p w:rsidR="0089307E" w:rsidRDefault="0089307E" w:rsidP="0089307E">
      <w:pPr>
        <w:widowControl w:val="0"/>
        <w:autoSpaceDE w:val="0"/>
        <w:autoSpaceDN w:val="0"/>
        <w:adjustRightInd w:val="0"/>
        <w:spacing w:line="360" w:lineRule="auto"/>
        <w:ind w:firstLine="709"/>
        <w:jc w:val="both"/>
        <w:rPr>
          <w:sz w:val="28"/>
          <w:szCs w:val="28"/>
        </w:rPr>
      </w:pPr>
    </w:p>
    <w:tbl>
      <w:tblPr>
        <w:tblW w:w="0" w:type="auto"/>
        <w:tblLook w:val="01E0"/>
      </w:tblPr>
      <w:tblGrid>
        <w:gridCol w:w="4941"/>
        <w:gridCol w:w="4912"/>
      </w:tblGrid>
      <w:tr w:rsidR="00CB2923" w:rsidRPr="00B53BFC" w:rsidTr="00CF6656">
        <w:tc>
          <w:tcPr>
            <w:tcW w:w="4941" w:type="dxa"/>
          </w:tcPr>
          <w:p w:rsidR="00CB2923" w:rsidRPr="00B53BFC" w:rsidRDefault="00492E1D" w:rsidP="004972C2">
            <w:pPr>
              <w:tabs>
                <w:tab w:val="left" w:pos="993"/>
              </w:tabs>
              <w:ind w:right="-62"/>
              <w:jc w:val="both"/>
              <w:rPr>
                <w:sz w:val="28"/>
              </w:rPr>
            </w:pPr>
            <w:r>
              <w:rPr>
                <w:sz w:val="28"/>
              </w:rPr>
              <w:t>Г</w:t>
            </w:r>
            <w:r w:rsidR="00CB2923" w:rsidRPr="00B53BFC">
              <w:rPr>
                <w:sz w:val="28"/>
              </w:rPr>
              <w:t>лав</w:t>
            </w:r>
            <w:r>
              <w:rPr>
                <w:sz w:val="28"/>
              </w:rPr>
              <w:t>а</w:t>
            </w:r>
            <w:r w:rsidR="00CB2923" w:rsidRPr="00B53BFC">
              <w:rPr>
                <w:sz w:val="28"/>
              </w:rPr>
              <w:t xml:space="preserve"> </w:t>
            </w:r>
            <w:r w:rsidR="008C7DDE">
              <w:rPr>
                <w:sz w:val="28"/>
              </w:rPr>
              <w:t>местного самоуправления</w:t>
            </w:r>
          </w:p>
        </w:tc>
        <w:tc>
          <w:tcPr>
            <w:tcW w:w="4912" w:type="dxa"/>
          </w:tcPr>
          <w:p w:rsidR="00CB2923" w:rsidRPr="00B53BFC" w:rsidRDefault="008C7DDE" w:rsidP="00B53BFC">
            <w:pPr>
              <w:tabs>
                <w:tab w:val="left" w:pos="993"/>
              </w:tabs>
              <w:ind w:right="-62"/>
              <w:jc w:val="right"/>
              <w:rPr>
                <w:sz w:val="28"/>
              </w:rPr>
            </w:pPr>
            <w:r>
              <w:rPr>
                <w:sz w:val="28"/>
              </w:rPr>
              <w:t>А.М.Созонов</w:t>
            </w:r>
          </w:p>
        </w:tc>
      </w:tr>
    </w:tbl>
    <w:p w:rsidR="00746C8C" w:rsidRDefault="00746C8C"/>
    <w:p w:rsidR="007424A3" w:rsidRDefault="007424A3" w:rsidP="004972C2">
      <w:pPr>
        <w:pStyle w:val="ConsPlusNormal"/>
        <w:ind w:left="5580" w:firstLine="0"/>
        <w:jc w:val="center"/>
        <w:rPr>
          <w:rFonts w:ascii="Times New Roman" w:hAnsi="Times New Roman" w:cs="Times New Roman"/>
          <w:sz w:val="22"/>
          <w:szCs w:val="22"/>
        </w:rPr>
      </w:pPr>
      <w:r>
        <w:rPr>
          <w:rFonts w:ascii="Times New Roman" w:hAnsi="Times New Roman" w:cs="Times New Roman"/>
          <w:sz w:val="22"/>
          <w:szCs w:val="22"/>
        </w:rPr>
        <w:t>Утвержден</w:t>
      </w:r>
    </w:p>
    <w:p w:rsidR="00A44BC6" w:rsidRPr="00F77166" w:rsidRDefault="00A44BC6" w:rsidP="004972C2">
      <w:pPr>
        <w:pStyle w:val="ConsPlusNormal"/>
        <w:ind w:left="5580" w:firstLine="0"/>
        <w:jc w:val="center"/>
        <w:rPr>
          <w:rFonts w:ascii="Times New Roman" w:hAnsi="Times New Roman" w:cs="Times New Roman"/>
          <w:sz w:val="22"/>
          <w:szCs w:val="22"/>
        </w:rPr>
      </w:pPr>
      <w:r w:rsidRPr="00F77166">
        <w:rPr>
          <w:rFonts w:ascii="Times New Roman" w:hAnsi="Times New Roman" w:cs="Times New Roman"/>
          <w:sz w:val="22"/>
          <w:szCs w:val="22"/>
        </w:rPr>
        <w:t>постановлением администрации</w:t>
      </w:r>
    </w:p>
    <w:p w:rsidR="00A44BC6" w:rsidRPr="00F77166" w:rsidRDefault="002046DF" w:rsidP="004972C2">
      <w:pPr>
        <w:pStyle w:val="ConsPlusNormal"/>
        <w:ind w:left="5580" w:firstLine="0"/>
        <w:jc w:val="center"/>
        <w:rPr>
          <w:rFonts w:ascii="Times New Roman" w:hAnsi="Times New Roman" w:cs="Times New Roman"/>
          <w:sz w:val="22"/>
          <w:szCs w:val="22"/>
        </w:rPr>
      </w:pPr>
      <w:r>
        <w:rPr>
          <w:rFonts w:ascii="Times New Roman" w:hAnsi="Times New Roman" w:cs="Times New Roman"/>
          <w:sz w:val="22"/>
          <w:szCs w:val="22"/>
        </w:rPr>
        <w:t>муниципального</w:t>
      </w:r>
      <w:r w:rsidR="00A44BC6" w:rsidRPr="00F77166">
        <w:rPr>
          <w:rFonts w:ascii="Times New Roman" w:hAnsi="Times New Roman" w:cs="Times New Roman"/>
          <w:sz w:val="22"/>
          <w:szCs w:val="22"/>
        </w:rPr>
        <w:t xml:space="preserve"> округа Сокольский</w:t>
      </w:r>
    </w:p>
    <w:p w:rsidR="00A44BC6" w:rsidRPr="00F77166" w:rsidRDefault="00A44BC6" w:rsidP="004972C2">
      <w:pPr>
        <w:pStyle w:val="ConsPlusNormal"/>
        <w:ind w:left="5580" w:firstLine="0"/>
        <w:jc w:val="center"/>
        <w:rPr>
          <w:rFonts w:ascii="Times New Roman" w:hAnsi="Times New Roman" w:cs="Times New Roman"/>
          <w:sz w:val="22"/>
          <w:szCs w:val="22"/>
        </w:rPr>
      </w:pPr>
      <w:r w:rsidRPr="00F77166">
        <w:rPr>
          <w:rFonts w:ascii="Times New Roman" w:hAnsi="Times New Roman" w:cs="Times New Roman"/>
          <w:sz w:val="22"/>
          <w:szCs w:val="22"/>
        </w:rPr>
        <w:t>Нижегородской области</w:t>
      </w:r>
    </w:p>
    <w:p w:rsidR="00A44BC6" w:rsidRPr="00F77166" w:rsidRDefault="00FE22E2" w:rsidP="004972C2">
      <w:pPr>
        <w:pStyle w:val="ConsPlusNormal"/>
        <w:ind w:left="5580" w:firstLine="0"/>
        <w:jc w:val="center"/>
        <w:rPr>
          <w:rFonts w:ascii="Times New Roman" w:hAnsi="Times New Roman" w:cs="Times New Roman"/>
          <w:sz w:val="22"/>
          <w:szCs w:val="22"/>
        </w:rPr>
      </w:pPr>
      <w:r w:rsidRPr="00F77166">
        <w:rPr>
          <w:rFonts w:ascii="Times New Roman" w:hAnsi="Times New Roman" w:cs="Times New Roman"/>
          <w:sz w:val="22"/>
          <w:szCs w:val="22"/>
        </w:rPr>
        <w:t>о</w:t>
      </w:r>
      <w:r w:rsidR="00A44BC6" w:rsidRPr="00F77166">
        <w:rPr>
          <w:rFonts w:ascii="Times New Roman" w:hAnsi="Times New Roman" w:cs="Times New Roman"/>
          <w:sz w:val="22"/>
          <w:szCs w:val="22"/>
        </w:rPr>
        <w:t>т</w:t>
      </w:r>
      <w:r w:rsidRPr="00F77166">
        <w:rPr>
          <w:rFonts w:ascii="Times New Roman" w:hAnsi="Times New Roman" w:cs="Times New Roman"/>
          <w:sz w:val="22"/>
          <w:szCs w:val="22"/>
        </w:rPr>
        <w:t xml:space="preserve"> </w:t>
      </w:r>
      <w:r w:rsidR="00AC2F98">
        <w:rPr>
          <w:rFonts w:ascii="Times New Roman" w:hAnsi="Times New Roman" w:cs="Times New Roman"/>
          <w:sz w:val="22"/>
          <w:szCs w:val="22"/>
        </w:rPr>
        <w:t>12.01.2026</w:t>
      </w:r>
      <w:r w:rsidR="00251D85" w:rsidRPr="00F77166">
        <w:rPr>
          <w:rFonts w:ascii="Times New Roman" w:hAnsi="Times New Roman" w:cs="Times New Roman"/>
          <w:sz w:val="22"/>
          <w:szCs w:val="22"/>
        </w:rPr>
        <w:t xml:space="preserve"> № </w:t>
      </w:r>
      <w:r w:rsidR="004E4CFA">
        <w:rPr>
          <w:rFonts w:ascii="Times New Roman" w:hAnsi="Times New Roman" w:cs="Times New Roman"/>
          <w:sz w:val="22"/>
          <w:szCs w:val="22"/>
        </w:rPr>
        <w:t>1</w:t>
      </w:r>
    </w:p>
    <w:p w:rsidR="00572DA2" w:rsidRPr="00572DA2" w:rsidRDefault="00572DA2" w:rsidP="00572DA2">
      <w:pPr>
        <w:pStyle w:val="ConsPlusNormal"/>
        <w:rPr>
          <w:rFonts w:ascii="Times New Roman" w:hAnsi="Times New Roman" w:cs="Times New Roman"/>
          <w:sz w:val="28"/>
          <w:szCs w:val="28"/>
        </w:rPr>
      </w:pPr>
    </w:p>
    <w:p w:rsidR="00572DA2" w:rsidRPr="00572DA2" w:rsidRDefault="00572DA2" w:rsidP="00572DA2">
      <w:pPr>
        <w:pStyle w:val="ConsPlusNormal"/>
        <w:rPr>
          <w:rFonts w:ascii="Times New Roman" w:hAnsi="Times New Roman" w:cs="Times New Roman"/>
          <w:sz w:val="28"/>
          <w:szCs w:val="28"/>
        </w:rPr>
      </w:pPr>
    </w:p>
    <w:p w:rsidR="00572DA2" w:rsidRPr="00572DA2" w:rsidRDefault="00572DA2" w:rsidP="00572DA2">
      <w:pPr>
        <w:pStyle w:val="ConsPlusNormal"/>
        <w:rPr>
          <w:rFonts w:ascii="Times New Roman" w:hAnsi="Times New Roman" w:cs="Times New Roman"/>
          <w:sz w:val="28"/>
          <w:szCs w:val="28"/>
        </w:rPr>
      </w:pPr>
    </w:p>
    <w:p w:rsidR="00440D48" w:rsidRPr="00D50B90" w:rsidRDefault="00D82DE1" w:rsidP="00D50B90">
      <w:pPr>
        <w:pStyle w:val="ConsPlusNormal"/>
        <w:jc w:val="center"/>
        <w:rPr>
          <w:rFonts w:ascii="Times New Roman" w:hAnsi="Times New Roman" w:cs="Times New Roman"/>
          <w:b/>
          <w:sz w:val="28"/>
          <w:szCs w:val="28"/>
        </w:rPr>
      </w:pPr>
      <w:r>
        <w:rPr>
          <w:rFonts w:ascii="Times New Roman" w:hAnsi="Times New Roman" w:cs="Times New Roman"/>
          <w:b/>
          <w:sz w:val="28"/>
          <w:szCs w:val="28"/>
        </w:rPr>
        <w:t>1.</w:t>
      </w:r>
      <w:r w:rsidR="0089307E">
        <w:rPr>
          <w:rFonts w:ascii="Times New Roman" w:hAnsi="Times New Roman" w:cs="Times New Roman"/>
          <w:b/>
          <w:sz w:val="28"/>
          <w:szCs w:val="28"/>
        </w:rPr>
        <w:t xml:space="preserve"> </w:t>
      </w:r>
      <w:r w:rsidR="00A44BC6" w:rsidRPr="00D50B90">
        <w:rPr>
          <w:rFonts w:ascii="Times New Roman" w:hAnsi="Times New Roman" w:cs="Times New Roman"/>
          <w:b/>
          <w:sz w:val="28"/>
          <w:szCs w:val="28"/>
        </w:rPr>
        <w:t>П</w:t>
      </w:r>
      <w:r w:rsidR="00D50B90" w:rsidRPr="00D50B90">
        <w:rPr>
          <w:rFonts w:ascii="Times New Roman" w:hAnsi="Times New Roman" w:cs="Times New Roman"/>
          <w:b/>
          <w:sz w:val="28"/>
          <w:szCs w:val="28"/>
        </w:rPr>
        <w:t xml:space="preserve">аспорт муниципальной программы </w:t>
      </w:r>
    </w:p>
    <w:p w:rsidR="00A44BC6" w:rsidRPr="00D50B90" w:rsidRDefault="00B06F51" w:rsidP="00A44BC6">
      <w:pPr>
        <w:pStyle w:val="ConsPlusNormal"/>
        <w:ind w:left="900"/>
        <w:jc w:val="center"/>
        <w:rPr>
          <w:rFonts w:ascii="Times New Roman" w:hAnsi="Times New Roman" w:cs="Times New Roman"/>
          <w:b/>
          <w:sz w:val="28"/>
          <w:szCs w:val="28"/>
        </w:rPr>
      </w:pPr>
      <w:r w:rsidRPr="00D50B90">
        <w:rPr>
          <w:rFonts w:ascii="Times New Roman" w:hAnsi="Times New Roman" w:cs="Times New Roman"/>
          <w:b/>
          <w:sz w:val="28"/>
          <w:szCs w:val="28"/>
        </w:rPr>
        <w:t>«</w:t>
      </w:r>
      <w:r w:rsidR="00D50B90" w:rsidRPr="00D50B90">
        <w:rPr>
          <w:rFonts w:ascii="Times New Roman" w:hAnsi="Times New Roman" w:cs="Times New Roman"/>
          <w:b/>
          <w:sz w:val="28"/>
          <w:szCs w:val="28"/>
        </w:rPr>
        <w:t>Информационное общество муниципального округа Сокольский Нижегородской области</w:t>
      </w:r>
      <w:r w:rsidRPr="00D50B90">
        <w:rPr>
          <w:rFonts w:ascii="Times New Roman" w:hAnsi="Times New Roman" w:cs="Times New Roman"/>
          <w:b/>
          <w:sz w:val="28"/>
          <w:szCs w:val="28"/>
        </w:rPr>
        <w:t>»</w:t>
      </w:r>
    </w:p>
    <w:p w:rsidR="00572DA2" w:rsidRPr="00377F74" w:rsidRDefault="00572DA2" w:rsidP="00A44BC6">
      <w:pPr>
        <w:pStyle w:val="ConsPlusNormal"/>
        <w:ind w:left="900"/>
        <w:jc w:val="center"/>
        <w:rPr>
          <w:rFonts w:ascii="Times New Roman" w:hAnsi="Times New Roman" w:cs="Times New Roman"/>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7856"/>
      </w:tblGrid>
      <w:tr w:rsidR="00A44BC6" w:rsidRPr="00F54E21" w:rsidTr="003F2316">
        <w:trPr>
          <w:trHeight w:val="615"/>
        </w:trPr>
        <w:tc>
          <w:tcPr>
            <w:tcW w:w="2161" w:type="dxa"/>
            <w:shd w:val="clear" w:color="auto" w:fill="auto"/>
          </w:tcPr>
          <w:p w:rsidR="00A44BC6" w:rsidRPr="00F54E21" w:rsidRDefault="00A44BC6" w:rsidP="0090605E">
            <w:pPr>
              <w:spacing w:line="276" w:lineRule="auto"/>
              <w:rPr>
                <w:sz w:val="28"/>
                <w:szCs w:val="28"/>
              </w:rPr>
            </w:pPr>
            <w:r w:rsidRPr="00F54E21">
              <w:rPr>
                <w:sz w:val="28"/>
                <w:szCs w:val="28"/>
              </w:rPr>
              <w:t>Наименование муниципальной программы</w:t>
            </w:r>
          </w:p>
        </w:tc>
        <w:tc>
          <w:tcPr>
            <w:tcW w:w="7693" w:type="dxa"/>
            <w:shd w:val="clear" w:color="auto" w:fill="auto"/>
          </w:tcPr>
          <w:p w:rsidR="00A44BC6" w:rsidRPr="00AA7F59" w:rsidRDefault="00440D48" w:rsidP="00790F47">
            <w:pPr>
              <w:rPr>
                <w:sz w:val="28"/>
                <w:szCs w:val="28"/>
              </w:rPr>
            </w:pPr>
            <w:r w:rsidRPr="00AA7F59">
              <w:rPr>
                <w:sz w:val="28"/>
                <w:szCs w:val="28"/>
              </w:rPr>
              <w:t>«</w:t>
            </w:r>
            <w:r w:rsidR="00AA7F59" w:rsidRPr="00AA7F59">
              <w:rPr>
                <w:sz w:val="28"/>
                <w:szCs w:val="28"/>
              </w:rPr>
              <w:t>Информационное общество муниципального округа Сокольский Нижегородской области</w:t>
            </w:r>
            <w:r w:rsidR="00B06F51" w:rsidRPr="00AA7F59">
              <w:rPr>
                <w:sz w:val="28"/>
                <w:szCs w:val="28"/>
              </w:rPr>
              <w:t>»</w:t>
            </w:r>
            <w:r w:rsidR="00443C12" w:rsidRPr="00AA7F59">
              <w:rPr>
                <w:sz w:val="28"/>
                <w:szCs w:val="28"/>
              </w:rPr>
              <w:t xml:space="preserve"> (далее – П</w:t>
            </w:r>
            <w:r w:rsidR="00B06F51" w:rsidRPr="00AA7F59">
              <w:rPr>
                <w:sz w:val="28"/>
                <w:szCs w:val="28"/>
              </w:rPr>
              <w:t>рограмма).</w:t>
            </w:r>
          </w:p>
        </w:tc>
      </w:tr>
      <w:tr w:rsidR="00A44BC6" w:rsidRPr="00F54E21" w:rsidTr="003F2316">
        <w:trPr>
          <w:trHeight w:val="615"/>
        </w:trPr>
        <w:tc>
          <w:tcPr>
            <w:tcW w:w="2161" w:type="dxa"/>
            <w:shd w:val="clear" w:color="auto" w:fill="auto"/>
          </w:tcPr>
          <w:p w:rsidR="00A44BC6" w:rsidRPr="00F54E21" w:rsidRDefault="00A44BC6" w:rsidP="0090605E">
            <w:pPr>
              <w:spacing w:line="276" w:lineRule="auto"/>
              <w:rPr>
                <w:sz w:val="28"/>
                <w:szCs w:val="28"/>
              </w:rPr>
            </w:pPr>
            <w:r w:rsidRPr="00F54E21">
              <w:rPr>
                <w:sz w:val="28"/>
                <w:szCs w:val="28"/>
              </w:rPr>
              <w:t>Основание для разработки программы</w:t>
            </w:r>
          </w:p>
        </w:tc>
        <w:tc>
          <w:tcPr>
            <w:tcW w:w="7693" w:type="dxa"/>
            <w:shd w:val="clear" w:color="auto" w:fill="auto"/>
          </w:tcPr>
          <w:p w:rsidR="00A44BC6" w:rsidRPr="00AA7F59" w:rsidRDefault="0089784C" w:rsidP="00790F47">
            <w:pPr>
              <w:rPr>
                <w:sz w:val="28"/>
                <w:szCs w:val="28"/>
              </w:rPr>
            </w:pPr>
            <w:r w:rsidRPr="00AA7F59">
              <w:rPr>
                <w:sz w:val="28"/>
                <w:szCs w:val="28"/>
              </w:rPr>
              <w:t xml:space="preserve">Федеральный закон от </w:t>
            </w:r>
            <w:r w:rsidR="005F657B" w:rsidRPr="00AA7F59">
              <w:rPr>
                <w:sz w:val="28"/>
                <w:szCs w:val="28"/>
              </w:rPr>
              <w:t>0</w:t>
            </w:r>
            <w:r w:rsidRPr="00AA7F59">
              <w:rPr>
                <w:sz w:val="28"/>
                <w:szCs w:val="28"/>
              </w:rPr>
              <w:t>6</w:t>
            </w:r>
            <w:r w:rsidR="005F657B" w:rsidRPr="00AA7F59">
              <w:rPr>
                <w:sz w:val="28"/>
                <w:szCs w:val="28"/>
              </w:rPr>
              <w:t>.10.</w:t>
            </w:r>
            <w:r w:rsidRPr="00AA7F59">
              <w:rPr>
                <w:sz w:val="28"/>
                <w:szCs w:val="28"/>
              </w:rPr>
              <w:t>2003 №131-ФЗ «Об общих принципах организации местного самоуправления в Российской Федерации»;</w:t>
            </w:r>
          </w:p>
          <w:p w:rsidR="0089784C" w:rsidRPr="00F54E21" w:rsidRDefault="00AA7F59" w:rsidP="00790F47">
            <w:pPr>
              <w:rPr>
                <w:sz w:val="28"/>
                <w:szCs w:val="28"/>
              </w:rPr>
            </w:pPr>
            <w:r w:rsidRPr="00AA7F59">
              <w:rPr>
                <w:sz w:val="28"/>
                <w:szCs w:val="28"/>
              </w:rPr>
              <w:t>Постановление Правительства Нижего</w:t>
            </w:r>
            <w:r w:rsidR="0089307E">
              <w:rPr>
                <w:sz w:val="28"/>
                <w:szCs w:val="28"/>
              </w:rPr>
              <w:t>родской области от 30.04.2014</w:t>
            </w:r>
            <w:r w:rsidRPr="00AA7F59">
              <w:rPr>
                <w:sz w:val="28"/>
                <w:szCs w:val="28"/>
              </w:rPr>
              <w:t xml:space="preserve"> № 300 «Об утверждении государственной программы Нижегородской области «Информационное общество Нижегородской области»</w:t>
            </w:r>
          </w:p>
        </w:tc>
      </w:tr>
      <w:tr w:rsidR="00A44BC6" w:rsidRPr="00F54E21" w:rsidTr="003F2316">
        <w:trPr>
          <w:trHeight w:val="1062"/>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 xml:space="preserve">Заказчик программы </w:t>
            </w:r>
          </w:p>
        </w:tc>
        <w:tc>
          <w:tcPr>
            <w:tcW w:w="7693" w:type="dxa"/>
            <w:shd w:val="clear" w:color="auto" w:fill="auto"/>
          </w:tcPr>
          <w:p w:rsidR="00A44BC6" w:rsidRPr="00F54E21" w:rsidRDefault="00A44BC6" w:rsidP="00790F47">
            <w:pPr>
              <w:rPr>
                <w:sz w:val="28"/>
                <w:szCs w:val="28"/>
              </w:rPr>
            </w:pPr>
            <w:r w:rsidRPr="00F54E21">
              <w:rPr>
                <w:sz w:val="28"/>
                <w:szCs w:val="28"/>
              </w:rPr>
              <w:t xml:space="preserve">Администрация </w:t>
            </w:r>
            <w:r w:rsidR="00BE6EE0">
              <w:rPr>
                <w:sz w:val="28"/>
                <w:szCs w:val="28"/>
              </w:rPr>
              <w:t>муниципального</w:t>
            </w:r>
            <w:r w:rsidRPr="00F54E21">
              <w:rPr>
                <w:sz w:val="28"/>
                <w:szCs w:val="28"/>
              </w:rPr>
              <w:t xml:space="preserve"> округа Сокольский Нижегородской области </w:t>
            </w:r>
          </w:p>
        </w:tc>
      </w:tr>
      <w:tr w:rsidR="00A44BC6" w:rsidRPr="00F54E21" w:rsidTr="003F2316">
        <w:trPr>
          <w:trHeight w:val="750"/>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Руководитель программы</w:t>
            </w:r>
          </w:p>
        </w:tc>
        <w:tc>
          <w:tcPr>
            <w:tcW w:w="7693" w:type="dxa"/>
            <w:shd w:val="clear" w:color="auto" w:fill="auto"/>
          </w:tcPr>
          <w:p w:rsidR="00A44BC6" w:rsidRPr="00F54E21" w:rsidRDefault="00AA7F59" w:rsidP="00790F47">
            <w:pPr>
              <w:rPr>
                <w:sz w:val="28"/>
                <w:szCs w:val="28"/>
              </w:rPr>
            </w:pPr>
            <w:r>
              <w:rPr>
                <w:sz w:val="28"/>
                <w:szCs w:val="28"/>
              </w:rPr>
              <w:t>Управляющий делами</w:t>
            </w:r>
            <w:r w:rsidR="00A44BC6" w:rsidRPr="00F54E21">
              <w:rPr>
                <w:sz w:val="28"/>
                <w:szCs w:val="28"/>
              </w:rPr>
              <w:t xml:space="preserve"> администрации </w:t>
            </w:r>
            <w:r w:rsidR="00BE6EE0">
              <w:rPr>
                <w:sz w:val="28"/>
                <w:szCs w:val="28"/>
              </w:rPr>
              <w:t>муниципального</w:t>
            </w:r>
            <w:r w:rsidR="00A44BC6" w:rsidRPr="00F54E21">
              <w:rPr>
                <w:sz w:val="28"/>
                <w:szCs w:val="28"/>
              </w:rPr>
              <w:t xml:space="preserve"> округа Сокольский Нижегородской области</w:t>
            </w:r>
          </w:p>
        </w:tc>
      </w:tr>
      <w:tr w:rsidR="00A44BC6" w:rsidRPr="00F54E21" w:rsidTr="003F2316">
        <w:trPr>
          <w:trHeight w:val="750"/>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Разработчик программы</w:t>
            </w:r>
          </w:p>
        </w:tc>
        <w:tc>
          <w:tcPr>
            <w:tcW w:w="7693" w:type="dxa"/>
            <w:shd w:val="clear" w:color="auto" w:fill="auto"/>
          </w:tcPr>
          <w:p w:rsidR="00A44BC6" w:rsidRPr="00F54E21" w:rsidRDefault="00AA7F59" w:rsidP="00790F47">
            <w:pPr>
              <w:rPr>
                <w:sz w:val="28"/>
                <w:szCs w:val="28"/>
              </w:rPr>
            </w:pPr>
            <w:r w:rsidRPr="00AA7F59">
              <w:rPr>
                <w:sz w:val="28"/>
                <w:szCs w:val="28"/>
              </w:rPr>
              <w:t>Управление делами а</w:t>
            </w:r>
            <w:r w:rsidR="00A44BC6" w:rsidRPr="00AA7F59">
              <w:rPr>
                <w:sz w:val="28"/>
                <w:szCs w:val="28"/>
              </w:rPr>
              <w:t>дминистраци</w:t>
            </w:r>
            <w:r w:rsidRPr="00AA7F59">
              <w:rPr>
                <w:sz w:val="28"/>
                <w:szCs w:val="28"/>
              </w:rPr>
              <w:t>и</w:t>
            </w:r>
            <w:r w:rsidR="00A44BC6" w:rsidRPr="00AA7F59">
              <w:rPr>
                <w:sz w:val="28"/>
                <w:szCs w:val="28"/>
              </w:rPr>
              <w:t xml:space="preserve"> </w:t>
            </w:r>
            <w:r w:rsidR="00BE6EE0" w:rsidRPr="00AA7F59">
              <w:rPr>
                <w:sz w:val="28"/>
                <w:szCs w:val="28"/>
              </w:rPr>
              <w:t xml:space="preserve">муниципального </w:t>
            </w:r>
            <w:r w:rsidR="00A44BC6" w:rsidRPr="00AA7F59">
              <w:rPr>
                <w:sz w:val="28"/>
                <w:szCs w:val="28"/>
              </w:rPr>
              <w:t>округа Сокольский Нижегородской</w:t>
            </w:r>
            <w:r w:rsidR="00A44BC6" w:rsidRPr="00F54E21">
              <w:rPr>
                <w:sz w:val="28"/>
                <w:szCs w:val="28"/>
              </w:rPr>
              <w:t xml:space="preserve"> области</w:t>
            </w:r>
          </w:p>
        </w:tc>
      </w:tr>
      <w:tr w:rsidR="00440D48" w:rsidRPr="00F54E21" w:rsidTr="003F2316">
        <w:trPr>
          <w:trHeight w:val="750"/>
        </w:trPr>
        <w:tc>
          <w:tcPr>
            <w:tcW w:w="2161" w:type="dxa"/>
            <w:shd w:val="clear" w:color="auto" w:fill="auto"/>
          </w:tcPr>
          <w:p w:rsidR="00440D48" w:rsidRPr="00F54E21" w:rsidRDefault="00440D48" w:rsidP="00F77166">
            <w:pPr>
              <w:spacing w:line="276" w:lineRule="auto"/>
              <w:jc w:val="both"/>
              <w:rPr>
                <w:sz w:val="28"/>
                <w:szCs w:val="28"/>
              </w:rPr>
            </w:pPr>
            <w:r>
              <w:rPr>
                <w:sz w:val="28"/>
                <w:szCs w:val="28"/>
              </w:rPr>
              <w:t>Исполнители программы</w:t>
            </w:r>
          </w:p>
        </w:tc>
        <w:tc>
          <w:tcPr>
            <w:tcW w:w="7693" w:type="dxa"/>
            <w:shd w:val="clear" w:color="auto" w:fill="auto"/>
          </w:tcPr>
          <w:p w:rsidR="00C11616" w:rsidRPr="00F54E21" w:rsidRDefault="00AA7F59" w:rsidP="00790F47">
            <w:pPr>
              <w:rPr>
                <w:sz w:val="28"/>
                <w:szCs w:val="28"/>
              </w:rPr>
            </w:pPr>
            <w:r w:rsidRPr="00AA7F59">
              <w:rPr>
                <w:sz w:val="28"/>
                <w:szCs w:val="28"/>
              </w:rPr>
              <w:t>Управление делами администрации муниципального округа Сокольский Нижегородской</w:t>
            </w:r>
            <w:r w:rsidRPr="00F54E21">
              <w:rPr>
                <w:sz w:val="28"/>
                <w:szCs w:val="28"/>
              </w:rPr>
              <w:t xml:space="preserve"> области</w:t>
            </w:r>
            <w:r>
              <w:rPr>
                <w:sz w:val="28"/>
                <w:szCs w:val="28"/>
              </w:rPr>
              <w:t xml:space="preserve"> </w:t>
            </w:r>
          </w:p>
        </w:tc>
      </w:tr>
      <w:tr w:rsidR="00440D48" w:rsidRPr="00F54E21" w:rsidTr="003F2316">
        <w:trPr>
          <w:trHeight w:val="750"/>
        </w:trPr>
        <w:tc>
          <w:tcPr>
            <w:tcW w:w="2161" w:type="dxa"/>
            <w:shd w:val="clear" w:color="auto" w:fill="auto"/>
          </w:tcPr>
          <w:p w:rsidR="00440D48" w:rsidRDefault="00440D48" w:rsidP="00F77166">
            <w:pPr>
              <w:spacing w:line="276" w:lineRule="auto"/>
              <w:jc w:val="both"/>
              <w:rPr>
                <w:sz w:val="28"/>
                <w:szCs w:val="28"/>
              </w:rPr>
            </w:pPr>
            <w:r>
              <w:rPr>
                <w:sz w:val="28"/>
                <w:szCs w:val="28"/>
              </w:rPr>
              <w:t>Соисполнители программы</w:t>
            </w:r>
          </w:p>
        </w:tc>
        <w:tc>
          <w:tcPr>
            <w:tcW w:w="7693" w:type="dxa"/>
            <w:shd w:val="clear" w:color="auto" w:fill="auto"/>
          </w:tcPr>
          <w:p w:rsidR="00AA7F59" w:rsidRPr="00AA7F59" w:rsidRDefault="00AA7F59" w:rsidP="00790F47">
            <w:pPr>
              <w:pStyle w:val="ab"/>
              <w:jc w:val="both"/>
              <w:rPr>
                <w:sz w:val="28"/>
                <w:szCs w:val="28"/>
              </w:rPr>
            </w:pPr>
            <w:r w:rsidRPr="00AA7F59">
              <w:rPr>
                <w:sz w:val="28"/>
                <w:szCs w:val="28"/>
              </w:rPr>
              <w:t>Сектор документооборота управления делами администрации муниципального округа Сокольский;</w:t>
            </w:r>
          </w:p>
          <w:p w:rsidR="00AA7F59" w:rsidRPr="00AA7F59" w:rsidRDefault="00AA7F59" w:rsidP="00790F47">
            <w:pPr>
              <w:pStyle w:val="ab"/>
              <w:jc w:val="both"/>
              <w:rPr>
                <w:sz w:val="28"/>
                <w:szCs w:val="28"/>
              </w:rPr>
            </w:pPr>
            <w:r w:rsidRPr="00AA7F59">
              <w:rPr>
                <w:sz w:val="28"/>
                <w:szCs w:val="28"/>
              </w:rPr>
              <w:t>Отдел информатизации управления делами администрации муниципального округа Сокольский (далее – отдел информатизации УД);</w:t>
            </w:r>
          </w:p>
          <w:p w:rsidR="00AA7F59" w:rsidRPr="00AA7F59" w:rsidRDefault="00AA7F59" w:rsidP="00790F47">
            <w:pPr>
              <w:pStyle w:val="ab"/>
              <w:jc w:val="both"/>
              <w:rPr>
                <w:sz w:val="28"/>
                <w:szCs w:val="28"/>
              </w:rPr>
            </w:pPr>
            <w:r w:rsidRPr="00AA7F59">
              <w:rPr>
                <w:sz w:val="28"/>
                <w:szCs w:val="28"/>
              </w:rPr>
              <w:t>Архивный сектор управления делами администрации муниципального округа Сокольский (далее – архивный сектор УД);</w:t>
            </w:r>
          </w:p>
          <w:p w:rsidR="00AA7F59" w:rsidRPr="00AA7F59" w:rsidRDefault="00AA7F59" w:rsidP="00790F47">
            <w:pPr>
              <w:jc w:val="both"/>
              <w:rPr>
                <w:sz w:val="28"/>
                <w:szCs w:val="28"/>
              </w:rPr>
            </w:pPr>
            <w:r w:rsidRPr="00AA7F59">
              <w:rPr>
                <w:sz w:val="28"/>
                <w:szCs w:val="28"/>
              </w:rPr>
              <w:t>Отдел учета и отчетности администрации муниципального округа Сокольский (далее - отдел учета и отчетности);</w:t>
            </w:r>
          </w:p>
          <w:p w:rsidR="00440D48" w:rsidRPr="00F54E21" w:rsidRDefault="00AA7F59" w:rsidP="00524466">
            <w:pPr>
              <w:jc w:val="both"/>
              <w:rPr>
                <w:sz w:val="28"/>
                <w:szCs w:val="28"/>
              </w:rPr>
            </w:pPr>
            <w:r w:rsidRPr="00AA7F59">
              <w:rPr>
                <w:sz w:val="28"/>
                <w:szCs w:val="28"/>
              </w:rPr>
              <w:t>Муниципальное автономное учреждение Редакци</w:t>
            </w:r>
            <w:r w:rsidR="00CF6656">
              <w:rPr>
                <w:sz w:val="28"/>
                <w:szCs w:val="28"/>
              </w:rPr>
              <w:t>я</w:t>
            </w:r>
            <w:r w:rsidRPr="00AA7F59">
              <w:rPr>
                <w:sz w:val="28"/>
                <w:szCs w:val="28"/>
              </w:rPr>
              <w:t xml:space="preserve"> газеты «</w:t>
            </w:r>
            <w:proofErr w:type="spellStart"/>
            <w:r w:rsidRPr="00AA7F59">
              <w:rPr>
                <w:sz w:val="28"/>
                <w:szCs w:val="28"/>
              </w:rPr>
              <w:t>Сокольская</w:t>
            </w:r>
            <w:proofErr w:type="spellEnd"/>
            <w:r w:rsidRPr="00AA7F59">
              <w:rPr>
                <w:sz w:val="28"/>
                <w:szCs w:val="28"/>
              </w:rPr>
              <w:t xml:space="preserve"> новь» (далее </w:t>
            </w:r>
            <w:r w:rsidR="00D82DE1">
              <w:rPr>
                <w:sz w:val="28"/>
                <w:szCs w:val="28"/>
              </w:rPr>
              <w:t>–</w:t>
            </w:r>
            <w:r w:rsidRPr="00AA7F59">
              <w:rPr>
                <w:sz w:val="28"/>
                <w:szCs w:val="28"/>
              </w:rPr>
              <w:t xml:space="preserve"> МАУ </w:t>
            </w:r>
            <w:r w:rsidR="00524466">
              <w:rPr>
                <w:sz w:val="28"/>
                <w:szCs w:val="28"/>
              </w:rPr>
              <w:t>«</w:t>
            </w:r>
            <w:r w:rsidRPr="00AA7F59">
              <w:rPr>
                <w:sz w:val="28"/>
                <w:szCs w:val="28"/>
              </w:rPr>
              <w:t>Р</w:t>
            </w:r>
            <w:r w:rsidR="00524466">
              <w:rPr>
                <w:sz w:val="28"/>
                <w:szCs w:val="28"/>
              </w:rPr>
              <w:t>Г</w:t>
            </w:r>
            <w:r w:rsidRPr="00AA7F59">
              <w:rPr>
                <w:sz w:val="28"/>
                <w:szCs w:val="28"/>
              </w:rPr>
              <w:t xml:space="preserve"> «</w:t>
            </w:r>
            <w:proofErr w:type="spellStart"/>
            <w:r w:rsidRPr="00AA7F59">
              <w:rPr>
                <w:sz w:val="28"/>
                <w:szCs w:val="28"/>
              </w:rPr>
              <w:t>Сокольская</w:t>
            </w:r>
            <w:proofErr w:type="spellEnd"/>
            <w:r w:rsidRPr="00AA7F59">
              <w:rPr>
                <w:sz w:val="28"/>
                <w:szCs w:val="28"/>
              </w:rPr>
              <w:t xml:space="preserve"> новь») (по согласованию)</w:t>
            </w:r>
          </w:p>
        </w:tc>
      </w:tr>
      <w:tr w:rsidR="00AA7F59" w:rsidRPr="00F54E21" w:rsidTr="003F2316">
        <w:trPr>
          <w:trHeight w:val="585"/>
        </w:trPr>
        <w:tc>
          <w:tcPr>
            <w:tcW w:w="2161" w:type="dxa"/>
            <w:shd w:val="clear" w:color="auto" w:fill="auto"/>
          </w:tcPr>
          <w:p w:rsidR="00AA7F59" w:rsidRPr="00AA7F59" w:rsidRDefault="00AA7F59" w:rsidP="00D22729">
            <w:pPr>
              <w:spacing w:line="276" w:lineRule="auto"/>
              <w:jc w:val="both"/>
              <w:rPr>
                <w:sz w:val="28"/>
                <w:szCs w:val="28"/>
              </w:rPr>
            </w:pPr>
            <w:r w:rsidRPr="00AA7F59">
              <w:rPr>
                <w:sz w:val="28"/>
                <w:szCs w:val="28"/>
              </w:rPr>
              <w:lastRenderedPageBreak/>
              <w:t>Подпрограммы муниципальной программы</w:t>
            </w:r>
          </w:p>
        </w:tc>
        <w:tc>
          <w:tcPr>
            <w:tcW w:w="7693" w:type="dxa"/>
            <w:shd w:val="clear" w:color="auto" w:fill="auto"/>
          </w:tcPr>
          <w:p w:rsidR="00AA7F59" w:rsidRPr="00AA7F59" w:rsidRDefault="00AA7F59" w:rsidP="00790F47">
            <w:pPr>
              <w:pStyle w:val="ab"/>
              <w:jc w:val="both"/>
              <w:rPr>
                <w:sz w:val="28"/>
                <w:szCs w:val="28"/>
              </w:rPr>
            </w:pPr>
            <w:r w:rsidRPr="00AA7F59">
              <w:rPr>
                <w:sz w:val="28"/>
                <w:szCs w:val="28"/>
              </w:rPr>
              <w:t>Подпрограмма 1 «Информационная среда муниципального округа Сокольский»;</w:t>
            </w:r>
          </w:p>
          <w:p w:rsidR="00AA7F59" w:rsidRPr="00AA7F59" w:rsidRDefault="00AA7F59" w:rsidP="00790F47">
            <w:pPr>
              <w:pStyle w:val="ab"/>
              <w:jc w:val="both"/>
              <w:rPr>
                <w:sz w:val="28"/>
                <w:szCs w:val="28"/>
              </w:rPr>
            </w:pPr>
            <w:r w:rsidRPr="00AA7F59">
              <w:rPr>
                <w:sz w:val="28"/>
                <w:szCs w:val="28"/>
              </w:rPr>
              <w:t>Подпрограмма 2 «Обеспечение сохранности, комплектования, учета и использования архивных документов муниципального округа Сокольский»;</w:t>
            </w:r>
          </w:p>
          <w:p w:rsidR="00AA7F59" w:rsidRPr="00AA7F59" w:rsidRDefault="00AA7F59" w:rsidP="0089307E">
            <w:pPr>
              <w:jc w:val="both"/>
              <w:rPr>
                <w:sz w:val="28"/>
                <w:szCs w:val="28"/>
              </w:rPr>
            </w:pPr>
            <w:r w:rsidRPr="00AA7F59">
              <w:rPr>
                <w:sz w:val="28"/>
                <w:szCs w:val="28"/>
              </w:rPr>
              <w:t>Подпрограмма 3 «Информатизация органов местного самоуправления муниципального округа Сокольский»</w:t>
            </w:r>
          </w:p>
        </w:tc>
      </w:tr>
      <w:tr w:rsidR="00A44BC6" w:rsidRPr="00F54E21" w:rsidTr="003F2316">
        <w:trPr>
          <w:trHeight w:val="585"/>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 xml:space="preserve">Цели программы </w:t>
            </w:r>
          </w:p>
        </w:tc>
        <w:tc>
          <w:tcPr>
            <w:tcW w:w="7693" w:type="dxa"/>
            <w:shd w:val="clear" w:color="auto" w:fill="auto"/>
          </w:tcPr>
          <w:p w:rsidR="00A44BC6" w:rsidRPr="003F2316" w:rsidRDefault="003F2316" w:rsidP="00790F47">
            <w:pPr>
              <w:jc w:val="both"/>
              <w:rPr>
                <w:sz w:val="28"/>
                <w:szCs w:val="28"/>
              </w:rPr>
            </w:pPr>
            <w:r w:rsidRPr="003F2316">
              <w:rPr>
                <w:color w:val="000000"/>
                <w:sz w:val="28"/>
                <w:szCs w:val="28"/>
              </w:rPr>
              <w:t>Получение гражданами и организациями преимуществ от применения информационных и телекоммуникационных технологий за счет развития муниципальных электронных сервисов и услуг, повышения уровня информатизации муниципального органа и обеспечения информационной открытости.</w:t>
            </w:r>
          </w:p>
        </w:tc>
      </w:tr>
      <w:tr w:rsidR="00A44BC6" w:rsidRPr="00F54E21" w:rsidTr="003F2316">
        <w:trPr>
          <w:trHeight w:val="349"/>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 xml:space="preserve">Задачи программы </w:t>
            </w:r>
          </w:p>
        </w:tc>
        <w:tc>
          <w:tcPr>
            <w:tcW w:w="7693" w:type="dxa"/>
            <w:shd w:val="clear" w:color="auto" w:fill="auto"/>
          </w:tcPr>
          <w:p w:rsidR="003F2316" w:rsidRPr="003F2316" w:rsidRDefault="003F2316" w:rsidP="00790F47">
            <w:pPr>
              <w:pStyle w:val="pt-a-000034"/>
              <w:spacing w:before="0" w:beforeAutospacing="0" w:after="0" w:afterAutospacing="0"/>
              <w:jc w:val="both"/>
              <w:rPr>
                <w:color w:val="000000"/>
                <w:sz w:val="28"/>
                <w:szCs w:val="28"/>
              </w:rPr>
            </w:pPr>
            <w:r w:rsidRPr="003F2316">
              <w:rPr>
                <w:rStyle w:val="pt-a0-000042"/>
                <w:color w:val="000000"/>
                <w:sz w:val="28"/>
                <w:szCs w:val="28"/>
              </w:rPr>
              <w:t>1.</w:t>
            </w:r>
            <w:r w:rsidR="0089307E">
              <w:rPr>
                <w:rStyle w:val="pt-a0-000042"/>
                <w:color w:val="000000"/>
                <w:sz w:val="28"/>
                <w:szCs w:val="28"/>
              </w:rPr>
              <w:t xml:space="preserve"> </w:t>
            </w:r>
            <w:r w:rsidRPr="003F2316">
              <w:rPr>
                <w:rStyle w:val="pt-a0-000042"/>
                <w:color w:val="000000"/>
                <w:sz w:val="28"/>
                <w:szCs w:val="28"/>
              </w:rPr>
              <w:t>Повышение эффективности муниципального управления за счет внедрения современных и импортозамещающих информационных технологий.</w:t>
            </w:r>
          </w:p>
          <w:p w:rsidR="003F2316" w:rsidRPr="003F2316" w:rsidRDefault="003F2316" w:rsidP="00790F47">
            <w:pPr>
              <w:pStyle w:val="pt-a-000034"/>
              <w:spacing w:before="0" w:beforeAutospacing="0" w:after="0" w:afterAutospacing="0"/>
              <w:jc w:val="both"/>
              <w:rPr>
                <w:color w:val="000000"/>
                <w:sz w:val="28"/>
                <w:szCs w:val="28"/>
              </w:rPr>
            </w:pPr>
            <w:r>
              <w:rPr>
                <w:rStyle w:val="pt-a0-000042"/>
                <w:color w:val="000000"/>
                <w:sz w:val="28"/>
                <w:szCs w:val="28"/>
              </w:rPr>
              <w:t>2</w:t>
            </w:r>
            <w:r w:rsidRPr="003F2316">
              <w:rPr>
                <w:rStyle w:val="pt-a0-000042"/>
                <w:color w:val="000000"/>
                <w:sz w:val="28"/>
                <w:szCs w:val="28"/>
              </w:rPr>
              <w:t>. Обеспечение функционирования информационных систем и ресурсов администрации</w:t>
            </w:r>
            <w:r>
              <w:rPr>
                <w:rStyle w:val="pt-a0-000042"/>
                <w:color w:val="000000"/>
                <w:sz w:val="28"/>
                <w:szCs w:val="28"/>
              </w:rPr>
              <w:t xml:space="preserve"> муниципального округа Сокольский Нижегородской области</w:t>
            </w:r>
            <w:r w:rsidRPr="003F2316">
              <w:rPr>
                <w:rStyle w:val="pt-a0-000042"/>
                <w:color w:val="000000"/>
                <w:sz w:val="28"/>
                <w:szCs w:val="28"/>
              </w:rPr>
              <w:t>, автоматизирующих основные функции муниципального управления в соответствии с действующим законодательством.</w:t>
            </w:r>
          </w:p>
          <w:p w:rsidR="003F2316" w:rsidRPr="003F2316" w:rsidRDefault="003F2316" w:rsidP="00790F47">
            <w:pPr>
              <w:pStyle w:val="pt-a-000034"/>
              <w:spacing w:before="0" w:beforeAutospacing="0" w:after="0" w:afterAutospacing="0"/>
              <w:jc w:val="both"/>
              <w:rPr>
                <w:color w:val="000000"/>
                <w:sz w:val="28"/>
                <w:szCs w:val="28"/>
              </w:rPr>
            </w:pPr>
            <w:r>
              <w:rPr>
                <w:rStyle w:val="pt-a0-000042"/>
                <w:color w:val="000000"/>
                <w:sz w:val="28"/>
                <w:szCs w:val="28"/>
              </w:rPr>
              <w:t>3</w:t>
            </w:r>
            <w:r w:rsidRPr="003F2316">
              <w:rPr>
                <w:rStyle w:val="pt-a0-000042"/>
                <w:color w:val="000000"/>
                <w:sz w:val="28"/>
                <w:szCs w:val="28"/>
              </w:rPr>
              <w:t xml:space="preserve">. Формирование современной информационно-телекоммуникационной инфраструктуры администрации </w:t>
            </w:r>
            <w:r>
              <w:rPr>
                <w:rStyle w:val="pt-a0-000042"/>
                <w:color w:val="000000"/>
                <w:sz w:val="28"/>
                <w:szCs w:val="28"/>
              </w:rPr>
              <w:t>муниципального округа Сокольский Нижегородской области</w:t>
            </w:r>
            <w:r w:rsidRPr="003F2316">
              <w:rPr>
                <w:rStyle w:val="pt-a0-000042"/>
                <w:color w:val="000000"/>
                <w:sz w:val="28"/>
                <w:szCs w:val="28"/>
              </w:rPr>
              <w:t xml:space="preserve">, соответствующей требованиям законодательства в области информационной безопасности, в целях обеспечения функционирования информационных систем и ресурсов администрации </w:t>
            </w:r>
            <w:r>
              <w:rPr>
                <w:rStyle w:val="pt-a0-000042"/>
                <w:color w:val="000000"/>
                <w:sz w:val="28"/>
                <w:szCs w:val="28"/>
              </w:rPr>
              <w:t>муниципального округа Сокольский Нижегородской области</w:t>
            </w:r>
            <w:r w:rsidRPr="003F2316">
              <w:rPr>
                <w:rStyle w:val="pt-a0-000042"/>
                <w:color w:val="000000"/>
                <w:sz w:val="28"/>
                <w:szCs w:val="28"/>
              </w:rPr>
              <w:t>.</w:t>
            </w:r>
          </w:p>
          <w:p w:rsidR="00A44BC6" w:rsidRPr="003F2316" w:rsidRDefault="003F2316" w:rsidP="00790F47">
            <w:pPr>
              <w:pStyle w:val="pt-a-000034"/>
              <w:spacing w:before="0" w:beforeAutospacing="0" w:after="0" w:afterAutospacing="0"/>
              <w:jc w:val="both"/>
              <w:rPr>
                <w:color w:val="000000"/>
                <w:sz w:val="28"/>
                <w:szCs w:val="28"/>
              </w:rPr>
            </w:pPr>
            <w:r>
              <w:rPr>
                <w:rStyle w:val="pt-a0-000042"/>
                <w:color w:val="000000"/>
                <w:sz w:val="28"/>
                <w:szCs w:val="28"/>
              </w:rPr>
              <w:t>4</w:t>
            </w:r>
            <w:r w:rsidRPr="003F2316">
              <w:rPr>
                <w:rStyle w:val="pt-a0-000042"/>
                <w:color w:val="000000"/>
                <w:sz w:val="28"/>
                <w:szCs w:val="28"/>
              </w:rPr>
              <w:t xml:space="preserve">. Обеспечение жителей </w:t>
            </w:r>
            <w:r>
              <w:rPr>
                <w:rStyle w:val="pt-a0-000042"/>
                <w:color w:val="000000"/>
                <w:sz w:val="28"/>
                <w:szCs w:val="28"/>
              </w:rPr>
              <w:t>муниципального округа Сокольский Нижегородской области</w:t>
            </w:r>
            <w:r w:rsidRPr="003F2316">
              <w:rPr>
                <w:rStyle w:val="pt-a0-000042"/>
                <w:color w:val="000000"/>
                <w:sz w:val="28"/>
                <w:szCs w:val="28"/>
              </w:rPr>
              <w:t xml:space="preserve"> оперативной и достоверной информацией о деятельности органов местного самоуправления, важнейших общественно-политических и социально-культурных событиях через средства массовой информации.</w:t>
            </w:r>
          </w:p>
        </w:tc>
      </w:tr>
      <w:tr w:rsidR="00A44BC6" w:rsidRPr="00F54E21" w:rsidTr="003F2316">
        <w:trPr>
          <w:trHeight w:val="315"/>
        </w:trPr>
        <w:tc>
          <w:tcPr>
            <w:tcW w:w="2161" w:type="dxa"/>
            <w:shd w:val="clear" w:color="auto" w:fill="auto"/>
          </w:tcPr>
          <w:p w:rsidR="00A44BC6" w:rsidRPr="00F54E21" w:rsidRDefault="00A44BC6" w:rsidP="00F77166">
            <w:pPr>
              <w:spacing w:line="276" w:lineRule="auto"/>
              <w:jc w:val="both"/>
              <w:rPr>
                <w:sz w:val="28"/>
                <w:szCs w:val="28"/>
              </w:rPr>
            </w:pPr>
            <w:r w:rsidRPr="00F54E21">
              <w:rPr>
                <w:sz w:val="28"/>
                <w:szCs w:val="28"/>
              </w:rPr>
              <w:t xml:space="preserve">Этапы и сроки реализации программы </w:t>
            </w:r>
          </w:p>
        </w:tc>
        <w:tc>
          <w:tcPr>
            <w:tcW w:w="7693" w:type="dxa"/>
            <w:shd w:val="clear" w:color="auto" w:fill="auto"/>
          </w:tcPr>
          <w:p w:rsidR="00A44BC6" w:rsidRPr="00F54E21" w:rsidRDefault="00A44BC6" w:rsidP="00790F47">
            <w:pPr>
              <w:jc w:val="both"/>
              <w:rPr>
                <w:sz w:val="28"/>
                <w:szCs w:val="28"/>
              </w:rPr>
            </w:pPr>
            <w:r w:rsidRPr="00F54E21">
              <w:rPr>
                <w:sz w:val="28"/>
                <w:szCs w:val="28"/>
              </w:rPr>
              <w:t>20</w:t>
            </w:r>
            <w:r w:rsidR="001F4D11">
              <w:rPr>
                <w:sz w:val="28"/>
                <w:szCs w:val="28"/>
              </w:rPr>
              <w:t>2</w:t>
            </w:r>
            <w:r w:rsidR="00BE6EE0">
              <w:rPr>
                <w:sz w:val="28"/>
                <w:szCs w:val="28"/>
              </w:rPr>
              <w:t>6</w:t>
            </w:r>
            <w:r w:rsidR="001F4D11">
              <w:rPr>
                <w:sz w:val="28"/>
                <w:szCs w:val="28"/>
              </w:rPr>
              <w:t>-202</w:t>
            </w:r>
            <w:r w:rsidR="00BE6EE0">
              <w:rPr>
                <w:sz w:val="28"/>
                <w:szCs w:val="28"/>
              </w:rPr>
              <w:t>8</w:t>
            </w:r>
            <w:r w:rsidR="001F4D11">
              <w:rPr>
                <w:sz w:val="28"/>
                <w:szCs w:val="28"/>
              </w:rPr>
              <w:t xml:space="preserve"> годы в один этап</w:t>
            </w:r>
          </w:p>
        </w:tc>
      </w:tr>
      <w:tr w:rsidR="00FA7B04" w:rsidRPr="00F54E21" w:rsidTr="00790F47">
        <w:trPr>
          <w:trHeight w:val="1408"/>
        </w:trPr>
        <w:tc>
          <w:tcPr>
            <w:tcW w:w="2161" w:type="dxa"/>
            <w:shd w:val="clear" w:color="auto" w:fill="auto"/>
          </w:tcPr>
          <w:p w:rsidR="00FA7B04" w:rsidRPr="00F54E21" w:rsidRDefault="00FA7B04" w:rsidP="00F77166">
            <w:pPr>
              <w:spacing w:line="276" w:lineRule="auto"/>
              <w:jc w:val="both"/>
              <w:rPr>
                <w:sz w:val="28"/>
                <w:szCs w:val="28"/>
              </w:rPr>
            </w:pPr>
            <w:r w:rsidRPr="00F54E21">
              <w:rPr>
                <w:sz w:val="28"/>
                <w:szCs w:val="28"/>
              </w:rPr>
              <w:t>Объем и источники финансирования программы</w:t>
            </w:r>
          </w:p>
        </w:tc>
        <w:tc>
          <w:tcPr>
            <w:tcW w:w="7693" w:type="dxa"/>
            <w:shd w:val="clear" w:color="auto" w:fill="auto"/>
          </w:tcPr>
          <w:p w:rsidR="00904FF0" w:rsidRDefault="00FA7B04" w:rsidP="008251ED">
            <w:pPr>
              <w:pStyle w:val="ConsPlusNormal"/>
              <w:ind w:firstLine="0"/>
              <w:jc w:val="both"/>
              <w:rPr>
                <w:rFonts w:ascii="Times New Roman" w:hAnsi="Times New Roman" w:cs="Times New Roman"/>
                <w:sz w:val="28"/>
                <w:szCs w:val="28"/>
              </w:rPr>
            </w:pPr>
            <w:r w:rsidRPr="00F54E21">
              <w:rPr>
                <w:rFonts w:ascii="Times New Roman" w:hAnsi="Times New Roman" w:cs="Times New Roman"/>
                <w:sz w:val="28"/>
                <w:szCs w:val="28"/>
              </w:rPr>
              <w:t>Общий объем средств, направляемых на реализацию муниципальной программы</w:t>
            </w:r>
            <w:r w:rsidR="005F09B1">
              <w:rPr>
                <w:rFonts w:ascii="Times New Roman" w:hAnsi="Times New Roman" w:cs="Times New Roman"/>
                <w:sz w:val="28"/>
                <w:szCs w:val="28"/>
              </w:rPr>
              <w:t>,</w:t>
            </w:r>
            <w:r w:rsidRPr="00F54E21">
              <w:rPr>
                <w:rFonts w:ascii="Times New Roman" w:hAnsi="Times New Roman" w:cs="Times New Roman"/>
                <w:sz w:val="28"/>
                <w:szCs w:val="28"/>
              </w:rPr>
              <w:t xml:space="preserve"> </w:t>
            </w:r>
            <w:proofErr w:type="spellStart"/>
            <w:r>
              <w:rPr>
                <w:rFonts w:ascii="Times New Roman" w:hAnsi="Times New Roman" w:cs="Times New Roman"/>
                <w:sz w:val="28"/>
                <w:szCs w:val="28"/>
              </w:rPr>
              <w:t>прогнозно</w:t>
            </w:r>
            <w:proofErr w:type="spellEnd"/>
            <w:r>
              <w:rPr>
                <w:rFonts w:ascii="Times New Roman" w:hAnsi="Times New Roman" w:cs="Times New Roman"/>
                <w:sz w:val="28"/>
                <w:szCs w:val="28"/>
              </w:rPr>
              <w:t xml:space="preserve"> составляет </w:t>
            </w:r>
          </w:p>
          <w:p w:rsidR="00FA7B04" w:rsidRDefault="00C0247D" w:rsidP="008251E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14</w:t>
            </w:r>
            <w:r w:rsidR="00904FF0">
              <w:rPr>
                <w:rFonts w:ascii="Times New Roman" w:hAnsi="Times New Roman" w:cs="Times New Roman"/>
                <w:sz w:val="28"/>
                <w:szCs w:val="28"/>
              </w:rPr>
              <w:t> </w:t>
            </w:r>
            <w:r>
              <w:rPr>
                <w:rFonts w:ascii="Times New Roman" w:hAnsi="Times New Roman" w:cs="Times New Roman"/>
                <w:sz w:val="28"/>
                <w:szCs w:val="28"/>
              </w:rPr>
              <w:t>642</w:t>
            </w:r>
            <w:r w:rsidR="00904FF0">
              <w:rPr>
                <w:rFonts w:ascii="Times New Roman" w:hAnsi="Times New Roman" w:cs="Times New Roman"/>
                <w:sz w:val="28"/>
                <w:szCs w:val="28"/>
              </w:rPr>
              <w:t xml:space="preserve"> </w:t>
            </w:r>
            <w:r>
              <w:rPr>
                <w:rFonts w:ascii="Times New Roman" w:hAnsi="Times New Roman" w:cs="Times New Roman"/>
                <w:sz w:val="28"/>
                <w:szCs w:val="28"/>
              </w:rPr>
              <w:t>800</w:t>
            </w:r>
            <w:r w:rsidR="00904FF0">
              <w:rPr>
                <w:rFonts w:ascii="Times New Roman" w:hAnsi="Times New Roman" w:cs="Times New Roman"/>
                <w:sz w:val="28"/>
                <w:szCs w:val="28"/>
              </w:rPr>
              <w:t xml:space="preserve">,00 </w:t>
            </w:r>
            <w:r w:rsidR="00FA7B04" w:rsidRPr="00F170D8">
              <w:rPr>
                <w:rFonts w:ascii="Times New Roman" w:hAnsi="Times New Roman" w:cs="Times New Roman"/>
                <w:sz w:val="28"/>
                <w:szCs w:val="28"/>
              </w:rPr>
              <w:t>рублей</w:t>
            </w:r>
            <w:r w:rsidR="00FA7B04" w:rsidRPr="00F54E21">
              <w:rPr>
                <w:rFonts w:ascii="Times New Roman" w:hAnsi="Times New Roman" w:cs="Times New Roman"/>
                <w:sz w:val="28"/>
                <w:szCs w:val="28"/>
              </w:rPr>
              <w:t>, из них:</w:t>
            </w:r>
          </w:p>
          <w:tbl>
            <w:tblPr>
              <w:tblW w:w="7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5"/>
              <w:gridCol w:w="1174"/>
              <w:gridCol w:w="1271"/>
              <w:gridCol w:w="1116"/>
              <w:gridCol w:w="1490"/>
            </w:tblGrid>
            <w:tr w:rsidR="00C0247D" w:rsidRPr="00A053CC" w:rsidTr="00C0247D">
              <w:tc>
                <w:tcPr>
                  <w:tcW w:w="2545" w:type="dxa"/>
                  <w:vMerge w:val="restart"/>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both"/>
                    <w:rPr>
                      <w:color w:val="auto"/>
                    </w:rPr>
                  </w:pPr>
                  <w:r w:rsidRPr="00A053CC">
                    <w:rPr>
                      <w:color w:val="auto"/>
                    </w:rPr>
                    <w:t>Источники финансирования</w:t>
                  </w:r>
                </w:p>
              </w:tc>
              <w:tc>
                <w:tcPr>
                  <w:tcW w:w="3561" w:type="dxa"/>
                  <w:gridSpan w:val="3"/>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center"/>
                    <w:rPr>
                      <w:color w:val="auto"/>
                    </w:rPr>
                  </w:pPr>
                  <w:r w:rsidRPr="00A053CC">
                    <w:rPr>
                      <w:color w:val="auto"/>
                    </w:rPr>
                    <w:t>Финансирования по годам реализации программы, тыс</w:t>
                  </w:r>
                  <w:proofErr w:type="gramStart"/>
                  <w:r w:rsidRPr="00A053CC">
                    <w:rPr>
                      <w:color w:val="auto"/>
                    </w:rPr>
                    <w:t>.р</w:t>
                  </w:r>
                  <w:proofErr w:type="gramEnd"/>
                  <w:r w:rsidRPr="00A053CC">
                    <w:rPr>
                      <w:color w:val="auto"/>
                    </w:rPr>
                    <w:t>уб.</w:t>
                  </w:r>
                </w:p>
              </w:tc>
              <w:tc>
                <w:tcPr>
                  <w:tcW w:w="1490" w:type="dxa"/>
                  <w:vMerge w:val="restart"/>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center"/>
                    <w:rPr>
                      <w:color w:val="auto"/>
                    </w:rPr>
                  </w:pPr>
                  <w:r w:rsidRPr="00A053CC">
                    <w:rPr>
                      <w:color w:val="auto"/>
                    </w:rPr>
                    <w:t>Всего, тыс</w:t>
                  </w:r>
                  <w:proofErr w:type="gramStart"/>
                  <w:r w:rsidRPr="00A053CC">
                    <w:rPr>
                      <w:color w:val="auto"/>
                    </w:rPr>
                    <w:t>.р</w:t>
                  </w:r>
                  <w:proofErr w:type="gramEnd"/>
                  <w:r w:rsidRPr="00A053CC">
                    <w:rPr>
                      <w:color w:val="auto"/>
                    </w:rPr>
                    <w:t>уб.</w:t>
                  </w:r>
                </w:p>
              </w:tc>
            </w:tr>
            <w:tr w:rsidR="00C0247D" w:rsidRPr="00A053CC" w:rsidTr="00C0247D">
              <w:tc>
                <w:tcPr>
                  <w:tcW w:w="2545" w:type="dxa"/>
                  <w:vMerge/>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both"/>
                    <w:rPr>
                      <w:color w:val="auto"/>
                    </w:rPr>
                  </w:pPr>
                </w:p>
              </w:tc>
              <w:tc>
                <w:tcPr>
                  <w:tcW w:w="1174" w:type="dxa"/>
                  <w:tcBorders>
                    <w:top w:val="single" w:sz="4" w:space="0" w:color="auto"/>
                    <w:left w:val="single" w:sz="4" w:space="0" w:color="auto"/>
                    <w:bottom w:val="single" w:sz="4" w:space="0" w:color="auto"/>
                    <w:right w:val="single" w:sz="4" w:space="0" w:color="auto"/>
                  </w:tcBorders>
                </w:tcPr>
                <w:p w:rsidR="00C0247D" w:rsidRPr="00A053CC" w:rsidRDefault="00C0247D" w:rsidP="00C0247D">
                  <w:pPr>
                    <w:pStyle w:val="ab"/>
                    <w:jc w:val="center"/>
                    <w:rPr>
                      <w:color w:val="auto"/>
                    </w:rPr>
                  </w:pPr>
                  <w:r w:rsidRPr="00A053CC">
                    <w:rPr>
                      <w:color w:val="auto"/>
                    </w:rPr>
                    <w:t>202</w:t>
                  </w:r>
                  <w:r>
                    <w:rPr>
                      <w:color w:val="auto"/>
                    </w:rPr>
                    <w:t>6</w:t>
                  </w:r>
                </w:p>
              </w:tc>
              <w:tc>
                <w:tcPr>
                  <w:tcW w:w="1271" w:type="dxa"/>
                  <w:tcBorders>
                    <w:top w:val="single" w:sz="4" w:space="0" w:color="auto"/>
                    <w:left w:val="single" w:sz="4" w:space="0" w:color="auto"/>
                    <w:bottom w:val="single" w:sz="4" w:space="0" w:color="auto"/>
                    <w:right w:val="single" w:sz="4" w:space="0" w:color="auto"/>
                  </w:tcBorders>
                </w:tcPr>
                <w:p w:rsidR="00C0247D" w:rsidRPr="00A053CC" w:rsidRDefault="00C0247D" w:rsidP="00C0247D">
                  <w:pPr>
                    <w:pStyle w:val="ab"/>
                    <w:jc w:val="center"/>
                    <w:rPr>
                      <w:color w:val="auto"/>
                    </w:rPr>
                  </w:pPr>
                  <w:r w:rsidRPr="00A053CC">
                    <w:rPr>
                      <w:color w:val="auto"/>
                    </w:rPr>
                    <w:t>202</w:t>
                  </w:r>
                  <w:r>
                    <w:rPr>
                      <w:color w:val="auto"/>
                    </w:rPr>
                    <w:t>7</w:t>
                  </w:r>
                </w:p>
              </w:tc>
              <w:tc>
                <w:tcPr>
                  <w:tcW w:w="1116" w:type="dxa"/>
                  <w:tcBorders>
                    <w:top w:val="single" w:sz="4" w:space="0" w:color="auto"/>
                    <w:left w:val="single" w:sz="4" w:space="0" w:color="auto"/>
                    <w:bottom w:val="single" w:sz="4" w:space="0" w:color="auto"/>
                    <w:right w:val="single" w:sz="4" w:space="0" w:color="auto"/>
                  </w:tcBorders>
                </w:tcPr>
                <w:p w:rsidR="00C0247D" w:rsidRPr="00A053CC" w:rsidRDefault="00C0247D" w:rsidP="00C0247D">
                  <w:pPr>
                    <w:pStyle w:val="ab"/>
                    <w:jc w:val="center"/>
                    <w:rPr>
                      <w:color w:val="auto"/>
                    </w:rPr>
                  </w:pPr>
                  <w:r w:rsidRPr="00A053CC">
                    <w:rPr>
                      <w:color w:val="auto"/>
                    </w:rPr>
                    <w:t>202</w:t>
                  </w:r>
                  <w:r>
                    <w:rPr>
                      <w:color w:val="auto"/>
                    </w:rPr>
                    <w:t>8</w:t>
                  </w:r>
                </w:p>
              </w:tc>
              <w:tc>
                <w:tcPr>
                  <w:tcW w:w="1490" w:type="dxa"/>
                  <w:vMerge/>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both"/>
                    <w:rPr>
                      <w:color w:val="auto"/>
                    </w:rPr>
                  </w:pPr>
                </w:p>
              </w:tc>
            </w:tr>
            <w:tr w:rsidR="00C0247D" w:rsidRPr="00A053CC" w:rsidTr="00C0247D">
              <w:tc>
                <w:tcPr>
                  <w:tcW w:w="2545" w:type="dxa"/>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both"/>
                    <w:rPr>
                      <w:color w:val="auto"/>
                    </w:rPr>
                  </w:pPr>
                  <w:r w:rsidRPr="00A053CC">
                    <w:rPr>
                      <w:color w:val="auto"/>
                    </w:rPr>
                    <w:lastRenderedPageBreak/>
                    <w:t>Всего</w:t>
                  </w:r>
                </w:p>
              </w:tc>
              <w:tc>
                <w:tcPr>
                  <w:tcW w:w="1174"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5708,800</w:t>
                  </w:r>
                </w:p>
              </w:tc>
              <w:tc>
                <w:tcPr>
                  <w:tcW w:w="1271"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4467,000</w:t>
                  </w:r>
                </w:p>
              </w:tc>
              <w:tc>
                <w:tcPr>
                  <w:tcW w:w="1116"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4467,000</w:t>
                  </w:r>
                </w:p>
              </w:tc>
              <w:tc>
                <w:tcPr>
                  <w:tcW w:w="1490"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14 642,800</w:t>
                  </w:r>
                </w:p>
              </w:tc>
            </w:tr>
            <w:tr w:rsidR="00C0247D" w:rsidRPr="00A053CC" w:rsidTr="00C0247D">
              <w:tc>
                <w:tcPr>
                  <w:tcW w:w="2545" w:type="dxa"/>
                  <w:tcBorders>
                    <w:top w:val="single" w:sz="4" w:space="0" w:color="auto"/>
                    <w:left w:val="single" w:sz="4" w:space="0" w:color="auto"/>
                    <w:bottom w:val="single" w:sz="4" w:space="0" w:color="auto"/>
                    <w:right w:val="single" w:sz="4" w:space="0" w:color="auto"/>
                  </w:tcBorders>
                </w:tcPr>
                <w:p w:rsidR="00C0247D" w:rsidRPr="00A053CC" w:rsidRDefault="00C0247D" w:rsidP="00273F00">
                  <w:pPr>
                    <w:pStyle w:val="ab"/>
                    <w:jc w:val="both"/>
                    <w:rPr>
                      <w:color w:val="auto"/>
                    </w:rPr>
                  </w:pPr>
                  <w:r w:rsidRPr="00A053CC">
                    <w:rPr>
                      <w:color w:val="auto"/>
                    </w:rPr>
                    <w:t>Областной бюджет</w:t>
                  </w:r>
                </w:p>
              </w:tc>
              <w:tc>
                <w:tcPr>
                  <w:tcW w:w="1174" w:type="dxa"/>
                  <w:tcBorders>
                    <w:top w:val="single" w:sz="4" w:space="0" w:color="auto"/>
                    <w:left w:val="single" w:sz="4" w:space="0" w:color="auto"/>
                    <w:bottom w:val="single" w:sz="4" w:space="0" w:color="auto"/>
                    <w:right w:val="single" w:sz="4" w:space="0" w:color="auto"/>
                  </w:tcBorders>
                </w:tcPr>
                <w:p w:rsidR="00C0247D" w:rsidRPr="00881A94" w:rsidRDefault="00C0247D" w:rsidP="00C0247D">
                  <w:pPr>
                    <w:jc w:val="center"/>
                    <w:rPr>
                      <w:bCs/>
                      <w:color w:val="000000" w:themeColor="text1"/>
                    </w:rPr>
                  </w:pPr>
                  <w:r w:rsidRPr="00881A94">
                    <w:rPr>
                      <w:bCs/>
                      <w:color w:val="000000" w:themeColor="text1"/>
                    </w:rPr>
                    <w:t>2366,400</w:t>
                  </w:r>
                </w:p>
              </w:tc>
              <w:tc>
                <w:tcPr>
                  <w:tcW w:w="1271" w:type="dxa"/>
                  <w:tcBorders>
                    <w:top w:val="single" w:sz="4" w:space="0" w:color="auto"/>
                    <w:left w:val="single" w:sz="4" w:space="0" w:color="auto"/>
                    <w:bottom w:val="single" w:sz="4" w:space="0" w:color="auto"/>
                    <w:right w:val="single" w:sz="4" w:space="0" w:color="auto"/>
                  </w:tcBorders>
                </w:tcPr>
                <w:p w:rsidR="00C0247D" w:rsidRPr="00881A94" w:rsidRDefault="00C0247D">
                  <w:r w:rsidRPr="00881A94">
                    <w:rPr>
                      <w:bCs/>
                      <w:color w:val="000000" w:themeColor="text1"/>
                    </w:rPr>
                    <w:t>2366,400</w:t>
                  </w:r>
                </w:p>
              </w:tc>
              <w:tc>
                <w:tcPr>
                  <w:tcW w:w="1116" w:type="dxa"/>
                  <w:tcBorders>
                    <w:top w:val="single" w:sz="4" w:space="0" w:color="auto"/>
                    <w:left w:val="single" w:sz="4" w:space="0" w:color="auto"/>
                    <w:bottom w:val="single" w:sz="4" w:space="0" w:color="auto"/>
                    <w:right w:val="single" w:sz="4" w:space="0" w:color="auto"/>
                  </w:tcBorders>
                </w:tcPr>
                <w:p w:rsidR="00C0247D" w:rsidRPr="00881A94" w:rsidRDefault="00C0247D">
                  <w:r w:rsidRPr="00881A94">
                    <w:rPr>
                      <w:bCs/>
                      <w:color w:val="000000" w:themeColor="text1"/>
                    </w:rPr>
                    <w:t>2366,400</w:t>
                  </w:r>
                </w:p>
              </w:tc>
              <w:tc>
                <w:tcPr>
                  <w:tcW w:w="1490"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7099,200</w:t>
                  </w:r>
                </w:p>
              </w:tc>
            </w:tr>
            <w:tr w:rsidR="00C0247D" w:rsidRPr="00A053CC" w:rsidTr="00C0247D">
              <w:tc>
                <w:tcPr>
                  <w:tcW w:w="2545" w:type="dxa"/>
                  <w:tcBorders>
                    <w:top w:val="single" w:sz="4" w:space="0" w:color="auto"/>
                    <w:left w:val="single" w:sz="4" w:space="0" w:color="auto"/>
                    <w:bottom w:val="single" w:sz="4" w:space="0" w:color="auto"/>
                    <w:right w:val="single" w:sz="4" w:space="0" w:color="auto"/>
                  </w:tcBorders>
                </w:tcPr>
                <w:p w:rsidR="00C0247D" w:rsidRPr="00A053CC" w:rsidRDefault="00C0247D" w:rsidP="00881A94">
                  <w:pPr>
                    <w:pStyle w:val="ab"/>
                    <w:jc w:val="both"/>
                    <w:rPr>
                      <w:color w:val="auto"/>
                    </w:rPr>
                  </w:pPr>
                  <w:r w:rsidRPr="00A053CC">
                    <w:rPr>
                      <w:color w:val="auto"/>
                    </w:rPr>
                    <w:t xml:space="preserve">Бюджет </w:t>
                  </w:r>
                  <w:r w:rsidR="00881A94">
                    <w:rPr>
                      <w:color w:val="auto"/>
                    </w:rPr>
                    <w:t>муниципального</w:t>
                  </w:r>
                  <w:r w:rsidRPr="00A053CC">
                    <w:rPr>
                      <w:color w:val="auto"/>
                    </w:rPr>
                    <w:t xml:space="preserve"> округа</w:t>
                  </w:r>
                </w:p>
              </w:tc>
              <w:tc>
                <w:tcPr>
                  <w:tcW w:w="1174"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3342,400</w:t>
                  </w:r>
                </w:p>
              </w:tc>
              <w:tc>
                <w:tcPr>
                  <w:tcW w:w="1271"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2100,600</w:t>
                  </w:r>
                </w:p>
              </w:tc>
              <w:tc>
                <w:tcPr>
                  <w:tcW w:w="1116" w:type="dxa"/>
                  <w:tcBorders>
                    <w:top w:val="single" w:sz="4" w:space="0" w:color="auto"/>
                    <w:left w:val="single" w:sz="4" w:space="0" w:color="auto"/>
                    <w:bottom w:val="single" w:sz="4" w:space="0" w:color="auto"/>
                    <w:right w:val="single" w:sz="4" w:space="0" w:color="auto"/>
                  </w:tcBorders>
                </w:tcPr>
                <w:p w:rsidR="00C0247D" w:rsidRPr="00881A94" w:rsidRDefault="00C0247D" w:rsidP="00273F00">
                  <w:pPr>
                    <w:jc w:val="center"/>
                    <w:rPr>
                      <w:bCs/>
                      <w:color w:val="000000" w:themeColor="text1"/>
                    </w:rPr>
                  </w:pPr>
                  <w:r w:rsidRPr="00881A94">
                    <w:rPr>
                      <w:bCs/>
                      <w:color w:val="000000" w:themeColor="text1"/>
                    </w:rPr>
                    <w:t>2100,600</w:t>
                  </w:r>
                </w:p>
              </w:tc>
              <w:tc>
                <w:tcPr>
                  <w:tcW w:w="1490" w:type="dxa"/>
                  <w:tcBorders>
                    <w:top w:val="single" w:sz="4" w:space="0" w:color="auto"/>
                    <w:left w:val="single" w:sz="4" w:space="0" w:color="auto"/>
                    <w:bottom w:val="single" w:sz="4" w:space="0" w:color="auto"/>
                    <w:right w:val="single" w:sz="4" w:space="0" w:color="auto"/>
                  </w:tcBorders>
                </w:tcPr>
                <w:p w:rsidR="00C0247D" w:rsidRPr="00881A94" w:rsidRDefault="00881A94" w:rsidP="00273F00">
                  <w:pPr>
                    <w:jc w:val="center"/>
                    <w:rPr>
                      <w:bCs/>
                      <w:color w:val="000000" w:themeColor="text1"/>
                    </w:rPr>
                  </w:pPr>
                  <w:r w:rsidRPr="00881A94">
                    <w:rPr>
                      <w:bCs/>
                      <w:color w:val="000000" w:themeColor="text1"/>
                    </w:rPr>
                    <w:t>7543,600</w:t>
                  </w:r>
                </w:p>
              </w:tc>
            </w:tr>
          </w:tbl>
          <w:p w:rsidR="00C0247D" w:rsidRDefault="00C0247D" w:rsidP="00904FF0">
            <w:pPr>
              <w:pStyle w:val="ConsPlusNormal"/>
              <w:spacing w:line="276" w:lineRule="auto"/>
              <w:ind w:firstLine="0"/>
              <w:jc w:val="both"/>
              <w:rPr>
                <w:rFonts w:ascii="Times New Roman" w:hAnsi="Times New Roman" w:cs="Times New Roman"/>
                <w:sz w:val="28"/>
                <w:szCs w:val="28"/>
              </w:rPr>
            </w:pPr>
          </w:p>
          <w:p w:rsidR="00881A94" w:rsidRPr="00A053CC" w:rsidRDefault="00881A94" w:rsidP="00881A94">
            <w:pPr>
              <w:pStyle w:val="ab"/>
              <w:jc w:val="center"/>
              <w:rPr>
                <w:color w:val="auto"/>
              </w:rPr>
            </w:pPr>
            <w:r w:rsidRPr="00A053CC">
              <w:rPr>
                <w:color w:val="auto"/>
              </w:rPr>
              <w:t xml:space="preserve">Подпрограмма 1  «Информационная среда </w:t>
            </w:r>
            <w:r>
              <w:rPr>
                <w:color w:val="auto"/>
              </w:rPr>
              <w:t>муниципального</w:t>
            </w:r>
            <w:r w:rsidRPr="00A053CC">
              <w:rPr>
                <w:color w:val="auto"/>
              </w:rPr>
              <w:t xml:space="preserve"> округа Сокольский»:</w:t>
            </w: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4"/>
              <w:gridCol w:w="1116"/>
              <w:gridCol w:w="1116"/>
              <w:gridCol w:w="1116"/>
              <w:gridCol w:w="1618"/>
            </w:tblGrid>
            <w:tr w:rsidR="00881A94" w:rsidRPr="00A053CC" w:rsidTr="00881A94">
              <w:tc>
                <w:tcPr>
                  <w:tcW w:w="2704"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Источники финансирования</w:t>
                  </w:r>
                </w:p>
              </w:tc>
              <w:tc>
                <w:tcPr>
                  <w:tcW w:w="3287" w:type="dxa"/>
                  <w:gridSpan w:val="3"/>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Финансирования по годам реализации программы, тыс</w:t>
                  </w:r>
                  <w:proofErr w:type="gramStart"/>
                  <w:r w:rsidRPr="00A053CC">
                    <w:rPr>
                      <w:color w:val="auto"/>
                    </w:rPr>
                    <w:t>.р</w:t>
                  </w:r>
                  <w:proofErr w:type="gramEnd"/>
                  <w:r w:rsidRPr="00A053CC">
                    <w:rPr>
                      <w:color w:val="auto"/>
                    </w:rPr>
                    <w:t>уб.</w:t>
                  </w:r>
                </w:p>
              </w:tc>
              <w:tc>
                <w:tcPr>
                  <w:tcW w:w="1639"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 xml:space="preserve">Всего, </w:t>
                  </w:r>
                </w:p>
                <w:p w:rsidR="00881A94" w:rsidRPr="00A053CC" w:rsidRDefault="00881A94" w:rsidP="00273F00">
                  <w:pPr>
                    <w:pStyle w:val="ab"/>
                    <w:jc w:val="both"/>
                    <w:rPr>
                      <w:color w:val="auto"/>
                    </w:rPr>
                  </w:pPr>
                  <w:r w:rsidRPr="00A053CC">
                    <w:rPr>
                      <w:color w:val="auto"/>
                    </w:rPr>
                    <w:t>тыс</w:t>
                  </w:r>
                  <w:proofErr w:type="gramStart"/>
                  <w:r w:rsidRPr="00A053CC">
                    <w:rPr>
                      <w:color w:val="auto"/>
                    </w:rPr>
                    <w:t>.р</w:t>
                  </w:r>
                  <w:proofErr w:type="gramEnd"/>
                  <w:r w:rsidRPr="00A053CC">
                    <w:rPr>
                      <w:color w:val="auto"/>
                    </w:rPr>
                    <w:t>уб.</w:t>
                  </w:r>
                </w:p>
              </w:tc>
            </w:tr>
            <w:tr w:rsidR="00881A94" w:rsidRPr="00A053CC" w:rsidTr="00881A94">
              <w:tc>
                <w:tcPr>
                  <w:tcW w:w="2704"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c>
                <w:tcPr>
                  <w:tcW w:w="1116"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6</w:t>
                  </w:r>
                </w:p>
              </w:tc>
              <w:tc>
                <w:tcPr>
                  <w:tcW w:w="1116"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7</w:t>
                  </w:r>
                </w:p>
              </w:tc>
              <w:tc>
                <w:tcPr>
                  <w:tcW w:w="1055"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8</w:t>
                  </w:r>
                </w:p>
              </w:tc>
              <w:tc>
                <w:tcPr>
                  <w:tcW w:w="1639"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r>
            <w:tr w:rsidR="00881A94" w:rsidRPr="00A053CC" w:rsidTr="00881A94">
              <w:trPr>
                <w:trHeight w:val="293"/>
              </w:trPr>
              <w:tc>
                <w:tcPr>
                  <w:tcW w:w="270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Всего</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4329,800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3088,000</w:t>
                  </w:r>
                </w:p>
              </w:tc>
              <w:tc>
                <w:tcPr>
                  <w:tcW w:w="1055"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3088,000</w:t>
                  </w:r>
                </w:p>
              </w:tc>
              <w:tc>
                <w:tcPr>
                  <w:tcW w:w="1639"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10505,800</w:t>
                  </w:r>
                </w:p>
              </w:tc>
            </w:tr>
            <w:tr w:rsidR="00881A94" w:rsidRPr="00A053CC" w:rsidTr="00881A94">
              <w:tc>
                <w:tcPr>
                  <w:tcW w:w="270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Областной бюджет</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bCs/>
                      <w:color w:val="000000" w:themeColor="text1"/>
                    </w:rPr>
                  </w:pPr>
                  <w:r w:rsidRPr="00881A94">
                    <w:rPr>
                      <w:bCs/>
                      <w:color w:val="000000" w:themeColor="text1"/>
                    </w:rPr>
                    <w:t>2366,400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bCs/>
                      <w:color w:val="000000" w:themeColor="text1"/>
                    </w:rPr>
                  </w:pPr>
                  <w:r w:rsidRPr="00881A94">
                    <w:rPr>
                      <w:bCs/>
                      <w:color w:val="000000" w:themeColor="text1"/>
                    </w:rPr>
                    <w:t>2366,400</w:t>
                  </w:r>
                </w:p>
              </w:tc>
              <w:tc>
                <w:tcPr>
                  <w:tcW w:w="1055"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bCs/>
                      <w:color w:val="000000" w:themeColor="text1"/>
                    </w:rPr>
                  </w:pPr>
                  <w:r w:rsidRPr="00881A94">
                    <w:rPr>
                      <w:bCs/>
                      <w:color w:val="000000" w:themeColor="text1"/>
                    </w:rPr>
                    <w:t>2366,400</w:t>
                  </w:r>
                </w:p>
              </w:tc>
              <w:tc>
                <w:tcPr>
                  <w:tcW w:w="1639"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bCs/>
                      <w:color w:val="000000" w:themeColor="text1"/>
                    </w:rPr>
                  </w:pPr>
                  <w:r w:rsidRPr="00881A94">
                    <w:rPr>
                      <w:bCs/>
                      <w:color w:val="000000" w:themeColor="text1"/>
                    </w:rPr>
                    <w:t>7099,200</w:t>
                  </w:r>
                </w:p>
              </w:tc>
            </w:tr>
            <w:tr w:rsidR="00881A94" w:rsidRPr="00A053CC" w:rsidTr="00881A94">
              <w:tc>
                <w:tcPr>
                  <w:tcW w:w="270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 xml:space="preserve">Бюджет </w:t>
                  </w:r>
                  <w:r>
                    <w:rPr>
                      <w:color w:val="auto"/>
                    </w:rPr>
                    <w:t>муниципального</w:t>
                  </w:r>
                  <w:r w:rsidRPr="00A053CC">
                    <w:rPr>
                      <w:color w:val="auto"/>
                    </w:rPr>
                    <w:t xml:space="preserve"> округа</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1963,400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721,600</w:t>
                  </w:r>
                </w:p>
              </w:tc>
              <w:tc>
                <w:tcPr>
                  <w:tcW w:w="1055"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721,600</w:t>
                  </w:r>
                </w:p>
              </w:tc>
              <w:tc>
                <w:tcPr>
                  <w:tcW w:w="1639"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rPr>
                      <w:color w:val="000000" w:themeColor="text1"/>
                    </w:rPr>
                  </w:pPr>
                  <w:r w:rsidRPr="00881A94">
                    <w:rPr>
                      <w:color w:val="000000" w:themeColor="text1"/>
                    </w:rPr>
                    <w:t>3406,600</w:t>
                  </w:r>
                </w:p>
              </w:tc>
            </w:tr>
          </w:tbl>
          <w:p w:rsidR="00C0247D" w:rsidRDefault="00C0247D" w:rsidP="00904FF0">
            <w:pPr>
              <w:pStyle w:val="ConsPlusNormal"/>
              <w:spacing w:line="276" w:lineRule="auto"/>
              <w:ind w:firstLine="0"/>
              <w:jc w:val="both"/>
              <w:rPr>
                <w:rFonts w:ascii="Times New Roman" w:hAnsi="Times New Roman" w:cs="Times New Roman"/>
                <w:sz w:val="28"/>
                <w:szCs w:val="28"/>
              </w:rPr>
            </w:pPr>
          </w:p>
          <w:p w:rsidR="00881A94" w:rsidRPr="00A053CC" w:rsidRDefault="00881A94" w:rsidP="00881A94">
            <w:pPr>
              <w:pStyle w:val="ab"/>
              <w:jc w:val="center"/>
              <w:rPr>
                <w:color w:val="auto"/>
              </w:rPr>
            </w:pPr>
            <w:r w:rsidRPr="00A053CC">
              <w:rPr>
                <w:color w:val="auto"/>
              </w:rPr>
              <w:t>Подпрограмма 2</w:t>
            </w:r>
            <w:r>
              <w:rPr>
                <w:color w:val="auto"/>
              </w:rPr>
              <w:t xml:space="preserve"> </w:t>
            </w:r>
            <w:r w:rsidRPr="00A053CC">
              <w:rPr>
                <w:color w:val="auto"/>
              </w:rPr>
              <w:t xml:space="preserve">«Обеспечение сохранности, комплектования, учета и использования архивных документов </w:t>
            </w:r>
            <w:r>
              <w:rPr>
                <w:color w:val="auto"/>
              </w:rPr>
              <w:t>муниципального</w:t>
            </w:r>
            <w:r w:rsidRPr="00A053CC">
              <w:rPr>
                <w:color w:val="auto"/>
              </w:rPr>
              <w:t xml:space="preserve"> округа Сокольский»:</w:t>
            </w:r>
          </w:p>
          <w:tbl>
            <w:tblPr>
              <w:tblW w:w="7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1240"/>
              <w:gridCol w:w="1134"/>
              <w:gridCol w:w="1134"/>
              <w:gridCol w:w="1502"/>
            </w:tblGrid>
            <w:tr w:rsidR="00881A94" w:rsidRPr="00A053CC" w:rsidTr="00273F00">
              <w:tc>
                <w:tcPr>
                  <w:tcW w:w="2563"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Источники финансирования</w:t>
                  </w:r>
                </w:p>
              </w:tc>
              <w:tc>
                <w:tcPr>
                  <w:tcW w:w="3508" w:type="dxa"/>
                  <w:gridSpan w:val="3"/>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Финансирования по годам реализации программы, тыс</w:t>
                  </w:r>
                  <w:proofErr w:type="gramStart"/>
                  <w:r w:rsidRPr="00A053CC">
                    <w:rPr>
                      <w:color w:val="auto"/>
                    </w:rPr>
                    <w:t>.р</w:t>
                  </w:r>
                  <w:proofErr w:type="gramEnd"/>
                  <w:r w:rsidRPr="00A053CC">
                    <w:rPr>
                      <w:color w:val="auto"/>
                    </w:rPr>
                    <w:t>уб.</w:t>
                  </w:r>
                </w:p>
              </w:tc>
              <w:tc>
                <w:tcPr>
                  <w:tcW w:w="1502"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Всего, тыс</w:t>
                  </w:r>
                  <w:proofErr w:type="gramStart"/>
                  <w:r w:rsidRPr="00A053CC">
                    <w:rPr>
                      <w:color w:val="auto"/>
                    </w:rPr>
                    <w:t>.р</w:t>
                  </w:r>
                  <w:proofErr w:type="gramEnd"/>
                  <w:r w:rsidRPr="00A053CC">
                    <w:rPr>
                      <w:color w:val="auto"/>
                    </w:rPr>
                    <w:t>уб.</w:t>
                  </w:r>
                </w:p>
              </w:tc>
            </w:tr>
            <w:tr w:rsidR="00881A94" w:rsidRPr="00A053CC" w:rsidTr="00273F00">
              <w:tc>
                <w:tcPr>
                  <w:tcW w:w="2563"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c>
                <w:tcPr>
                  <w:tcW w:w="1240"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6</w:t>
                  </w:r>
                </w:p>
              </w:tc>
              <w:tc>
                <w:tcPr>
                  <w:tcW w:w="113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7</w:t>
                  </w:r>
                </w:p>
              </w:tc>
              <w:tc>
                <w:tcPr>
                  <w:tcW w:w="113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8</w:t>
                  </w:r>
                </w:p>
              </w:tc>
              <w:tc>
                <w:tcPr>
                  <w:tcW w:w="1502"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r>
            <w:tr w:rsidR="00881A94" w:rsidRPr="00A053CC" w:rsidTr="00273F00">
              <w:tc>
                <w:tcPr>
                  <w:tcW w:w="2563"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Всего</w:t>
                  </w:r>
                </w:p>
              </w:tc>
              <w:tc>
                <w:tcPr>
                  <w:tcW w:w="124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502"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195,000</w:t>
                  </w:r>
                </w:p>
              </w:tc>
            </w:tr>
            <w:tr w:rsidR="00881A94" w:rsidRPr="00A053CC" w:rsidTr="00273F00">
              <w:tc>
                <w:tcPr>
                  <w:tcW w:w="2563"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Областной бюджет</w:t>
                  </w:r>
                </w:p>
              </w:tc>
              <w:tc>
                <w:tcPr>
                  <w:tcW w:w="124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502"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r>
            <w:tr w:rsidR="00881A94" w:rsidRPr="00A053CC" w:rsidTr="00273F00">
              <w:tc>
                <w:tcPr>
                  <w:tcW w:w="2563"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 xml:space="preserve">Бюджет </w:t>
                  </w:r>
                  <w:r>
                    <w:rPr>
                      <w:color w:val="auto"/>
                    </w:rPr>
                    <w:t>муниципального</w:t>
                  </w:r>
                  <w:r w:rsidRPr="00A053CC">
                    <w:rPr>
                      <w:color w:val="auto"/>
                    </w:rPr>
                    <w:t xml:space="preserve"> округа</w:t>
                  </w:r>
                </w:p>
              </w:tc>
              <w:tc>
                <w:tcPr>
                  <w:tcW w:w="124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134"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65,000</w:t>
                  </w:r>
                </w:p>
              </w:tc>
              <w:tc>
                <w:tcPr>
                  <w:tcW w:w="1502"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195,000</w:t>
                  </w:r>
                </w:p>
              </w:tc>
            </w:tr>
          </w:tbl>
          <w:p w:rsidR="00C0247D" w:rsidRDefault="00C0247D" w:rsidP="00904FF0">
            <w:pPr>
              <w:pStyle w:val="ConsPlusNormal"/>
              <w:spacing w:line="276" w:lineRule="auto"/>
              <w:ind w:firstLine="0"/>
              <w:jc w:val="both"/>
              <w:rPr>
                <w:rFonts w:ascii="Times New Roman" w:hAnsi="Times New Roman" w:cs="Times New Roman"/>
                <w:sz w:val="28"/>
                <w:szCs w:val="28"/>
              </w:rPr>
            </w:pPr>
          </w:p>
          <w:p w:rsidR="00881A94" w:rsidRPr="00A053CC" w:rsidRDefault="00881A94" w:rsidP="00881A94">
            <w:pPr>
              <w:pStyle w:val="ab"/>
              <w:jc w:val="center"/>
              <w:rPr>
                <w:color w:val="auto"/>
              </w:rPr>
            </w:pPr>
            <w:r w:rsidRPr="00A053CC">
              <w:rPr>
                <w:color w:val="auto"/>
              </w:rPr>
              <w:t xml:space="preserve">Подпрограмма 3«Информатизация  органов местного самоуправления </w:t>
            </w:r>
            <w:r>
              <w:rPr>
                <w:color w:val="auto"/>
              </w:rPr>
              <w:t>муниципального</w:t>
            </w:r>
            <w:r w:rsidRPr="00A053CC">
              <w:rPr>
                <w:color w:val="auto"/>
              </w:rPr>
              <w:t xml:space="preserve"> округа Сокольский»: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4"/>
              <w:gridCol w:w="1291"/>
              <w:gridCol w:w="1116"/>
              <w:gridCol w:w="1116"/>
              <w:gridCol w:w="1476"/>
            </w:tblGrid>
            <w:tr w:rsidR="00881A94" w:rsidRPr="00A053CC" w:rsidTr="00881A94">
              <w:tc>
                <w:tcPr>
                  <w:tcW w:w="2524"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Источники финансирования</w:t>
                  </w:r>
                </w:p>
              </w:tc>
              <w:tc>
                <w:tcPr>
                  <w:tcW w:w="3467" w:type="dxa"/>
                  <w:gridSpan w:val="3"/>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Финансирования по годам реализации программы, тыс</w:t>
                  </w:r>
                  <w:proofErr w:type="gramStart"/>
                  <w:r w:rsidRPr="00A053CC">
                    <w:rPr>
                      <w:color w:val="auto"/>
                    </w:rPr>
                    <w:t>.р</w:t>
                  </w:r>
                  <w:proofErr w:type="gramEnd"/>
                  <w:r w:rsidRPr="00A053CC">
                    <w:rPr>
                      <w:color w:val="auto"/>
                    </w:rPr>
                    <w:t>уб.</w:t>
                  </w:r>
                </w:p>
              </w:tc>
              <w:tc>
                <w:tcPr>
                  <w:tcW w:w="1476" w:type="dxa"/>
                  <w:vMerge w:val="restart"/>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Всего, тыс</w:t>
                  </w:r>
                  <w:proofErr w:type="gramStart"/>
                  <w:r w:rsidRPr="00A053CC">
                    <w:rPr>
                      <w:color w:val="auto"/>
                    </w:rPr>
                    <w:t>.р</w:t>
                  </w:r>
                  <w:proofErr w:type="gramEnd"/>
                  <w:r w:rsidRPr="00A053CC">
                    <w:rPr>
                      <w:color w:val="auto"/>
                    </w:rPr>
                    <w:t>уб.</w:t>
                  </w:r>
                </w:p>
              </w:tc>
            </w:tr>
            <w:tr w:rsidR="00881A94" w:rsidRPr="00A053CC" w:rsidTr="00881A94">
              <w:tc>
                <w:tcPr>
                  <w:tcW w:w="2524"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c>
                <w:tcPr>
                  <w:tcW w:w="1291"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6</w:t>
                  </w:r>
                </w:p>
              </w:tc>
              <w:tc>
                <w:tcPr>
                  <w:tcW w:w="1116"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7</w:t>
                  </w:r>
                </w:p>
              </w:tc>
              <w:tc>
                <w:tcPr>
                  <w:tcW w:w="1060"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center"/>
                    <w:rPr>
                      <w:color w:val="auto"/>
                    </w:rPr>
                  </w:pPr>
                  <w:r w:rsidRPr="00A053CC">
                    <w:rPr>
                      <w:color w:val="auto"/>
                    </w:rPr>
                    <w:t>202</w:t>
                  </w:r>
                  <w:r>
                    <w:rPr>
                      <w:color w:val="auto"/>
                    </w:rPr>
                    <w:t>8</w:t>
                  </w:r>
                </w:p>
              </w:tc>
              <w:tc>
                <w:tcPr>
                  <w:tcW w:w="1476" w:type="dxa"/>
                  <w:vMerge/>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p>
              </w:tc>
            </w:tr>
            <w:tr w:rsidR="00881A94" w:rsidRPr="00A053CC" w:rsidTr="00881A94">
              <w:tc>
                <w:tcPr>
                  <w:tcW w:w="252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Всего</w:t>
                  </w:r>
                </w:p>
              </w:tc>
              <w:tc>
                <w:tcPr>
                  <w:tcW w:w="1291"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06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47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3942,000</w:t>
                  </w:r>
                </w:p>
              </w:tc>
            </w:tr>
            <w:tr w:rsidR="00881A94" w:rsidRPr="00A053CC" w:rsidTr="00881A94">
              <w:tc>
                <w:tcPr>
                  <w:tcW w:w="252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Областной бюджет</w:t>
                  </w:r>
                </w:p>
              </w:tc>
              <w:tc>
                <w:tcPr>
                  <w:tcW w:w="1291"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06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c>
                <w:tcPr>
                  <w:tcW w:w="147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0,0</w:t>
                  </w:r>
                </w:p>
              </w:tc>
            </w:tr>
            <w:tr w:rsidR="00881A94" w:rsidRPr="00A053CC" w:rsidTr="00881A94">
              <w:tc>
                <w:tcPr>
                  <w:tcW w:w="2524" w:type="dxa"/>
                  <w:tcBorders>
                    <w:top w:val="single" w:sz="4" w:space="0" w:color="auto"/>
                    <w:left w:val="single" w:sz="4" w:space="0" w:color="auto"/>
                    <w:bottom w:val="single" w:sz="4" w:space="0" w:color="auto"/>
                    <w:right w:val="single" w:sz="4" w:space="0" w:color="auto"/>
                  </w:tcBorders>
                </w:tcPr>
                <w:p w:rsidR="00881A94" w:rsidRPr="00A053CC" w:rsidRDefault="00881A94" w:rsidP="00273F00">
                  <w:pPr>
                    <w:pStyle w:val="ab"/>
                    <w:jc w:val="both"/>
                    <w:rPr>
                      <w:color w:val="auto"/>
                    </w:rPr>
                  </w:pPr>
                  <w:r w:rsidRPr="00A053CC">
                    <w:rPr>
                      <w:color w:val="auto"/>
                    </w:rPr>
                    <w:t xml:space="preserve">Бюджет </w:t>
                  </w:r>
                  <w:r>
                    <w:rPr>
                      <w:color w:val="auto"/>
                    </w:rPr>
                    <w:t>муниципального</w:t>
                  </w:r>
                  <w:r w:rsidRPr="00A053CC">
                    <w:rPr>
                      <w:color w:val="auto"/>
                    </w:rPr>
                    <w:t xml:space="preserve"> округа</w:t>
                  </w:r>
                </w:p>
              </w:tc>
              <w:tc>
                <w:tcPr>
                  <w:tcW w:w="1291"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11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060"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1314,000</w:t>
                  </w:r>
                </w:p>
              </w:tc>
              <w:tc>
                <w:tcPr>
                  <w:tcW w:w="1476" w:type="dxa"/>
                  <w:tcBorders>
                    <w:top w:val="single" w:sz="4" w:space="0" w:color="auto"/>
                    <w:left w:val="single" w:sz="4" w:space="0" w:color="auto"/>
                    <w:bottom w:val="single" w:sz="4" w:space="0" w:color="auto"/>
                    <w:right w:val="single" w:sz="4" w:space="0" w:color="auto"/>
                  </w:tcBorders>
                </w:tcPr>
                <w:p w:rsidR="00881A94" w:rsidRPr="00881A94" w:rsidRDefault="00881A94" w:rsidP="00273F00">
                  <w:pPr>
                    <w:jc w:val="center"/>
                  </w:pPr>
                  <w:r w:rsidRPr="00881A94">
                    <w:t>3942,000</w:t>
                  </w:r>
                </w:p>
              </w:tc>
            </w:tr>
          </w:tbl>
          <w:p w:rsidR="00881A94" w:rsidRDefault="00881A94" w:rsidP="00881A94">
            <w:pPr>
              <w:pStyle w:val="ab"/>
              <w:jc w:val="both"/>
            </w:pPr>
          </w:p>
          <w:p w:rsidR="00C0247D" w:rsidRPr="00F54E21" w:rsidRDefault="00881A94" w:rsidP="00790F47">
            <w:pPr>
              <w:pStyle w:val="ab"/>
              <w:jc w:val="both"/>
              <w:rPr>
                <w:sz w:val="28"/>
                <w:szCs w:val="28"/>
              </w:rPr>
            </w:pPr>
            <w:r w:rsidRPr="00881A94">
              <w:rPr>
                <w:sz w:val="28"/>
                <w:szCs w:val="28"/>
              </w:rPr>
              <w:t xml:space="preserve">Объемы финансирования программы за счет бюджета </w:t>
            </w:r>
            <w:r>
              <w:rPr>
                <w:sz w:val="28"/>
                <w:szCs w:val="28"/>
              </w:rPr>
              <w:t xml:space="preserve">муниципального </w:t>
            </w:r>
            <w:r w:rsidRPr="00881A94">
              <w:rPr>
                <w:sz w:val="28"/>
                <w:szCs w:val="28"/>
              </w:rPr>
              <w:t>округа могут ежегодно корректироваться исходя из возможностей доходной части бюджет</w:t>
            </w:r>
            <w:r w:rsidR="00790F47">
              <w:rPr>
                <w:sz w:val="28"/>
                <w:szCs w:val="28"/>
              </w:rPr>
              <w:t>.</w:t>
            </w:r>
          </w:p>
        </w:tc>
      </w:tr>
      <w:tr w:rsidR="00BE4F88" w:rsidRPr="00F54E21" w:rsidTr="003F2316">
        <w:trPr>
          <w:trHeight w:val="1372"/>
        </w:trPr>
        <w:tc>
          <w:tcPr>
            <w:tcW w:w="2161" w:type="dxa"/>
            <w:shd w:val="clear" w:color="auto" w:fill="auto"/>
          </w:tcPr>
          <w:p w:rsidR="00BE4F88" w:rsidRPr="00F54E21" w:rsidRDefault="00BE4F88" w:rsidP="00F77166">
            <w:pPr>
              <w:pStyle w:val="ConsPlusNormal"/>
              <w:spacing w:line="276" w:lineRule="auto"/>
              <w:ind w:firstLine="0"/>
              <w:rPr>
                <w:rFonts w:ascii="Times New Roman" w:hAnsi="Times New Roman" w:cs="Times New Roman"/>
                <w:sz w:val="28"/>
                <w:szCs w:val="28"/>
              </w:rPr>
            </w:pPr>
            <w:proofErr w:type="gramStart"/>
            <w:r>
              <w:rPr>
                <w:rFonts w:ascii="Times New Roman" w:hAnsi="Times New Roman" w:cs="Times New Roman"/>
                <w:sz w:val="28"/>
                <w:szCs w:val="28"/>
              </w:rPr>
              <w:lastRenderedPageBreak/>
              <w:t>Контроль за</w:t>
            </w:r>
            <w:proofErr w:type="gramEnd"/>
            <w:r>
              <w:rPr>
                <w:rFonts w:ascii="Times New Roman" w:hAnsi="Times New Roman" w:cs="Times New Roman"/>
                <w:sz w:val="28"/>
                <w:szCs w:val="28"/>
              </w:rPr>
              <w:t xml:space="preserve"> исполнением программы</w:t>
            </w:r>
          </w:p>
        </w:tc>
        <w:tc>
          <w:tcPr>
            <w:tcW w:w="7693" w:type="dxa"/>
            <w:shd w:val="clear" w:color="auto" w:fill="auto"/>
          </w:tcPr>
          <w:p w:rsidR="00BE4F88" w:rsidRDefault="00BE4F88" w:rsidP="00790F47">
            <w:pPr>
              <w:tabs>
                <w:tab w:val="left" w:pos="277"/>
              </w:tabs>
              <w:jc w:val="both"/>
              <w:rPr>
                <w:color w:val="2D2D2D"/>
                <w:sz w:val="28"/>
                <w:szCs w:val="28"/>
              </w:rPr>
            </w:pPr>
            <w:r>
              <w:rPr>
                <w:color w:val="2D2D2D"/>
                <w:sz w:val="28"/>
                <w:szCs w:val="28"/>
              </w:rPr>
              <w:t xml:space="preserve">Контроль осуществляет администрация </w:t>
            </w:r>
            <w:r>
              <w:rPr>
                <w:sz w:val="28"/>
                <w:szCs w:val="28"/>
              </w:rPr>
              <w:t>муниципального</w:t>
            </w:r>
            <w:r w:rsidRPr="00F54E21">
              <w:rPr>
                <w:sz w:val="28"/>
                <w:szCs w:val="28"/>
              </w:rPr>
              <w:t xml:space="preserve"> </w:t>
            </w:r>
            <w:r>
              <w:rPr>
                <w:color w:val="2D2D2D"/>
                <w:sz w:val="28"/>
                <w:szCs w:val="28"/>
              </w:rPr>
              <w:t>округа Сокольский Нижегородской области.</w:t>
            </w:r>
          </w:p>
          <w:p w:rsidR="00BE4F88" w:rsidRPr="00443C12" w:rsidRDefault="00BE4F88" w:rsidP="00790F47">
            <w:pPr>
              <w:jc w:val="both"/>
              <w:rPr>
                <w:color w:val="2D2D2D"/>
                <w:sz w:val="28"/>
                <w:szCs w:val="28"/>
              </w:rPr>
            </w:pPr>
            <w:r>
              <w:rPr>
                <w:color w:val="2D2D2D"/>
                <w:sz w:val="28"/>
                <w:szCs w:val="28"/>
              </w:rPr>
              <w:t xml:space="preserve">Оперативное управление реализацией </w:t>
            </w:r>
            <w:r w:rsidR="003F2316">
              <w:rPr>
                <w:color w:val="2D2D2D"/>
                <w:sz w:val="28"/>
                <w:szCs w:val="28"/>
              </w:rPr>
              <w:t xml:space="preserve">муниципальной </w:t>
            </w:r>
            <w:r>
              <w:rPr>
                <w:color w:val="2D2D2D"/>
                <w:sz w:val="28"/>
                <w:szCs w:val="28"/>
              </w:rPr>
              <w:t xml:space="preserve">программы осуществляет </w:t>
            </w:r>
            <w:r w:rsidR="003F2316">
              <w:rPr>
                <w:color w:val="2D2D2D"/>
                <w:sz w:val="28"/>
                <w:szCs w:val="28"/>
              </w:rPr>
              <w:t xml:space="preserve">управление делами администрации </w:t>
            </w:r>
            <w:r w:rsidR="003F2316">
              <w:rPr>
                <w:sz w:val="28"/>
                <w:szCs w:val="28"/>
              </w:rPr>
              <w:t>муниципального</w:t>
            </w:r>
            <w:r w:rsidR="003F2316" w:rsidRPr="00F54E21">
              <w:rPr>
                <w:sz w:val="28"/>
                <w:szCs w:val="28"/>
              </w:rPr>
              <w:t xml:space="preserve"> </w:t>
            </w:r>
            <w:r w:rsidR="003F2316">
              <w:rPr>
                <w:color w:val="2D2D2D"/>
                <w:sz w:val="28"/>
                <w:szCs w:val="28"/>
              </w:rPr>
              <w:t>округа Сокольский Нижегородской области.</w:t>
            </w:r>
          </w:p>
        </w:tc>
      </w:tr>
    </w:tbl>
    <w:p w:rsidR="00A44BC6" w:rsidRPr="00377F74" w:rsidRDefault="00A44BC6" w:rsidP="00251D85">
      <w:pPr>
        <w:jc w:val="center"/>
      </w:pPr>
    </w:p>
    <w:p w:rsidR="00572DA2" w:rsidRPr="00D82DE1" w:rsidRDefault="00D82DE1" w:rsidP="00251D85">
      <w:pPr>
        <w:jc w:val="center"/>
        <w:rPr>
          <w:b/>
          <w:sz w:val="28"/>
          <w:szCs w:val="28"/>
        </w:rPr>
      </w:pPr>
      <w:r w:rsidRPr="00D82DE1">
        <w:rPr>
          <w:b/>
          <w:color w:val="000000"/>
          <w:sz w:val="28"/>
          <w:szCs w:val="28"/>
        </w:rPr>
        <w:t>2.</w:t>
      </w:r>
      <w:r w:rsidR="0089307E">
        <w:rPr>
          <w:b/>
          <w:color w:val="000000"/>
          <w:sz w:val="28"/>
          <w:szCs w:val="28"/>
        </w:rPr>
        <w:t xml:space="preserve"> </w:t>
      </w:r>
      <w:r w:rsidRPr="00D82DE1">
        <w:rPr>
          <w:b/>
          <w:color w:val="000000"/>
          <w:sz w:val="28"/>
          <w:szCs w:val="28"/>
        </w:rPr>
        <w:t>Текстовая часть муниципальной программы</w:t>
      </w:r>
    </w:p>
    <w:p w:rsidR="00D82DE1" w:rsidRPr="00377F74" w:rsidRDefault="00D82DE1" w:rsidP="00377F74">
      <w:pPr>
        <w:pStyle w:val="pt-a-000025"/>
        <w:spacing w:before="0" w:beforeAutospacing="0" w:after="0" w:afterAutospacing="0" w:line="302" w:lineRule="atLeast"/>
        <w:ind w:left="1365"/>
        <w:jc w:val="center"/>
        <w:rPr>
          <w:rStyle w:val="pt-a0-000020"/>
          <w:color w:val="000000"/>
        </w:rPr>
      </w:pPr>
    </w:p>
    <w:p w:rsidR="0051289D" w:rsidRPr="00377F74" w:rsidRDefault="00D82DE1" w:rsidP="00377F74">
      <w:pPr>
        <w:pStyle w:val="pt-a-000025"/>
        <w:spacing w:before="0" w:beforeAutospacing="0" w:after="0" w:afterAutospacing="0" w:line="302" w:lineRule="atLeast"/>
        <w:ind w:firstLine="709"/>
        <w:jc w:val="center"/>
        <w:rPr>
          <w:b/>
          <w:color w:val="000000"/>
          <w:sz w:val="28"/>
          <w:szCs w:val="28"/>
        </w:rPr>
      </w:pPr>
      <w:r w:rsidRPr="00377F74">
        <w:rPr>
          <w:rStyle w:val="pt-a0-000020"/>
          <w:b/>
          <w:color w:val="000000"/>
          <w:sz w:val="28"/>
          <w:szCs w:val="28"/>
        </w:rPr>
        <w:t>2.1.</w:t>
      </w:r>
      <w:r w:rsidR="0089307E" w:rsidRPr="00377F74">
        <w:rPr>
          <w:rStyle w:val="pt-a0-000020"/>
          <w:b/>
          <w:color w:val="000000"/>
          <w:sz w:val="28"/>
          <w:szCs w:val="28"/>
        </w:rPr>
        <w:t xml:space="preserve"> </w:t>
      </w:r>
      <w:r w:rsidR="0051289D" w:rsidRPr="00377F74">
        <w:rPr>
          <w:rStyle w:val="pt-a0-000020"/>
          <w:b/>
          <w:color w:val="000000"/>
          <w:sz w:val="28"/>
          <w:szCs w:val="28"/>
        </w:rPr>
        <w:t>Характеристика текущего состояния.</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В современном информационном обществе информация, информационные технологии и безопасность информации технологии становятся определяющими факторами для развития политической, социальной, экономической и культурной сфер жизни. Одним из важных аспектов политического курса страны является формирование единого информационного пространства и развитие информационного общества, в котором максимально удовлетворяются информационные и коммуникационные потребности граждан. В связи с этим уделяется большое внимание эффективному</w:t>
      </w:r>
      <w:r>
        <w:rPr>
          <w:rStyle w:val="pt-a0-000075"/>
          <w:i/>
          <w:iCs/>
          <w:color w:val="000000"/>
          <w:sz w:val="28"/>
          <w:szCs w:val="28"/>
        </w:rPr>
        <w:t xml:space="preserve"> </w:t>
      </w:r>
      <w:r>
        <w:rPr>
          <w:rStyle w:val="pt-a0-000020"/>
          <w:color w:val="000000"/>
          <w:sz w:val="28"/>
          <w:szCs w:val="28"/>
        </w:rPr>
        <w:t>формированию и реализации информационной политики не только на федеральном и региональном, но и муниципальном уровнях.</w:t>
      </w:r>
    </w:p>
    <w:p w:rsidR="0051289D" w:rsidRDefault="0051289D" w:rsidP="0051289D">
      <w:pPr>
        <w:pStyle w:val="pt-a-000025"/>
        <w:spacing w:before="0" w:beforeAutospacing="0" w:after="0" w:afterAutospacing="0" w:line="302" w:lineRule="atLeast"/>
        <w:ind w:firstLine="709"/>
        <w:jc w:val="both"/>
        <w:rPr>
          <w:color w:val="000000"/>
          <w:sz w:val="28"/>
          <w:szCs w:val="28"/>
        </w:rPr>
      </w:pPr>
      <w:proofErr w:type="gramStart"/>
      <w:r>
        <w:rPr>
          <w:rStyle w:val="pt-a0-000020"/>
          <w:color w:val="000000"/>
          <w:sz w:val="28"/>
          <w:szCs w:val="28"/>
        </w:rPr>
        <w:t>Информационная политика характеризуется социальной направленностью, которая выражается в предоставлении гражданам возможностей реализовать свои права на доступ к открытым информационным ресурсам, являющимися активом, и в развитии информационной инфраструктуры.</w:t>
      </w:r>
      <w:proofErr w:type="gramEnd"/>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Основными задачами реализации информационной политики и развития информационного общества являются:</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-нормативное обеспечение в сфере доступа к информации, информатизации, информационной безопасности;</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-применение современных информационных технологий;</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-эффективное формирование и использование информационных ресурсов, обеспечение свободного доступа к ним;</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-защита информационных ресурсов от несанкционированного доступа, обеспечение безопасности информационных и телекоммуникационных систем;</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-развитие средств массовой информации.</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 xml:space="preserve">По своей сути информационная политика имеет обеспечивающий характер, т.е. является механизмом, способствующим созданию комфортных условий для функционирования информационного общества. </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Развитость общества в целом и открытость общественного устройства зависят от того, насколько развиты и эффективно взаимодействуют органы власти, местного самоуправления и гражданское общество. В настоящее время создаются условия для перехода на принципиально другой уровень взаимодействия, когда без участия человека ему будут предоставлены необходимые услуги. В связи с этим, необходимо все больше уделять внимание повышению эффективности работы с информацией.</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lastRenderedPageBreak/>
        <w:t>В Российской Федерации информационная политика органов местного самоуправления осуществляется на основе Конституции Российской Федерации, в соответствии с требованиями Федерального закона от 27.07.2006 № 149-ФЗ «Об информации, информационных технологиях и о защите информации»,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51289D" w:rsidRDefault="0051289D" w:rsidP="0051289D">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Основные направления развития информационного общества в Российской Федерации определены:</w:t>
      </w:r>
    </w:p>
    <w:p w:rsidR="0051289D" w:rsidRDefault="0051289D" w:rsidP="0051289D">
      <w:pPr>
        <w:pStyle w:val="pt-a-000025"/>
        <w:numPr>
          <w:ilvl w:val="0"/>
          <w:numId w:val="3"/>
        </w:numPr>
        <w:spacing w:before="0" w:beforeAutospacing="0" w:after="0" w:afterAutospacing="0" w:line="302" w:lineRule="atLeast"/>
        <w:ind w:left="0" w:firstLine="709"/>
        <w:jc w:val="both"/>
        <w:rPr>
          <w:color w:val="000000"/>
          <w:sz w:val="28"/>
          <w:szCs w:val="28"/>
        </w:rPr>
      </w:pPr>
      <w:r>
        <w:rPr>
          <w:rStyle w:val="pt-a0-000020"/>
          <w:color w:val="000000"/>
          <w:sz w:val="28"/>
          <w:szCs w:val="28"/>
        </w:rPr>
        <w:t>Стратегией развития информационного общества в Российской Федерации на 2017-2030 годы, утвержденной Указом Президента Российской Федерации от 09.05.2017 № 203;</w:t>
      </w:r>
    </w:p>
    <w:p w:rsidR="0051289D" w:rsidRDefault="0051289D" w:rsidP="0051289D">
      <w:pPr>
        <w:pStyle w:val="pt-a-000076"/>
        <w:numPr>
          <w:ilvl w:val="0"/>
          <w:numId w:val="3"/>
        </w:numPr>
        <w:shd w:val="clear" w:color="auto" w:fill="FFFFFF"/>
        <w:spacing w:before="0" w:beforeAutospacing="0" w:after="0" w:afterAutospacing="0" w:line="302" w:lineRule="atLeast"/>
        <w:ind w:left="0" w:firstLine="709"/>
        <w:jc w:val="both"/>
        <w:rPr>
          <w:color w:val="000000"/>
          <w:sz w:val="28"/>
          <w:szCs w:val="28"/>
        </w:rPr>
      </w:pPr>
      <w:r>
        <w:rPr>
          <w:rStyle w:val="pt-a0-000020"/>
          <w:color w:val="000000"/>
          <w:sz w:val="28"/>
          <w:szCs w:val="28"/>
        </w:rPr>
        <w:t>Постановлением Правительства Российской Федерации от 15.04.2014 № 313 «Об утверждении государственной программы Российской Федерации «Информационное общество».</w:t>
      </w:r>
    </w:p>
    <w:p w:rsidR="0051289D" w:rsidRDefault="0051289D" w:rsidP="00D82DE1">
      <w:pPr>
        <w:pStyle w:val="pt-a-000076"/>
        <w:shd w:val="clear" w:color="auto" w:fill="FFFFFF"/>
        <w:spacing w:before="0" w:beforeAutospacing="0" w:after="0" w:afterAutospacing="0" w:line="302" w:lineRule="atLeast"/>
        <w:ind w:firstLine="709"/>
        <w:jc w:val="both"/>
        <w:rPr>
          <w:color w:val="000000"/>
          <w:sz w:val="28"/>
          <w:szCs w:val="28"/>
        </w:rPr>
      </w:pPr>
      <w:r>
        <w:rPr>
          <w:rStyle w:val="pt-a0-000020"/>
          <w:color w:val="000000"/>
          <w:sz w:val="28"/>
          <w:szCs w:val="28"/>
        </w:rPr>
        <w:t>Процесс становления и развития информационного общества можно условно разделить на несколько этапов.</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На начальном этапе, когда создавалось электронное правительство, происходила локальная автоматизация рабочих мест, ориентация была на создание информационно-коммуникационной инфраструктуры, массив данных только начинал формироваться.</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 xml:space="preserve">Следующий этап развития характеризовался </w:t>
      </w:r>
      <w:proofErr w:type="spellStart"/>
      <w:r>
        <w:rPr>
          <w:rStyle w:val="pt-a0-000020"/>
          <w:color w:val="000000"/>
          <w:sz w:val="28"/>
          <w:szCs w:val="28"/>
        </w:rPr>
        <w:t>клиентоориентированностью</w:t>
      </w:r>
      <w:proofErr w:type="spellEnd"/>
      <w:r>
        <w:rPr>
          <w:rStyle w:val="pt-a0-000020"/>
          <w:color w:val="000000"/>
          <w:sz w:val="28"/>
          <w:szCs w:val="28"/>
        </w:rPr>
        <w:t>, интеграцией и, как следствие, созданием единого информационного пространства. На данном этапе объем данных увеличивался, появилась необходимость в обеспечении качества и достоверности данных, а также в увеличении затрат на их хранение.</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В настоящее время основой информационной политики является создание механизма управления данными, который позволит перейти на цифровой этап развития, предполагающий организацию обмена данными на объектном уровне.</w:t>
      </w:r>
    </w:p>
    <w:p w:rsidR="0051289D" w:rsidRDefault="0051289D" w:rsidP="00D82DE1">
      <w:pPr>
        <w:pStyle w:val="pt-a-000076"/>
        <w:shd w:val="clear" w:color="auto" w:fill="FFFFFF"/>
        <w:spacing w:before="0" w:beforeAutospacing="0" w:after="0" w:afterAutospacing="0" w:line="302" w:lineRule="atLeast"/>
        <w:ind w:firstLine="709"/>
        <w:jc w:val="both"/>
        <w:rPr>
          <w:color w:val="000000"/>
          <w:sz w:val="28"/>
          <w:szCs w:val="28"/>
        </w:rPr>
      </w:pPr>
      <w:r>
        <w:rPr>
          <w:rStyle w:val="pt-a0-000020"/>
          <w:color w:val="000000"/>
          <w:sz w:val="28"/>
          <w:szCs w:val="28"/>
        </w:rPr>
        <w:t xml:space="preserve">Органы власти играют ключевую роль в развитии информационного общества, но немаловажным звеном в данном процессе являются органы местного самоуправления, которые с целью повышения эффективности муниципального управления активно применяют информационно-коммуникационные технологии (далее – ИКТ) при использовании муниципальных ресурсов и для вовлечения жителей в управление </w:t>
      </w:r>
      <w:r w:rsidR="00D82DE1">
        <w:rPr>
          <w:rStyle w:val="pt-a0-000020"/>
          <w:color w:val="000000"/>
          <w:sz w:val="28"/>
          <w:szCs w:val="28"/>
        </w:rPr>
        <w:t>муниципальным округом</w:t>
      </w:r>
      <w:r>
        <w:rPr>
          <w:rStyle w:val="pt-a0-000020"/>
          <w:color w:val="000000"/>
          <w:sz w:val="28"/>
          <w:szCs w:val="28"/>
        </w:rPr>
        <w:t>.</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Базовыми направлениями при оценке эффективности использования ИКТ в органах местного самоуправления являются:</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 xml:space="preserve">развитие систем обеспечения удаленного доступа граждан к информации о деятельности органов местного самоуправления на основе ИКТ и вовлечение граждан в управление </w:t>
      </w:r>
      <w:r>
        <w:rPr>
          <w:rStyle w:val="pt-a0-000020"/>
          <w:color w:val="000000"/>
          <w:sz w:val="28"/>
          <w:szCs w:val="28"/>
        </w:rPr>
        <w:t>муниципальным округом</w:t>
      </w:r>
      <w:r w:rsidR="0051289D">
        <w:rPr>
          <w:rStyle w:val="pt-a0-000020"/>
          <w:color w:val="000000"/>
          <w:sz w:val="28"/>
          <w:szCs w:val="28"/>
        </w:rPr>
        <w:t xml:space="preserve"> посредством использования электронных сервисов;</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предоставление муниципальных услуг в электронном виде;</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lastRenderedPageBreak/>
        <w:t>-</w:t>
      </w:r>
      <w:r w:rsidR="0051289D">
        <w:rPr>
          <w:rStyle w:val="pt-a0-000020"/>
          <w:color w:val="000000"/>
          <w:sz w:val="28"/>
          <w:szCs w:val="28"/>
        </w:rPr>
        <w:t>внедрение и функционирование специализированных ведомственных информационных систем, обеспечивающих автоматизацию функций муниципального управления;</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развитие защищенной межведомственной системы электронного документооборота;</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предупреждение угрозы безопасности информации посредством использования современных технологий защиты информации;</w:t>
      </w:r>
    </w:p>
    <w:p w:rsidR="0051289D" w:rsidRDefault="00D82DE1" w:rsidP="00D82DE1">
      <w:pPr>
        <w:pStyle w:val="pt-a-000025"/>
        <w:spacing w:before="0" w:beforeAutospacing="0" w:after="0" w:afterAutospacing="0" w:line="302" w:lineRule="atLeast"/>
        <w:ind w:left="709"/>
        <w:jc w:val="both"/>
        <w:rPr>
          <w:color w:val="000000"/>
          <w:sz w:val="28"/>
          <w:szCs w:val="28"/>
        </w:rPr>
      </w:pPr>
      <w:r>
        <w:rPr>
          <w:rStyle w:val="pt-a0-000020"/>
          <w:color w:val="000000"/>
          <w:sz w:val="28"/>
          <w:szCs w:val="28"/>
        </w:rPr>
        <w:t>-</w:t>
      </w:r>
      <w:r w:rsidR="0051289D">
        <w:rPr>
          <w:rStyle w:val="pt-a0-000020"/>
          <w:color w:val="000000"/>
          <w:sz w:val="28"/>
          <w:szCs w:val="28"/>
        </w:rPr>
        <w:t>развитость локальной правовой базы в сфере ИКТ.</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В рамках решения задачи эффективного</w:t>
      </w:r>
      <w:r>
        <w:rPr>
          <w:rStyle w:val="pt-a0-000075"/>
          <w:i/>
          <w:iCs/>
          <w:color w:val="000000"/>
          <w:sz w:val="28"/>
          <w:szCs w:val="28"/>
        </w:rPr>
        <w:t xml:space="preserve"> </w:t>
      </w:r>
      <w:r>
        <w:rPr>
          <w:rStyle w:val="pt-a0-000020"/>
          <w:color w:val="000000"/>
          <w:sz w:val="28"/>
          <w:szCs w:val="28"/>
        </w:rPr>
        <w:t>формирования и реализации информационной политики на муниципальном уровне возникает ряд проблем, в том числе:</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 xml:space="preserve">1. Недостаточная готовность к </w:t>
      </w:r>
      <w:proofErr w:type="spellStart"/>
      <w:r>
        <w:rPr>
          <w:rStyle w:val="pt-a0-000020"/>
          <w:color w:val="000000"/>
          <w:sz w:val="28"/>
          <w:szCs w:val="28"/>
        </w:rPr>
        <w:t>реинжинирингу</w:t>
      </w:r>
      <w:proofErr w:type="spellEnd"/>
      <w:r>
        <w:rPr>
          <w:rStyle w:val="pt-a0-000020"/>
          <w:color w:val="000000"/>
          <w:sz w:val="28"/>
          <w:szCs w:val="28"/>
        </w:rPr>
        <w:t xml:space="preserve"> процессов, </w:t>
      </w:r>
      <w:proofErr w:type="gramStart"/>
      <w:r>
        <w:rPr>
          <w:rStyle w:val="pt-a0-000020"/>
          <w:color w:val="000000"/>
          <w:sz w:val="28"/>
          <w:szCs w:val="28"/>
        </w:rPr>
        <w:t>который</w:t>
      </w:r>
      <w:proofErr w:type="gramEnd"/>
      <w:r>
        <w:rPr>
          <w:rStyle w:val="pt-a0-000020"/>
          <w:color w:val="000000"/>
          <w:sz w:val="28"/>
          <w:szCs w:val="28"/>
        </w:rPr>
        <w:t xml:space="preserve"> заключается в изменении нормативно-правовых актов, переосмыслении процессов и только потом внедрении инструментов автоматизации.</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2. При переходе на предоставление муниципальных услуг в электронной форме и при организации межведомственного взаимодействия не проводится оптимизация административных процедур, что не позволяет реализовать преимущества использования ИКТ в данной сфере.</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Правовая база предоставления муниципальных услуг часто не предусматривает электронных каналов взаимодействия (возможность дистанционной подачи заявления и получения результата муниципальной услуги в электронной форме), что не позволяет сократить число посещений заявителем органа, предоставляющего услугу, и не устраняет необходимость подачи бумажных документов.</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Отсутствие интеграции с рядом внешних ведомственных систем.</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 xml:space="preserve">3. </w:t>
      </w:r>
      <w:proofErr w:type="spellStart"/>
      <w:r>
        <w:rPr>
          <w:rStyle w:val="pt-a0-000020"/>
          <w:color w:val="000000"/>
          <w:sz w:val="28"/>
          <w:szCs w:val="28"/>
        </w:rPr>
        <w:t>Гетерогенность</w:t>
      </w:r>
      <w:proofErr w:type="spellEnd"/>
      <w:r>
        <w:rPr>
          <w:rStyle w:val="pt-a0-000020"/>
          <w:color w:val="000000"/>
          <w:sz w:val="28"/>
          <w:szCs w:val="28"/>
        </w:rPr>
        <w:t xml:space="preserve"> информационных систем и ресурсов, и, как следствие, отсутствие комплексной интегрированной информации, необходимой для решения финансовых, экономических и социальных проблем развития муниципальных образований. </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Исходя из важности того, как используются информационные ресурсы, и насколько эффективно при этом применяются информационные технологии, перспективами развития информационного общества может стать:</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активное вовлечение граждан в процессы обсуждения и принятия решений по вопросам местного значения путем создания новых удобных электронных сервисов и приложений;</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создание технологической цифровой инфраструктуры, необходимой для внедрения цифровых сервисов;</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создание цифровых моделей реальных объектов и процессов;</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 xml:space="preserve">унификация и </w:t>
      </w:r>
      <w:proofErr w:type="spellStart"/>
      <w:r w:rsidR="0051289D">
        <w:rPr>
          <w:rStyle w:val="pt-a0-000020"/>
          <w:color w:val="000000"/>
          <w:sz w:val="28"/>
          <w:szCs w:val="28"/>
        </w:rPr>
        <w:t>масштабируемость</w:t>
      </w:r>
      <w:proofErr w:type="spellEnd"/>
      <w:r w:rsidR="0051289D">
        <w:rPr>
          <w:rStyle w:val="pt-a0-000020"/>
          <w:color w:val="000000"/>
          <w:sz w:val="28"/>
          <w:szCs w:val="28"/>
        </w:rPr>
        <w:t xml:space="preserve"> технологий;</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применение российских решений и продуктов в сфере ИКТ в государственных и региональных органах власти и муниципальных органах;</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использование симбиоза и интеграции новейших технических средств, направленных на предупреждение угроз информационной безопасности, в комплексе с правильным определением уровня человеческого риска;</w:t>
      </w:r>
    </w:p>
    <w:p w:rsidR="0051289D" w:rsidRDefault="00D82DE1"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51289D">
        <w:rPr>
          <w:rStyle w:val="pt-a0-000020"/>
          <w:color w:val="000000"/>
          <w:sz w:val="28"/>
          <w:szCs w:val="28"/>
        </w:rPr>
        <w:t>создание информационных экосистем.</w:t>
      </w:r>
    </w:p>
    <w:p w:rsidR="0051289D" w:rsidRDefault="0051289D" w:rsidP="00D82DE1">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lastRenderedPageBreak/>
        <w:t>В ближайшие годы будет осуществляться широкомасштабный переход на цифровые решения не только в сфере государственного, регионального и муниципального управления, но и в экономической, социальной сферах, науке и культуре и пр.</w:t>
      </w:r>
    </w:p>
    <w:p w:rsidR="0051289D" w:rsidRDefault="0051289D" w:rsidP="00D82DE1">
      <w:pPr>
        <w:pStyle w:val="pt-a-000025"/>
        <w:spacing w:before="0" w:beforeAutospacing="0" w:after="0" w:afterAutospacing="0" w:line="302" w:lineRule="atLeast"/>
        <w:ind w:firstLine="709"/>
        <w:jc w:val="both"/>
        <w:rPr>
          <w:rStyle w:val="pt-a0-000020"/>
          <w:color w:val="000000"/>
          <w:sz w:val="28"/>
          <w:szCs w:val="28"/>
        </w:rPr>
      </w:pPr>
      <w:r>
        <w:rPr>
          <w:rStyle w:val="pt-a0-000020"/>
          <w:color w:val="000000"/>
          <w:sz w:val="28"/>
          <w:szCs w:val="28"/>
        </w:rPr>
        <w:t>Формирование целостного информационного пространства России и развитого информационного общества являются важнейшими направлениями осуществления государственной информационной политики.</w:t>
      </w:r>
    </w:p>
    <w:p w:rsidR="00377F74" w:rsidRPr="00377F74" w:rsidRDefault="00377F74" w:rsidP="00D82DE1">
      <w:pPr>
        <w:pStyle w:val="pt-a-000025"/>
        <w:spacing w:before="0" w:beforeAutospacing="0" w:after="0" w:afterAutospacing="0" w:line="302" w:lineRule="atLeast"/>
        <w:ind w:firstLine="709"/>
        <w:jc w:val="both"/>
        <w:rPr>
          <w:rStyle w:val="pt-a0-000020"/>
          <w:color w:val="000000"/>
        </w:rPr>
      </w:pPr>
    </w:p>
    <w:p w:rsidR="0051289D" w:rsidRDefault="0051289D" w:rsidP="00377F74">
      <w:pPr>
        <w:pStyle w:val="pt-a-000025"/>
        <w:spacing w:before="0" w:beforeAutospacing="0" w:after="0" w:afterAutospacing="0" w:line="302" w:lineRule="atLeast"/>
        <w:ind w:firstLine="709"/>
        <w:jc w:val="center"/>
        <w:rPr>
          <w:rStyle w:val="pt-a0-000020"/>
          <w:b/>
          <w:color w:val="000000"/>
          <w:sz w:val="28"/>
          <w:szCs w:val="28"/>
        </w:rPr>
      </w:pPr>
      <w:r w:rsidRPr="00377F74">
        <w:rPr>
          <w:rStyle w:val="pt-a0-000020"/>
          <w:b/>
          <w:color w:val="000000"/>
          <w:sz w:val="28"/>
          <w:szCs w:val="28"/>
        </w:rPr>
        <w:t>2.2. Цели, задачи программы</w:t>
      </w:r>
    </w:p>
    <w:p w:rsidR="00377F74" w:rsidRPr="00377F74" w:rsidRDefault="00377F74" w:rsidP="00377F74">
      <w:pPr>
        <w:pStyle w:val="pt-a-000025"/>
        <w:spacing w:before="0" w:beforeAutospacing="0" w:after="0" w:afterAutospacing="0" w:line="302" w:lineRule="atLeast"/>
        <w:ind w:firstLine="709"/>
        <w:rPr>
          <w:color w:val="000000"/>
        </w:rPr>
      </w:pPr>
    </w:p>
    <w:p w:rsidR="0051289D" w:rsidRDefault="0051289D"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Основной целью программы является получение гражданами и организациями преимуществ от применения информационно-коммуникационных технологий за счет развития муниципальных электронных сервисов и услуг, повышения уровня информатизации муниципального органа и обеспечения информационной открытости.</w:t>
      </w:r>
    </w:p>
    <w:p w:rsidR="0051289D" w:rsidRDefault="0051289D"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Задачи программы определяются ее конечной целью и заключаются в следующем:</w:t>
      </w:r>
    </w:p>
    <w:p w:rsidR="0051289D" w:rsidRDefault="00D82DE1"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1</w:t>
      </w:r>
      <w:r w:rsidR="0051289D">
        <w:rPr>
          <w:rStyle w:val="pt-a0-000020"/>
          <w:color w:val="000000"/>
          <w:sz w:val="28"/>
          <w:szCs w:val="28"/>
        </w:rPr>
        <w:t>. Повышение эффективности муниципального управления за счет внедрения современных и импортозамещающих информационных технологий.</w:t>
      </w:r>
    </w:p>
    <w:p w:rsidR="0051289D" w:rsidRDefault="00D82DE1"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2</w:t>
      </w:r>
      <w:r w:rsidR="0051289D">
        <w:rPr>
          <w:rStyle w:val="pt-a0-000020"/>
          <w:color w:val="000000"/>
          <w:sz w:val="28"/>
          <w:szCs w:val="28"/>
        </w:rPr>
        <w:t xml:space="preserve">. Обеспечение функционирования информационных систем и ресурсов администрации </w:t>
      </w:r>
      <w:r>
        <w:rPr>
          <w:rStyle w:val="pt-a0-000020"/>
          <w:color w:val="000000"/>
          <w:sz w:val="28"/>
          <w:szCs w:val="28"/>
        </w:rPr>
        <w:t>муниципального округа Сокольский Нижегородской области</w:t>
      </w:r>
      <w:r w:rsidR="0051289D">
        <w:rPr>
          <w:rStyle w:val="pt-a0-000020"/>
          <w:color w:val="000000"/>
          <w:sz w:val="28"/>
          <w:szCs w:val="28"/>
        </w:rPr>
        <w:t>, автоматизирующих основные функции муниципального управления в соответствии с действующим законодательством.</w:t>
      </w:r>
    </w:p>
    <w:p w:rsidR="0051289D" w:rsidRDefault="00D82DE1"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3</w:t>
      </w:r>
      <w:r w:rsidR="0051289D">
        <w:rPr>
          <w:rStyle w:val="pt-a0-000020"/>
          <w:color w:val="000000"/>
          <w:sz w:val="28"/>
          <w:szCs w:val="28"/>
        </w:rPr>
        <w:t xml:space="preserve">. Формирование современной информационно-коммуникационной инфраструктуры администрации </w:t>
      </w:r>
      <w:r>
        <w:rPr>
          <w:rStyle w:val="pt-a0-000020"/>
          <w:color w:val="000000"/>
          <w:sz w:val="28"/>
          <w:szCs w:val="28"/>
        </w:rPr>
        <w:t>муниципального округа Сокольский Нижегородской области</w:t>
      </w:r>
      <w:r w:rsidR="0051289D">
        <w:rPr>
          <w:rStyle w:val="pt-a0-000020"/>
          <w:color w:val="000000"/>
          <w:sz w:val="28"/>
          <w:szCs w:val="28"/>
        </w:rPr>
        <w:t xml:space="preserve">, соответствующей требованиям законодательства в области информационной безопасности, в целях обеспечения функционирования информационных систем и ресурсов администрации </w:t>
      </w:r>
      <w:r>
        <w:rPr>
          <w:rStyle w:val="pt-a0-000020"/>
          <w:color w:val="000000"/>
          <w:sz w:val="28"/>
          <w:szCs w:val="28"/>
        </w:rPr>
        <w:t>муниципального округа Сокольский Нижегородской области</w:t>
      </w:r>
      <w:r w:rsidR="0051289D">
        <w:rPr>
          <w:rStyle w:val="pt-a0-000020"/>
          <w:color w:val="000000"/>
          <w:sz w:val="28"/>
          <w:szCs w:val="28"/>
        </w:rPr>
        <w:t>.</w:t>
      </w:r>
    </w:p>
    <w:p w:rsidR="0051289D" w:rsidRDefault="00D82DE1"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4</w:t>
      </w:r>
      <w:r w:rsidR="0051289D">
        <w:rPr>
          <w:rStyle w:val="pt-a0-000020"/>
          <w:color w:val="000000"/>
          <w:sz w:val="28"/>
          <w:szCs w:val="28"/>
        </w:rPr>
        <w:t xml:space="preserve">. Обеспечение жителей </w:t>
      </w:r>
      <w:r>
        <w:rPr>
          <w:rStyle w:val="pt-a0-000020"/>
          <w:color w:val="000000"/>
          <w:sz w:val="28"/>
          <w:szCs w:val="28"/>
        </w:rPr>
        <w:t>муниципального округа Сокольский Нижегородской области</w:t>
      </w:r>
      <w:r w:rsidR="0051289D">
        <w:rPr>
          <w:rStyle w:val="pt-a0-000020"/>
          <w:color w:val="000000"/>
          <w:sz w:val="28"/>
          <w:szCs w:val="28"/>
        </w:rPr>
        <w:t xml:space="preserve"> оперативной и достоверной информацией о деятельности органов местного самоуправления, важнейших общественно-политических и социально-культурных событиях через средства массовой информации.</w:t>
      </w:r>
    </w:p>
    <w:p w:rsidR="0051289D" w:rsidRDefault="0051289D"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Для исполнения поставленных задач необходимо:</w:t>
      </w:r>
    </w:p>
    <w:p w:rsidR="0051289D" w:rsidRDefault="00273F00"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89307E">
        <w:rPr>
          <w:rStyle w:val="pt-a0-000020"/>
          <w:color w:val="000000"/>
          <w:sz w:val="28"/>
          <w:szCs w:val="28"/>
        </w:rPr>
        <w:t xml:space="preserve"> </w:t>
      </w:r>
      <w:r w:rsidR="0051289D">
        <w:rPr>
          <w:rStyle w:val="pt-a0-000020"/>
          <w:color w:val="000000"/>
          <w:sz w:val="28"/>
          <w:szCs w:val="28"/>
        </w:rPr>
        <w:t xml:space="preserve">создать и обеспечить устойчивое функционирование коммуникационной и информационной среды, отвечающей современным требованиям и обеспечивающей взаимодействие администрации </w:t>
      </w:r>
      <w:proofErr w:type="gramStart"/>
      <w:r>
        <w:rPr>
          <w:rStyle w:val="pt-a0-000020"/>
          <w:color w:val="000000"/>
          <w:sz w:val="28"/>
          <w:szCs w:val="28"/>
        </w:rPr>
        <w:t>муниципального</w:t>
      </w:r>
      <w:proofErr w:type="gramEnd"/>
      <w:r>
        <w:rPr>
          <w:rStyle w:val="pt-a0-000020"/>
          <w:color w:val="000000"/>
          <w:sz w:val="28"/>
          <w:szCs w:val="28"/>
        </w:rPr>
        <w:t xml:space="preserve"> округа Сокольский Нижегородской области</w:t>
      </w:r>
      <w:r w:rsidR="0051289D">
        <w:rPr>
          <w:rStyle w:val="pt-a0-000020"/>
          <w:color w:val="000000"/>
          <w:sz w:val="28"/>
          <w:szCs w:val="28"/>
        </w:rPr>
        <w:t xml:space="preserve"> с населением;</w:t>
      </w:r>
    </w:p>
    <w:p w:rsidR="0051289D" w:rsidRDefault="00273F00"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89307E">
        <w:rPr>
          <w:rStyle w:val="pt-a0-000020"/>
          <w:color w:val="000000"/>
          <w:sz w:val="28"/>
          <w:szCs w:val="28"/>
        </w:rPr>
        <w:t xml:space="preserve"> </w:t>
      </w:r>
      <w:r w:rsidR="0051289D">
        <w:rPr>
          <w:rStyle w:val="pt-a0-000020"/>
          <w:color w:val="000000"/>
          <w:sz w:val="28"/>
          <w:szCs w:val="28"/>
        </w:rPr>
        <w:t xml:space="preserve">усовершенствовать механизмы сбора и обработки информационных массивов, используемых в деятельности администрации </w:t>
      </w:r>
      <w:r>
        <w:rPr>
          <w:rStyle w:val="pt-a0-000020"/>
          <w:color w:val="000000"/>
          <w:sz w:val="28"/>
          <w:szCs w:val="28"/>
        </w:rPr>
        <w:t>муниципального округа Сокольский Нижегородской области</w:t>
      </w:r>
      <w:r w:rsidR="0051289D">
        <w:rPr>
          <w:rStyle w:val="pt-a0-000020"/>
          <w:color w:val="000000"/>
          <w:sz w:val="28"/>
          <w:szCs w:val="28"/>
        </w:rPr>
        <w:t>;</w:t>
      </w:r>
    </w:p>
    <w:p w:rsidR="0051289D" w:rsidRDefault="00273F00"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89307E">
        <w:rPr>
          <w:rStyle w:val="pt-a0-000020"/>
          <w:color w:val="000000"/>
          <w:sz w:val="28"/>
          <w:szCs w:val="28"/>
        </w:rPr>
        <w:t xml:space="preserve"> </w:t>
      </w:r>
      <w:r w:rsidR="0051289D">
        <w:rPr>
          <w:rStyle w:val="pt-a0-000020"/>
          <w:color w:val="000000"/>
          <w:sz w:val="28"/>
          <w:szCs w:val="28"/>
        </w:rPr>
        <w:t>оптимально интегрировать информационные системы;</w:t>
      </w:r>
    </w:p>
    <w:p w:rsidR="0051289D" w:rsidRDefault="00273F00" w:rsidP="00273F00">
      <w:pPr>
        <w:pStyle w:val="pt-a-000025"/>
        <w:spacing w:before="0" w:beforeAutospacing="0" w:after="0" w:afterAutospacing="0" w:line="302" w:lineRule="atLeast"/>
        <w:ind w:firstLine="709"/>
        <w:jc w:val="both"/>
        <w:rPr>
          <w:color w:val="000000"/>
          <w:sz w:val="28"/>
          <w:szCs w:val="28"/>
        </w:rPr>
      </w:pPr>
      <w:r>
        <w:rPr>
          <w:rStyle w:val="pt-a0-000020"/>
          <w:color w:val="000000"/>
          <w:sz w:val="28"/>
          <w:szCs w:val="28"/>
        </w:rPr>
        <w:t>-</w:t>
      </w:r>
      <w:r w:rsidR="0089307E">
        <w:rPr>
          <w:rStyle w:val="pt-a0-000020"/>
          <w:color w:val="000000"/>
          <w:sz w:val="28"/>
          <w:szCs w:val="28"/>
        </w:rPr>
        <w:t xml:space="preserve"> </w:t>
      </w:r>
      <w:r w:rsidR="0051289D">
        <w:rPr>
          <w:rStyle w:val="pt-a0-000020"/>
          <w:color w:val="000000"/>
          <w:sz w:val="28"/>
          <w:szCs w:val="28"/>
        </w:rPr>
        <w:t>увеличить количество автоматизированных административных процессов;</w:t>
      </w:r>
    </w:p>
    <w:p w:rsidR="0051289D" w:rsidRDefault="00273F00" w:rsidP="00273F00">
      <w:pPr>
        <w:pStyle w:val="pt-a-000025"/>
        <w:spacing w:before="0" w:beforeAutospacing="0" w:after="0" w:afterAutospacing="0" w:line="302" w:lineRule="atLeast"/>
        <w:ind w:firstLine="709"/>
        <w:jc w:val="both"/>
        <w:rPr>
          <w:rStyle w:val="pt-a0-000020"/>
          <w:color w:val="000000"/>
          <w:sz w:val="28"/>
          <w:szCs w:val="28"/>
        </w:rPr>
      </w:pPr>
      <w:r>
        <w:rPr>
          <w:rStyle w:val="pt-a0-000020"/>
          <w:color w:val="000000"/>
          <w:sz w:val="28"/>
          <w:szCs w:val="28"/>
        </w:rPr>
        <w:lastRenderedPageBreak/>
        <w:t>-</w:t>
      </w:r>
      <w:r w:rsidR="0089307E">
        <w:rPr>
          <w:rStyle w:val="pt-a0-000020"/>
          <w:color w:val="000000"/>
          <w:sz w:val="28"/>
          <w:szCs w:val="28"/>
        </w:rPr>
        <w:t xml:space="preserve"> </w:t>
      </w:r>
      <w:r w:rsidR="0051289D">
        <w:rPr>
          <w:rStyle w:val="pt-a0-000020"/>
          <w:color w:val="000000"/>
          <w:sz w:val="28"/>
          <w:szCs w:val="28"/>
        </w:rPr>
        <w:t>повысить уровень информационной безопасности путем обеспечения защиты муниципальных информационных ресурсов.</w:t>
      </w:r>
    </w:p>
    <w:p w:rsidR="004E2D9D" w:rsidRPr="004E2D9D" w:rsidRDefault="004E2D9D" w:rsidP="00273F00">
      <w:pPr>
        <w:pStyle w:val="pt-a-000025"/>
        <w:spacing w:before="0" w:beforeAutospacing="0" w:after="0" w:afterAutospacing="0" w:line="302" w:lineRule="atLeast"/>
        <w:ind w:firstLine="709"/>
        <w:jc w:val="both"/>
        <w:rPr>
          <w:color w:val="000000"/>
        </w:rPr>
      </w:pPr>
    </w:p>
    <w:p w:rsidR="0051289D" w:rsidRDefault="0051289D" w:rsidP="004E2D9D">
      <w:pPr>
        <w:pStyle w:val="pt-a-000025"/>
        <w:spacing w:before="0" w:beforeAutospacing="0" w:after="0" w:afterAutospacing="0" w:line="302" w:lineRule="atLeast"/>
        <w:ind w:firstLine="709"/>
        <w:jc w:val="center"/>
        <w:rPr>
          <w:rStyle w:val="pt-a0-000020"/>
          <w:b/>
          <w:color w:val="000000"/>
          <w:sz w:val="28"/>
          <w:szCs w:val="28"/>
        </w:rPr>
      </w:pPr>
      <w:r w:rsidRPr="004E2D9D">
        <w:rPr>
          <w:rStyle w:val="pt-a0-000020"/>
          <w:b/>
          <w:color w:val="000000"/>
          <w:sz w:val="28"/>
          <w:szCs w:val="28"/>
        </w:rPr>
        <w:t>2.3. Сроки и этапы реализации программы</w:t>
      </w:r>
    </w:p>
    <w:p w:rsidR="004E2D9D" w:rsidRPr="004E2D9D" w:rsidRDefault="004E2D9D" w:rsidP="004E2D9D">
      <w:pPr>
        <w:pStyle w:val="pt-a-000025"/>
        <w:spacing w:before="0" w:beforeAutospacing="0" w:after="0" w:afterAutospacing="0" w:line="302" w:lineRule="atLeast"/>
        <w:ind w:firstLine="709"/>
        <w:rPr>
          <w:color w:val="000000"/>
        </w:rPr>
      </w:pPr>
    </w:p>
    <w:p w:rsidR="0051289D" w:rsidRDefault="0051289D" w:rsidP="00273F00">
      <w:pPr>
        <w:pStyle w:val="pt-a-000025"/>
        <w:spacing w:before="0" w:beforeAutospacing="0" w:after="0" w:afterAutospacing="0" w:line="302" w:lineRule="atLeast"/>
        <w:ind w:firstLine="709"/>
        <w:jc w:val="both"/>
        <w:rPr>
          <w:rStyle w:val="pt-a0-000020"/>
          <w:color w:val="000000"/>
          <w:sz w:val="28"/>
          <w:szCs w:val="28"/>
        </w:rPr>
      </w:pPr>
      <w:r>
        <w:rPr>
          <w:rStyle w:val="pt-a0-000020"/>
          <w:color w:val="000000"/>
          <w:sz w:val="28"/>
          <w:szCs w:val="28"/>
        </w:rPr>
        <w:t xml:space="preserve">Реализация программы рассчитана на </w:t>
      </w:r>
      <w:r w:rsidR="00273F00">
        <w:rPr>
          <w:rStyle w:val="pt-a0-000020"/>
          <w:color w:val="000000"/>
          <w:sz w:val="28"/>
          <w:szCs w:val="28"/>
        </w:rPr>
        <w:t>3 года</w:t>
      </w:r>
      <w:r>
        <w:rPr>
          <w:rStyle w:val="pt-a0-000020"/>
          <w:color w:val="000000"/>
          <w:sz w:val="28"/>
          <w:szCs w:val="28"/>
        </w:rPr>
        <w:t xml:space="preserve"> (20</w:t>
      </w:r>
      <w:r w:rsidR="00273F00">
        <w:rPr>
          <w:rStyle w:val="pt-a0-000020"/>
          <w:color w:val="000000"/>
          <w:sz w:val="28"/>
          <w:szCs w:val="28"/>
        </w:rPr>
        <w:t>26</w:t>
      </w:r>
      <w:r>
        <w:rPr>
          <w:rStyle w:val="pt-a0-000020"/>
          <w:color w:val="000000"/>
          <w:sz w:val="28"/>
          <w:szCs w:val="28"/>
        </w:rPr>
        <w:t xml:space="preserve"> – 202</w:t>
      </w:r>
      <w:r w:rsidR="00273F00">
        <w:rPr>
          <w:rStyle w:val="pt-a0-000020"/>
          <w:color w:val="000000"/>
          <w:sz w:val="28"/>
          <w:szCs w:val="28"/>
        </w:rPr>
        <w:t>8</w:t>
      </w:r>
      <w:r>
        <w:rPr>
          <w:rStyle w:val="pt-a0-000020"/>
          <w:color w:val="000000"/>
          <w:sz w:val="28"/>
          <w:szCs w:val="28"/>
        </w:rPr>
        <w:t xml:space="preserve"> годы) и планируется в один этап.</w:t>
      </w:r>
    </w:p>
    <w:p w:rsidR="004E2D9D" w:rsidRPr="004E2D9D" w:rsidRDefault="004E2D9D" w:rsidP="00273F00">
      <w:pPr>
        <w:pStyle w:val="pt-a-000025"/>
        <w:spacing w:before="0" w:beforeAutospacing="0" w:after="0" w:afterAutospacing="0" w:line="302" w:lineRule="atLeast"/>
        <w:ind w:firstLine="709"/>
        <w:jc w:val="both"/>
        <w:rPr>
          <w:color w:val="000000"/>
        </w:rPr>
      </w:pPr>
    </w:p>
    <w:p w:rsidR="00273F00" w:rsidRDefault="0089307E" w:rsidP="004E2D9D">
      <w:pPr>
        <w:pStyle w:val="ae"/>
        <w:spacing w:line="276" w:lineRule="auto"/>
        <w:ind w:left="0" w:firstLine="709"/>
        <w:jc w:val="center"/>
        <w:rPr>
          <w:b/>
          <w:sz w:val="28"/>
          <w:szCs w:val="28"/>
        </w:rPr>
      </w:pPr>
      <w:r w:rsidRPr="004E2D9D">
        <w:rPr>
          <w:b/>
          <w:sz w:val="28"/>
          <w:szCs w:val="28"/>
        </w:rPr>
        <w:t xml:space="preserve">2.4. </w:t>
      </w:r>
      <w:r w:rsidR="00A44BC6" w:rsidRPr="004E2D9D">
        <w:rPr>
          <w:b/>
          <w:sz w:val="28"/>
          <w:szCs w:val="28"/>
        </w:rPr>
        <w:t>Перечень</w:t>
      </w:r>
      <w:r w:rsidR="000C1F69" w:rsidRPr="004E2D9D">
        <w:rPr>
          <w:b/>
          <w:sz w:val="28"/>
          <w:szCs w:val="28"/>
        </w:rPr>
        <w:t xml:space="preserve"> основных мероприятий</w:t>
      </w:r>
    </w:p>
    <w:p w:rsidR="004E2D9D" w:rsidRPr="004E2D9D" w:rsidRDefault="004E2D9D" w:rsidP="004E2D9D">
      <w:pPr>
        <w:pStyle w:val="ae"/>
        <w:spacing w:line="276" w:lineRule="auto"/>
        <w:ind w:left="0" w:firstLine="709"/>
        <w:rPr>
          <w:color w:val="2D2D2D"/>
          <w:spacing w:val="2"/>
        </w:rPr>
      </w:pPr>
    </w:p>
    <w:p w:rsidR="00273F00" w:rsidRPr="00A053CC" w:rsidRDefault="00273F00" w:rsidP="0089307E">
      <w:pPr>
        <w:pStyle w:val="ab"/>
        <w:spacing w:line="276" w:lineRule="auto"/>
        <w:ind w:firstLine="709"/>
        <w:jc w:val="both"/>
        <w:rPr>
          <w:sz w:val="28"/>
          <w:szCs w:val="28"/>
        </w:rPr>
      </w:pPr>
      <w:r w:rsidRPr="00A053CC">
        <w:rPr>
          <w:sz w:val="28"/>
          <w:szCs w:val="28"/>
        </w:rPr>
        <w:t>Информация об основных мероприятиях муниципальной программы отражена в Таблице 1.</w:t>
      </w:r>
    </w:p>
    <w:p w:rsidR="00A44BC6" w:rsidRDefault="00A44BC6"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273F00" w:rsidRDefault="00273F00" w:rsidP="00273F00">
      <w:pPr>
        <w:pStyle w:val="ab"/>
        <w:jc w:val="center"/>
        <w:rPr>
          <w:b/>
          <w:sz w:val="28"/>
          <w:szCs w:val="28"/>
        </w:rPr>
        <w:sectPr w:rsidR="00273F00" w:rsidSect="0089307E">
          <w:pgSz w:w="11905" w:h="16838" w:code="9"/>
          <w:pgMar w:top="1134" w:right="567" w:bottom="1134" w:left="1701" w:header="425" w:footer="709" w:gutter="0"/>
          <w:cols w:space="708"/>
          <w:docGrid w:linePitch="360"/>
        </w:sectPr>
      </w:pPr>
    </w:p>
    <w:p w:rsidR="00273F00" w:rsidRPr="00A053CC" w:rsidRDefault="00A8453A" w:rsidP="00273F00">
      <w:pPr>
        <w:pStyle w:val="ab"/>
        <w:jc w:val="center"/>
        <w:rPr>
          <w:b/>
          <w:sz w:val="28"/>
          <w:szCs w:val="28"/>
        </w:rPr>
      </w:pPr>
      <w:r>
        <w:rPr>
          <w:b/>
          <w:sz w:val="28"/>
          <w:szCs w:val="28"/>
        </w:rPr>
        <w:lastRenderedPageBreak/>
        <w:t xml:space="preserve"> </w:t>
      </w:r>
      <w:r w:rsidR="00273F00" w:rsidRPr="00A053CC">
        <w:rPr>
          <w:b/>
          <w:sz w:val="28"/>
          <w:szCs w:val="28"/>
        </w:rPr>
        <w:t>Перечень основных мероприятий муниципальной программы</w:t>
      </w:r>
    </w:p>
    <w:p w:rsidR="00273F00" w:rsidRDefault="00273F00" w:rsidP="00273F00">
      <w:pPr>
        <w:pStyle w:val="ab"/>
        <w:jc w:val="center"/>
        <w:rPr>
          <w:b/>
        </w:rPr>
      </w:pPr>
      <w:r w:rsidRPr="00A053CC">
        <w:rPr>
          <w:b/>
          <w:sz w:val="28"/>
          <w:szCs w:val="28"/>
        </w:rPr>
        <w:t xml:space="preserve">«Информационное общество </w:t>
      </w:r>
      <w:r>
        <w:rPr>
          <w:b/>
          <w:sz w:val="28"/>
          <w:szCs w:val="28"/>
        </w:rPr>
        <w:t>муниципального</w:t>
      </w:r>
      <w:r w:rsidRPr="00A053CC">
        <w:rPr>
          <w:b/>
          <w:sz w:val="28"/>
          <w:szCs w:val="28"/>
        </w:rPr>
        <w:t xml:space="preserve">  округа Сокольский Нижегородской области»</w:t>
      </w:r>
    </w:p>
    <w:p w:rsidR="00273F00" w:rsidRDefault="00273F00" w:rsidP="00273F00">
      <w:pPr>
        <w:pStyle w:val="ab"/>
        <w:jc w:val="right"/>
        <w:rPr>
          <w:b/>
        </w:rPr>
      </w:pPr>
    </w:p>
    <w:p w:rsidR="00273F00" w:rsidRDefault="00273F00" w:rsidP="00273F00">
      <w:pPr>
        <w:pStyle w:val="ab"/>
        <w:jc w:val="right"/>
        <w:rPr>
          <w:b/>
        </w:rPr>
      </w:pPr>
      <w:r w:rsidRPr="00CA77CA">
        <w:t>Таблица 1</w:t>
      </w:r>
      <w:r>
        <w:rPr>
          <w:b/>
        </w:rPr>
        <w:t xml:space="preserve"> </w:t>
      </w:r>
    </w:p>
    <w:p w:rsidR="00273F00" w:rsidRDefault="00273F00" w:rsidP="00273F00">
      <w:pPr>
        <w:pStyle w:val="ab"/>
        <w:jc w:val="right"/>
        <w:rPr>
          <w:b/>
        </w:rPr>
      </w:pPr>
      <w:r>
        <w:rPr>
          <w:b/>
        </w:rPr>
        <w:t xml:space="preserve">   </w:t>
      </w:r>
    </w:p>
    <w:tbl>
      <w:tblPr>
        <w:tblW w:w="4914" w:type="pct"/>
        <w:tblInd w:w="354" w:type="dxa"/>
        <w:tblLayout w:type="fixed"/>
        <w:tblCellMar>
          <w:left w:w="70" w:type="dxa"/>
          <w:right w:w="70" w:type="dxa"/>
        </w:tblCellMar>
        <w:tblLook w:val="0000"/>
      </w:tblPr>
      <w:tblGrid>
        <w:gridCol w:w="643"/>
        <w:gridCol w:w="61"/>
        <w:gridCol w:w="5355"/>
        <w:gridCol w:w="38"/>
        <w:gridCol w:w="804"/>
        <w:gridCol w:w="46"/>
        <w:gridCol w:w="347"/>
        <w:gridCol w:w="717"/>
        <w:gridCol w:w="69"/>
        <w:gridCol w:w="419"/>
        <w:gridCol w:w="867"/>
        <w:gridCol w:w="40"/>
        <w:gridCol w:w="1087"/>
        <w:gridCol w:w="6"/>
        <w:gridCol w:w="9"/>
        <w:gridCol w:w="966"/>
        <w:gridCol w:w="17"/>
        <w:gridCol w:w="6"/>
        <w:gridCol w:w="945"/>
        <w:gridCol w:w="49"/>
        <w:gridCol w:w="917"/>
        <w:gridCol w:w="75"/>
        <w:gridCol w:w="974"/>
      </w:tblGrid>
      <w:tr w:rsidR="00273F00" w:rsidRPr="00AC21ED" w:rsidTr="00C00127">
        <w:trPr>
          <w:cantSplit/>
          <w:trHeight w:val="375"/>
        </w:trPr>
        <w:tc>
          <w:tcPr>
            <w:tcW w:w="243" w:type="pct"/>
            <w:gridSpan w:val="2"/>
            <w:vMerge w:val="restart"/>
            <w:tcBorders>
              <w:top w:val="single" w:sz="6" w:space="0" w:color="auto"/>
              <w:left w:val="single" w:sz="6" w:space="0" w:color="auto"/>
              <w:right w:val="single" w:sz="6" w:space="0" w:color="auto"/>
            </w:tcBorders>
          </w:tcPr>
          <w:p w:rsidR="00273F00" w:rsidRPr="008251ED" w:rsidRDefault="00273F00" w:rsidP="00273F00">
            <w:pPr>
              <w:jc w:val="center"/>
              <w:rPr>
                <w:sz w:val="20"/>
                <w:szCs w:val="20"/>
              </w:rPr>
            </w:pPr>
            <w:r w:rsidRPr="008251ED">
              <w:rPr>
                <w:sz w:val="20"/>
                <w:szCs w:val="20"/>
              </w:rPr>
              <w:t xml:space="preserve">№ </w:t>
            </w:r>
            <w:proofErr w:type="spellStart"/>
            <w:proofErr w:type="gramStart"/>
            <w:r w:rsidRPr="008251ED">
              <w:rPr>
                <w:sz w:val="20"/>
                <w:szCs w:val="20"/>
              </w:rPr>
              <w:t>п</w:t>
            </w:r>
            <w:proofErr w:type="spellEnd"/>
            <w:proofErr w:type="gramEnd"/>
            <w:r w:rsidRPr="008251ED">
              <w:rPr>
                <w:sz w:val="20"/>
                <w:szCs w:val="20"/>
              </w:rPr>
              <w:t>/</w:t>
            </w:r>
            <w:proofErr w:type="spellStart"/>
            <w:r w:rsidRPr="008251ED">
              <w:rPr>
                <w:sz w:val="20"/>
                <w:szCs w:val="20"/>
              </w:rPr>
              <w:t>п</w:t>
            </w:r>
            <w:proofErr w:type="spellEnd"/>
          </w:p>
        </w:tc>
        <w:tc>
          <w:tcPr>
            <w:tcW w:w="1852" w:type="pct"/>
            <w:vMerge w:val="restart"/>
            <w:tcBorders>
              <w:top w:val="single" w:sz="6" w:space="0" w:color="auto"/>
              <w:left w:val="single" w:sz="6" w:space="0" w:color="auto"/>
              <w:right w:val="single" w:sz="6" w:space="0" w:color="auto"/>
            </w:tcBorders>
          </w:tcPr>
          <w:p w:rsidR="00273F00" w:rsidRPr="008251ED" w:rsidRDefault="00273F00" w:rsidP="00273F00">
            <w:pPr>
              <w:jc w:val="center"/>
              <w:rPr>
                <w:sz w:val="20"/>
                <w:szCs w:val="20"/>
              </w:rPr>
            </w:pPr>
            <w:r w:rsidRPr="008251ED">
              <w:rPr>
                <w:sz w:val="20"/>
                <w:szCs w:val="20"/>
              </w:rPr>
              <w:t>Наименование мероприятия</w:t>
            </w:r>
          </w:p>
          <w:p w:rsidR="00273F00" w:rsidRPr="008251ED" w:rsidRDefault="00273F00" w:rsidP="00273F00">
            <w:pPr>
              <w:jc w:val="center"/>
              <w:rPr>
                <w:sz w:val="20"/>
                <w:szCs w:val="20"/>
              </w:rPr>
            </w:pPr>
          </w:p>
        </w:tc>
        <w:tc>
          <w:tcPr>
            <w:tcW w:w="427" w:type="pct"/>
            <w:gridSpan w:val="4"/>
            <w:vMerge w:val="restart"/>
            <w:tcBorders>
              <w:top w:val="single" w:sz="6" w:space="0" w:color="auto"/>
              <w:left w:val="single" w:sz="6" w:space="0" w:color="auto"/>
              <w:right w:val="single" w:sz="6" w:space="0" w:color="auto"/>
            </w:tcBorders>
          </w:tcPr>
          <w:p w:rsidR="00273F00" w:rsidRPr="008251ED" w:rsidRDefault="00273F00" w:rsidP="00273F00">
            <w:pPr>
              <w:ind w:hanging="71"/>
              <w:jc w:val="center"/>
              <w:rPr>
                <w:sz w:val="20"/>
                <w:szCs w:val="20"/>
              </w:rPr>
            </w:pPr>
            <w:r w:rsidRPr="008251ED">
              <w:rPr>
                <w:sz w:val="20"/>
                <w:szCs w:val="20"/>
              </w:rPr>
              <w:t>Категория расходов (капвложения НИОКР и прочие расходы)</w:t>
            </w:r>
          </w:p>
        </w:tc>
        <w:tc>
          <w:tcPr>
            <w:tcW w:w="417" w:type="pct"/>
            <w:gridSpan w:val="3"/>
            <w:vMerge w:val="restart"/>
            <w:tcBorders>
              <w:top w:val="single" w:sz="6" w:space="0" w:color="auto"/>
              <w:left w:val="single" w:sz="6" w:space="0" w:color="auto"/>
              <w:right w:val="single" w:sz="6" w:space="0" w:color="auto"/>
            </w:tcBorders>
          </w:tcPr>
          <w:p w:rsidR="00273F00" w:rsidRPr="008251ED" w:rsidRDefault="00273F00" w:rsidP="00273F00">
            <w:pPr>
              <w:ind w:hanging="71"/>
              <w:jc w:val="center"/>
              <w:rPr>
                <w:sz w:val="20"/>
                <w:szCs w:val="20"/>
              </w:rPr>
            </w:pPr>
            <w:r w:rsidRPr="008251ED">
              <w:rPr>
                <w:sz w:val="20"/>
                <w:szCs w:val="20"/>
              </w:rPr>
              <w:t>Сроки исполнения</w:t>
            </w:r>
          </w:p>
        </w:tc>
        <w:tc>
          <w:tcPr>
            <w:tcW w:w="314" w:type="pct"/>
            <w:gridSpan w:val="2"/>
            <w:vMerge w:val="restart"/>
            <w:tcBorders>
              <w:top w:val="single" w:sz="6" w:space="0" w:color="auto"/>
              <w:left w:val="single" w:sz="6" w:space="0" w:color="auto"/>
              <w:right w:val="single" w:sz="6" w:space="0" w:color="auto"/>
            </w:tcBorders>
          </w:tcPr>
          <w:p w:rsidR="00273F00" w:rsidRPr="008251ED" w:rsidRDefault="00273F00" w:rsidP="00273F00">
            <w:pPr>
              <w:jc w:val="center"/>
              <w:rPr>
                <w:sz w:val="20"/>
                <w:szCs w:val="20"/>
              </w:rPr>
            </w:pPr>
            <w:r w:rsidRPr="008251ED">
              <w:rPr>
                <w:sz w:val="20"/>
                <w:szCs w:val="20"/>
              </w:rPr>
              <w:t>Исполнители мероприятий</w:t>
            </w:r>
          </w:p>
        </w:tc>
        <w:tc>
          <w:tcPr>
            <w:tcW w:w="381" w:type="pct"/>
            <w:gridSpan w:val="3"/>
            <w:vMerge w:val="restart"/>
            <w:tcBorders>
              <w:top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Источники финансирования</w:t>
            </w:r>
          </w:p>
        </w:tc>
        <w:tc>
          <w:tcPr>
            <w:tcW w:w="1366" w:type="pct"/>
            <w:gridSpan w:val="8"/>
            <w:tcBorders>
              <w:top w:val="single" w:sz="4" w:space="0" w:color="auto"/>
              <w:bottom w:val="single" w:sz="4" w:space="0" w:color="auto"/>
              <w:right w:val="single" w:sz="4" w:space="0" w:color="auto"/>
            </w:tcBorders>
          </w:tcPr>
          <w:p w:rsidR="00273F00" w:rsidRPr="008251ED" w:rsidRDefault="00273F00" w:rsidP="00273F00">
            <w:pPr>
              <w:jc w:val="center"/>
              <w:rPr>
                <w:sz w:val="20"/>
                <w:szCs w:val="20"/>
              </w:rPr>
            </w:pPr>
            <w:proofErr w:type="gramStart"/>
            <w:r w:rsidRPr="008251ED">
              <w:rPr>
                <w:sz w:val="20"/>
                <w:szCs w:val="20"/>
              </w:rPr>
              <w:t>Объемы финансирования (по годам) за счет всех источников), тыс. руб.</w:t>
            </w:r>
            <w:proofErr w:type="gramEnd"/>
          </w:p>
        </w:tc>
      </w:tr>
      <w:tr w:rsidR="00273F00" w:rsidRPr="00AC21ED" w:rsidTr="00C00127">
        <w:trPr>
          <w:cantSplit/>
          <w:trHeight w:val="250"/>
        </w:trPr>
        <w:tc>
          <w:tcPr>
            <w:tcW w:w="243" w:type="pct"/>
            <w:gridSpan w:val="2"/>
            <w:vMerge/>
            <w:tcBorders>
              <w:left w:val="single" w:sz="6" w:space="0" w:color="auto"/>
              <w:bottom w:val="single" w:sz="6" w:space="0" w:color="auto"/>
              <w:right w:val="single" w:sz="6" w:space="0" w:color="auto"/>
            </w:tcBorders>
          </w:tcPr>
          <w:p w:rsidR="00273F00" w:rsidRPr="008251ED" w:rsidRDefault="00273F00" w:rsidP="00273F00">
            <w:pPr>
              <w:jc w:val="center"/>
              <w:rPr>
                <w:sz w:val="20"/>
                <w:szCs w:val="20"/>
              </w:rPr>
            </w:pPr>
          </w:p>
        </w:tc>
        <w:tc>
          <w:tcPr>
            <w:tcW w:w="1852" w:type="pct"/>
            <w:vMerge/>
            <w:tcBorders>
              <w:left w:val="single" w:sz="6" w:space="0" w:color="auto"/>
              <w:bottom w:val="single" w:sz="6" w:space="0" w:color="auto"/>
              <w:right w:val="single" w:sz="6" w:space="0" w:color="auto"/>
            </w:tcBorders>
          </w:tcPr>
          <w:p w:rsidR="00273F00" w:rsidRPr="008251ED" w:rsidRDefault="00273F00" w:rsidP="00273F00">
            <w:pPr>
              <w:jc w:val="center"/>
              <w:rPr>
                <w:sz w:val="20"/>
                <w:szCs w:val="20"/>
              </w:rPr>
            </w:pPr>
          </w:p>
        </w:tc>
        <w:tc>
          <w:tcPr>
            <w:tcW w:w="427" w:type="pct"/>
            <w:gridSpan w:val="4"/>
            <w:vMerge/>
            <w:tcBorders>
              <w:left w:val="single" w:sz="6" w:space="0" w:color="auto"/>
              <w:bottom w:val="single" w:sz="6" w:space="0" w:color="auto"/>
              <w:right w:val="single" w:sz="6" w:space="0" w:color="auto"/>
            </w:tcBorders>
          </w:tcPr>
          <w:p w:rsidR="00273F00" w:rsidRPr="008251ED" w:rsidRDefault="00273F00" w:rsidP="00273F00">
            <w:pPr>
              <w:jc w:val="center"/>
              <w:rPr>
                <w:sz w:val="20"/>
                <w:szCs w:val="20"/>
              </w:rPr>
            </w:pPr>
          </w:p>
        </w:tc>
        <w:tc>
          <w:tcPr>
            <w:tcW w:w="417" w:type="pct"/>
            <w:gridSpan w:val="3"/>
            <w:vMerge/>
            <w:tcBorders>
              <w:left w:val="single" w:sz="6" w:space="0" w:color="auto"/>
              <w:bottom w:val="single" w:sz="6" w:space="0" w:color="auto"/>
              <w:right w:val="single" w:sz="6" w:space="0" w:color="auto"/>
            </w:tcBorders>
          </w:tcPr>
          <w:p w:rsidR="00273F00" w:rsidRPr="008251ED" w:rsidRDefault="00273F00" w:rsidP="00273F00">
            <w:pPr>
              <w:jc w:val="center"/>
              <w:rPr>
                <w:sz w:val="20"/>
                <w:szCs w:val="20"/>
              </w:rPr>
            </w:pPr>
          </w:p>
        </w:tc>
        <w:tc>
          <w:tcPr>
            <w:tcW w:w="314" w:type="pct"/>
            <w:gridSpan w:val="2"/>
            <w:vMerge/>
            <w:tcBorders>
              <w:left w:val="single" w:sz="6" w:space="0" w:color="auto"/>
              <w:bottom w:val="single" w:sz="6" w:space="0" w:color="auto"/>
              <w:right w:val="single" w:sz="6" w:space="0" w:color="auto"/>
            </w:tcBorders>
          </w:tcPr>
          <w:p w:rsidR="00273F00" w:rsidRPr="008251ED" w:rsidRDefault="00273F00" w:rsidP="00273F00">
            <w:pPr>
              <w:jc w:val="center"/>
              <w:rPr>
                <w:sz w:val="20"/>
                <w:szCs w:val="20"/>
              </w:rPr>
            </w:pPr>
          </w:p>
        </w:tc>
        <w:tc>
          <w:tcPr>
            <w:tcW w:w="381" w:type="pct"/>
            <w:gridSpan w:val="3"/>
            <w:vMerge/>
            <w:tcBorders>
              <w:bottom w:val="single" w:sz="4" w:space="0" w:color="auto"/>
              <w:right w:val="single" w:sz="4" w:space="0" w:color="auto"/>
            </w:tcBorders>
          </w:tcPr>
          <w:p w:rsidR="00273F00" w:rsidRPr="008251ED" w:rsidRDefault="00273F00" w:rsidP="00273F00">
            <w:pPr>
              <w:jc w:val="center"/>
              <w:rPr>
                <w:sz w:val="20"/>
                <w:szCs w:val="20"/>
              </w:rPr>
            </w:pPr>
          </w:p>
        </w:tc>
        <w:tc>
          <w:tcPr>
            <w:tcW w:w="334" w:type="pct"/>
            <w:tcBorders>
              <w:top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2026</w:t>
            </w:r>
          </w:p>
        </w:tc>
        <w:tc>
          <w:tcPr>
            <w:tcW w:w="335" w:type="pct"/>
            <w:gridSpan w:val="3"/>
            <w:tcBorders>
              <w:top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2027</w:t>
            </w:r>
          </w:p>
        </w:tc>
        <w:tc>
          <w:tcPr>
            <w:tcW w:w="334" w:type="pct"/>
            <w:gridSpan w:val="2"/>
            <w:tcBorders>
              <w:top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2028</w:t>
            </w:r>
          </w:p>
        </w:tc>
        <w:tc>
          <w:tcPr>
            <w:tcW w:w="363" w:type="pct"/>
            <w:gridSpan w:val="2"/>
            <w:tcBorders>
              <w:top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Всего</w:t>
            </w:r>
          </w:p>
        </w:tc>
      </w:tr>
      <w:tr w:rsidR="008251ED" w:rsidRPr="007C0FAD" w:rsidTr="00C00127">
        <w:trPr>
          <w:cantSplit/>
          <w:trHeight w:val="298"/>
        </w:trPr>
        <w:tc>
          <w:tcPr>
            <w:tcW w:w="3253" w:type="pct"/>
            <w:gridSpan w:val="12"/>
            <w:vMerge w:val="restart"/>
            <w:tcBorders>
              <w:top w:val="single" w:sz="6" w:space="0" w:color="auto"/>
              <w:left w:val="single" w:sz="6" w:space="0" w:color="auto"/>
              <w:bottom w:val="single" w:sz="6" w:space="0" w:color="auto"/>
              <w:right w:val="single" w:sz="6" w:space="0" w:color="auto"/>
            </w:tcBorders>
          </w:tcPr>
          <w:p w:rsidR="008251ED" w:rsidRPr="008251ED" w:rsidRDefault="008251ED" w:rsidP="00790F47">
            <w:pPr>
              <w:jc w:val="both"/>
              <w:rPr>
                <w:b/>
                <w:sz w:val="20"/>
                <w:szCs w:val="20"/>
              </w:rPr>
            </w:pPr>
            <w:r w:rsidRPr="008251ED">
              <w:rPr>
                <w:sz w:val="20"/>
                <w:szCs w:val="20"/>
              </w:rPr>
              <w:t xml:space="preserve">Цель программы: </w:t>
            </w:r>
            <w:r w:rsidRPr="008251ED">
              <w:rPr>
                <w:color w:val="000000"/>
                <w:sz w:val="20"/>
                <w:szCs w:val="20"/>
              </w:rPr>
              <w:t>получение гражданами и организациями преимуществ от применения информационных и телекоммуникационных технологий за счет развития муниципальных электронных сервисов и услуг, повышения уровня информатизации муниципального органа и обеспечения информационной открытости.</w:t>
            </w:r>
          </w:p>
        </w:tc>
        <w:tc>
          <w:tcPr>
            <w:tcW w:w="381" w:type="pct"/>
            <w:gridSpan w:val="3"/>
            <w:tcBorders>
              <w:top w:val="single" w:sz="6" w:space="0" w:color="auto"/>
              <w:left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 xml:space="preserve">Всего, </w:t>
            </w:r>
          </w:p>
          <w:p w:rsidR="008251ED" w:rsidRPr="008251ED" w:rsidRDefault="008251ED" w:rsidP="00273F00">
            <w:pPr>
              <w:jc w:val="both"/>
              <w:rPr>
                <w:sz w:val="20"/>
                <w:szCs w:val="20"/>
              </w:rPr>
            </w:pPr>
            <w:r w:rsidRPr="008251ED">
              <w:rPr>
                <w:sz w:val="20"/>
                <w:szCs w:val="20"/>
              </w:rPr>
              <w:t xml:space="preserve"> в т.ч.:</w:t>
            </w:r>
          </w:p>
        </w:tc>
        <w:tc>
          <w:tcPr>
            <w:tcW w:w="334" w:type="pct"/>
            <w:tcBorders>
              <w:top w:val="single" w:sz="4" w:space="0" w:color="auto"/>
              <w:left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5708,800</w:t>
            </w:r>
          </w:p>
        </w:tc>
        <w:tc>
          <w:tcPr>
            <w:tcW w:w="335" w:type="pct"/>
            <w:gridSpan w:val="3"/>
            <w:tcBorders>
              <w:top w:val="single" w:sz="4" w:space="0" w:color="auto"/>
              <w:left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4467,000</w:t>
            </w:r>
          </w:p>
        </w:tc>
        <w:tc>
          <w:tcPr>
            <w:tcW w:w="334" w:type="pct"/>
            <w:gridSpan w:val="2"/>
            <w:tcBorders>
              <w:top w:val="single" w:sz="4" w:space="0" w:color="auto"/>
              <w:left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4467,000</w:t>
            </w:r>
          </w:p>
        </w:tc>
        <w:tc>
          <w:tcPr>
            <w:tcW w:w="363" w:type="pct"/>
            <w:gridSpan w:val="2"/>
            <w:tcBorders>
              <w:top w:val="single" w:sz="4" w:space="0" w:color="auto"/>
              <w:left w:val="single" w:sz="4" w:space="0" w:color="auto"/>
              <w:right w:val="single" w:sz="4" w:space="0" w:color="auto"/>
            </w:tcBorders>
          </w:tcPr>
          <w:p w:rsidR="008251ED" w:rsidRPr="008251ED" w:rsidRDefault="008251ED" w:rsidP="008251ED">
            <w:pPr>
              <w:jc w:val="center"/>
              <w:rPr>
                <w:bCs/>
                <w:color w:val="000000" w:themeColor="text1"/>
                <w:sz w:val="20"/>
                <w:szCs w:val="20"/>
              </w:rPr>
            </w:pPr>
            <w:r w:rsidRPr="008251ED">
              <w:rPr>
                <w:bCs/>
                <w:color w:val="000000" w:themeColor="text1"/>
                <w:sz w:val="20"/>
                <w:szCs w:val="20"/>
              </w:rPr>
              <w:t>14642,800</w:t>
            </w:r>
          </w:p>
        </w:tc>
      </w:tr>
      <w:tr w:rsidR="008251ED" w:rsidRPr="007C0FAD" w:rsidTr="00C00127">
        <w:trPr>
          <w:cantSplit/>
          <w:trHeight w:val="360"/>
        </w:trPr>
        <w:tc>
          <w:tcPr>
            <w:tcW w:w="3253" w:type="pct"/>
            <w:gridSpan w:val="12"/>
            <w:vMerge/>
            <w:tcBorders>
              <w:top w:val="single" w:sz="6" w:space="0" w:color="auto"/>
              <w:left w:val="single" w:sz="6" w:space="0" w:color="auto"/>
              <w:bottom w:val="single" w:sz="6" w:space="0" w:color="auto"/>
              <w:right w:val="single" w:sz="6" w:space="0" w:color="auto"/>
            </w:tcBorders>
            <w:vAlign w:val="center"/>
          </w:tcPr>
          <w:p w:rsidR="008251ED" w:rsidRPr="008251ED" w:rsidRDefault="008251ED" w:rsidP="00273F00">
            <w:pPr>
              <w:jc w:val="both"/>
              <w:rPr>
                <w:sz w:val="20"/>
                <w:szCs w:val="20"/>
              </w:rPr>
            </w:pPr>
          </w:p>
        </w:tc>
        <w:tc>
          <w:tcPr>
            <w:tcW w:w="381" w:type="pct"/>
            <w:gridSpan w:val="3"/>
            <w:tcBorders>
              <w:top w:val="single" w:sz="6" w:space="0" w:color="auto"/>
              <w:left w:val="single" w:sz="6" w:space="0" w:color="auto"/>
              <w:bottom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2366,400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rPr>
                <w:sz w:val="20"/>
                <w:szCs w:val="20"/>
              </w:rPr>
            </w:pPr>
            <w:r w:rsidRPr="008251ED">
              <w:rPr>
                <w:bCs/>
                <w:color w:val="000000" w:themeColor="text1"/>
                <w:sz w:val="20"/>
                <w:szCs w:val="20"/>
              </w:rPr>
              <w:t>2366,400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rPr>
                <w:sz w:val="20"/>
                <w:szCs w:val="20"/>
              </w:rPr>
            </w:pPr>
            <w:r w:rsidRPr="008251ED">
              <w:rPr>
                <w:bCs/>
                <w:color w:val="000000" w:themeColor="text1"/>
                <w:sz w:val="20"/>
                <w:szCs w:val="20"/>
              </w:rPr>
              <w:t>2366,400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7099,200</w:t>
            </w:r>
          </w:p>
        </w:tc>
      </w:tr>
      <w:tr w:rsidR="008251ED" w:rsidRPr="007C0FAD" w:rsidTr="00C00127">
        <w:trPr>
          <w:cantSplit/>
          <w:trHeight w:val="295"/>
        </w:trPr>
        <w:tc>
          <w:tcPr>
            <w:tcW w:w="3253" w:type="pct"/>
            <w:gridSpan w:val="12"/>
            <w:vMerge/>
            <w:tcBorders>
              <w:top w:val="single" w:sz="6" w:space="0" w:color="auto"/>
              <w:left w:val="single" w:sz="6" w:space="0" w:color="auto"/>
              <w:bottom w:val="single" w:sz="6" w:space="0" w:color="auto"/>
              <w:right w:val="single" w:sz="6" w:space="0" w:color="auto"/>
            </w:tcBorders>
            <w:vAlign w:val="center"/>
          </w:tcPr>
          <w:p w:rsidR="008251ED" w:rsidRPr="008251ED" w:rsidRDefault="008251ED" w:rsidP="00273F00">
            <w:pPr>
              <w:jc w:val="both"/>
              <w:rPr>
                <w:sz w:val="20"/>
                <w:szCs w:val="20"/>
              </w:rPr>
            </w:pPr>
          </w:p>
        </w:tc>
        <w:tc>
          <w:tcPr>
            <w:tcW w:w="381" w:type="pct"/>
            <w:gridSpan w:val="3"/>
            <w:tcBorders>
              <w:top w:val="single" w:sz="6" w:space="0" w:color="auto"/>
              <w:left w:val="single" w:sz="6" w:space="0" w:color="auto"/>
              <w:bottom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3342,400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2100,600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2100,600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7543,600</w:t>
            </w:r>
          </w:p>
        </w:tc>
      </w:tr>
      <w:tr w:rsidR="008251ED" w:rsidRPr="007C0FAD" w:rsidTr="00C00127">
        <w:trPr>
          <w:cantSplit/>
          <w:trHeight w:val="204"/>
        </w:trPr>
        <w:tc>
          <w:tcPr>
            <w:tcW w:w="3253" w:type="pct"/>
            <w:gridSpan w:val="12"/>
            <w:vMerge w:val="restart"/>
            <w:tcBorders>
              <w:top w:val="single" w:sz="6" w:space="0" w:color="auto"/>
              <w:left w:val="single" w:sz="6" w:space="0" w:color="auto"/>
              <w:right w:val="single" w:sz="6" w:space="0" w:color="auto"/>
            </w:tcBorders>
            <w:vAlign w:val="center"/>
          </w:tcPr>
          <w:p w:rsidR="008251ED" w:rsidRPr="008251ED" w:rsidRDefault="008251ED" w:rsidP="00790F47">
            <w:pPr>
              <w:jc w:val="both"/>
              <w:rPr>
                <w:sz w:val="20"/>
                <w:szCs w:val="20"/>
              </w:rPr>
            </w:pPr>
            <w:r w:rsidRPr="008251ED">
              <w:rPr>
                <w:sz w:val="20"/>
                <w:szCs w:val="20"/>
              </w:rPr>
              <w:t>Подпрограмма 1 «Информационная среда муниципального округа Сокольский»</w:t>
            </w:r>
          </w:p>
        </w:tc>
        <w:tc>
          <w:tcPr>
            <w:tcW w:w="381" w:type="pct"/>
            <w:gridSpan w:val="3"/>
            <w:tcBorders>
              <w:top w:val="single" w:sz="6" w:space="0" w:color="auto"/>
              <w:left w:val="single" w:sz="6" w:space="0" w:color="auto"/>
              <w:bottom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Всего,</w:t>
            </w:r>
          </w:p>
          <w:p w:rsidR="008251ED" w:rsidRPr="008251ED" w:rsidRDefault="008251ED" w:rsidP="00273F00">
            <w:pPr>
              <w:jc w:val="both"/>
              <w:rPr>
                <w:sz w:val="20"/>
                <w:szCs w:val="20"/>
              </w:rPr>
            </w:pPr>
            <w:r w:rsidRPr="008251ED">
              <w:rPr>
                <w:sz w:val="20"/>
                <w:szCs w:val="20"/>
              </w:rPr>
              <w:t xml:space="preserve">  в т.ч.: </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4329,800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3088,000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3088,000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10505,800</w:t>
            </w:r>
          </w:p>
        </w:tc>
      </w:tr>
      <w:tr w:rsidR="008251ED" w:rsidRPr="007C0FAD" w:rsidTr="00C00127">
        <w:trPr>
          <w:cantSplit/>
          <w:trHeight w:val="252"/>
        </w:trPr>
        <w:tc>
          <w:tcPr>
            <w:tcW w:w="3253" w:type="pct"/>
            <w:gridSpan w:val="12"/>
            <w:vMerge/>
            <w:tcBorders>
              <w:left w:val="single" w:sz="6" w:space="0" w:color="auto"/>
              <w:right w:val="single" w:sz="6" w:space="0" w:color="auto"/>
            </w:tcBorders>
            <w:vAlign w:val="center"/>
          </w:tcPr>
          <w:p w:rsidR="008251ED" w:rsidRPr="008251ED" w:rsidRDefault="008251ED" w:rsidP="00273F00">
            <w:pPr>
              <w:jc w:val="both"/>
              <w:rPr>
                <w:sz w:val="20"/>
                <w:szCs w:val="20"/>
              </w:rPr>
            </w:pPr>
          </w:p>
        </w:tc>
        <w:tc>
          <w:tcPr>
            <w:tcW w:w="381" w:type="pct"/>
            <w:gridSpan w:val="3"/>
            <w:tcBorders>
              <w:top w:val="single" w:sz="6" w:space="0" w:color="auto"/>
              <w:left w:val="single" w:sz="6" w:space="0" w:color="auto"/>
              <w:bottom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2366,400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2366,400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2366,400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bCs/>
                <w:color w:val="000000" w:themeColor="text1"/>
                <w:sz w:val="20"/>
                <w:szCs w:val="20"/>
              </w:rPr>
            </w:pPr>
            <w:r w:rsidRPr="008251ED">
              <w:rPr>
                <w:bCs/>
                <w:color w:val="000000" w:themeColor="text1"/>
                <w:sz w:val="20"/>
                <w:szCs w:val="20"/>
              </w:rPr>
              <w:t>7099,200</w:t>
            </w:r>
          </w:p>
        </w:tc>
      </w:tr>
      <w:tr w:rsidR="008251ED" w:rsidRPr="007C0FAD" w:rsidTr="00C00127">
        <w:trPr>
          <w:cantSplit/>
          <w:trHeight w:val="360"/>
        </w:trPr>
        <w:tc>
          <w:tcPr>
            <w:tcW w:w="3253" w:type="pct"/>
            <w:gridSpan w:val="12"/>
            <w:vMerge/>
            <w:tcBorders>
              <w:left w:val="single" w:sz="6" w:space="0" w:color="auto"/>
              <w:bottom w:val="single" w:sz="6" w:space="0" w:color="auto"/>
              <w:right w:val="single" w:sz="6" w:space="0" w:color="auto"/>
            </w:tcBorders>
            <w:vAlign w:val="center"/>
          </w:tcPr>
          <w:p w:rsidR="008251ED" w:rsidRPr="008251ED" w:rsidRDefault="008251ED" w:rsidP="00273F00">
            <w:pPr>
              <w:jc w:val="both"/>
              <w:rPr>
                <w:sz w:val="20"/>
                <w:szCs w:val="20"/>
              </w:rPr>
            </w:pPr>
          </w:p>
        </w:tc>
        <w:tc>
          <w:tcPr>
            <w:tcW w:w="381" w:type="pct"/>
            <w:gridSpan w:val="3"/>
            <w:tcBorders>
              <w:top w:val="single" w:sz="6" w:space="0" w:color="auto"/>
              <w:left w:val="single" w:sz="6" w:space="0" w:color="auto"/>
              <w:bottom w:val="single" w:sz="6"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1963,400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721,600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721,600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color w:val="000000" w:themeColor="text1"/>
                <w:sz w:val="20"/>
                <w:szCs w:val="20"/>
              </w:rPr>
            </w:pPr>
            <w:r w:rsidRPr="008251ED">
              <w:rPr>
                <w:color w:val="000000" w:themeColor="text1"/>
                <w:sz w:val="20"/>
                <w:szCs w:val="20"/>
              </w:rPr>
              <w:t>3406,600</w:t>
            </w:r>
          </w:p>
        </w:tc>
      </w:tr>
      <w:tr w:rsidR="00273F00" w:rsidRPr="008251ED" w:rsidTr="008251ED">
        <w:trPr>
          <w:cantSplit/>
          <w:trHeight w:val="360"/>
        </w:trPr>
        <w:tc>
          <w:tcPr>
            <w:tcW w:w="5000" w:type="pct"/>
            <w:gridSpan w:val="23"/>
            <w:tcBorders>
              <w:left w:val="single" w:sz="6" w:space="0" w:color="auto"/>
              <w:bottom w:val="single" w:sz="6" w:space="0" w:color="auto"/>
              <w:right w:val="single" w:sz="4" w:space="0" w:color="auto"/>
            </w:tcBorders>
            <w:vAlign w:val="center"/>
          </w:tcPr>
          <w:p w:rsidR="00273F00" w:rsidRPr="008251ED" w:rsidRDefault="00273F00" w:rsidP="008251ED">
            <w:pPr>
              <w:jc w:val="both"/>
              <w:rPr>
                <w:sz w:val="20"/>
                <w:szCs w:val="20"/>
              </w:rPr>
            </w:pPr>
            <w:r w:rsidRPr="008251ED">
              <w:rPr>
                <w:sz w:val="20"/>
                <w:szCs w:val="20"/>
              </w:rPr>
              <w:t xml:space="preserve">Создание и развитие в </w:t>
            </w:r>
            <w:r w:rsidR="008251ED" w:rsidRPr="008251ED">
              <w:rPr>
                <w:sz w:val="20"/>
                <w:szCs w:val="20"/>
              </w:rPr>
              <w:t>муниципальном</w:t>
            </w:r>
            <w:r w:rsidRPr="008251ED">
              <w:rPr>
                <w:sz w:val="20"/>
                <w:szCs w:val="20"/>
              </w:rPr>
              <w:t xml:space="preserve"> округе Сокольский системы единого информационного пространства, соответствующего интересам и потребностям населения </w:t>
            </w:r>
            <w:r w:rsidR="008251ED" w:rsidRPr="008251ED">
              <w:rPr>
                <w:sz w:val="20"/>
                <w:szCs w:val="20"/>
              </w:rPr>
              <w:t>муниципального</w:t>
            </w:r>
            <w:r w:rsidRPr="008251ED">
              <w:rPr>
                <w:sz w:val="20"/>
                <w:szCs w:val="20"/>
              </w:rPr>
              <w:t xml:space="preserve"> округа, а также содействие в формировании благоприятного имиджа </w:t>
            </w:r>
            <w:r w:rsidR="008251ED" w:rsidRPr="008251ED">
              <w:rPr>
                <w:sz w:val="20"/>
                <w:szCs w:val="20"/>
              </w:rPr>
              <w:t>муниципального</w:t>
            </w:r>
            <w:r w:rsidRPr="008251ED">
              <w:rPr>
                <w:sz w:val="20"/>
                <w:szCs w:val="20"/>
              </w:rPr>
              <w:t xml:space="preserve"> округа Сокольский посредством проведения целенаправленной информационной политики органов местного самоуправления </w:t>
            </w:r>
            <w:r w:rsidR="008251ED" w:rsidRPr="008251ED">
              <w:rPr>
                <w:sz w:val="20"/>
                <w:szCs w:val="20"/>
              </w:rPr>
              <w:t>муниципального</w:t>
            </w:r>
            <w:r w:rsidRPr="008251ED">
              <w:rPr>
                <w:sz w:val="20"/>
                <w:szCs w:val="20"/>
              </w:rPr>
              <w:t xml:space="preserve"> округа Сокольский</w:t>
            </w:r>
          </w:p>
        </w:tc>
      </w:tr>
      <w:tr w:rsidR="008251ED" w:rsidRPr="003B73E0" w:rsidTr="00C00127">
        <w:trPr>
          <w:cantSplit/>
          <w:trHeight w:val="360"/>
        </w:trPr>
        <w:tc>
          <w:tcPr>
            <w:tcW w:w="3253" w:type="pct"/>
            <w:gridSpan w:val="12"/>
            <w:vMerge w:val="restart"/>
            <w:tcBorders>
              <w:top w:val="single" w:sz="4" w:space="0" w:color="auto"/>
              <w:left w:val="single" w:sz="4" w:space="0" w:color="auto"/>
              <w:right w:val="single" w:sz="4" w:space="0" w:color="auto"/>
            </w:tcBorders>
            <w:vAlign w:val="center"/>
          </w:tcPr>
          <w:p w:rsidR="008251ED" w:rsidRPr="008251ED" w:rsidRDefault="008251ED" w:rsidP="008251ED">
            <w:pPr>
              <w:jc w:val="both"/>
              <w:rPr>
                <w:sz w:val="20"/>
                <w:szCs w:val="20"/>
              </w:rPr>
            </w:pPr>
            <w:r w:rsidRPr="008251ED">
              <w:rPr>
                <w:sz w:val="20"/>
                <w:szCs w:val="20"/>
              </w:rPr>
              <w:t>1.1. Всестороннее информационное освещение социально-экономического и общественно-политического развития муниципального округа Сокольский. Обеспечение жителей муниципального округа Сокольский достоверной социально значимой информацией</w:t>
            </w: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 xml:space="preserve">Всего, </w:t>
            </w:r>
          </w:p>
          <w:p w:rsidR="008251ED" w:rsidRPr="008251ED" w:rsidRDefault="008251ED"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390,0</w:t>
            </w:r>
          </w:p>
        </w:tc>
      </w:tr>
      <w:tr w:rsidR="00273F00" w:rsidRPr="003B73E0" w:rsidTr="00C00127">
        <w:trPr>
          <w:cantSplit/>
          <w:trHeight w:val="95"/>
        </w:trPr>
        <w:tc>
          <w:tcPr>
            <w:tcW w:w="3253" w:type="pct"/>
            <w:gridSpan w:val="1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r>
      <w:tr w:rsidR="008251ED" w:rsidRPr="003B73E0" w:rsidTr="00C00127">
        <w:trPr>
          <w:cantSplit/>
          <w:trHeight w:val="360"/>
        </w:trPr>
        <w:tc>
          <w:tcPr>
            <w:tcW w:w="3253" w:type="pct"/>
            <w:gridSpan w:val="12"/>
            <w:vMerge/>
            <w:tcBorders>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130,0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8251ED">
            <w:pPr>
              <w:jc w:val="center"/>
              <w:rPr>
                <w:sz w:val="20"/>
                <w:szCs w:val="20"/>
              </w:rPr>
            </w:pPr>
            <w:r w:rsidRPr="008251ED">
              <w:rPr>
                <w:sz w:val="20"/>
                <w:szCs w:val="20"/>
              </w:rPr>
              <w:t>390,0</w:t>
            </w:r>
          </w:p>
        </w:tc>
      </w:tr>
      <w:tr w:rsidR="00273F00" w:rsidRPr="00CC3807" w:rsidTr="00C00127">
        <w:trPr>
          <w:cantSplit/>
          <w:trHeight w:val="155"/>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 xml:space="preserve">1.1.1 </w:t>
            </w:r>
          </w:p>
        </w:tc>
        <w:tc>
          <w:tcPr>
            <w:tcW w:w="1852" w:type="pct"/>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8251ED">
            <w:pPr>
              <w:jc w:val="both"/>
              <w:rPr>
                <w:sz w:val="20"/>
                <w:szCs w:val="20"/>
              </w:rPr>
            </w:pPr>
            <w:r w:rsidRPr="008251ED">
              <w:rPr>
                <w:sz w:val="20"/>
                <w:szCs w:val="20"/>
              </w:rPr>
              <w:t xml:space="preserve">Организация информирования населения </w:t>
            </w:r>
            <w:r w:rsidR="008251ED" w:rsidRPr="008251ED">
              <w:rPr>
                <w:color w:val="000000"/>
                <w:sz w:val="20"/>
                <w:szCs w:val="20"/>
              </w:rPr>
              <w:t>муниципального</w:t>
            </w:r>
            <w:r w:rsidRPr="008251ED">
              <w:rPr>
                <w:color w:val="000000"/>
                <w:sz w:val="20"/>
                <w:szCs w:val="20"/>
              </w:rPr>
              <w:t xml:space="preserve"> округа Сокольский </w:t>
            </w:r>
            <w:r w:rsidRPr="008251ED">
              <w:rPr>
                <w:sz w:val="20"/>
                <w:szCs w:val="20"/>
              </w:rPr>
              <w:t>о деятельности органов местного самоуправления, а также по вопросам, имеющим большую социальную значимость</w:t>
            </w:r>
          </w:p>
        </w:tc>
        <w:tc>
          <w:tcPr>
            <w:tcW w:w="291" w:type="pct"/>
            <w:gridSpan w:val="2"/>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8251ED">
            <w:pPr>
              <w:jc w:val="center"/>
              <w:rPr>
                <w:sz w:val="20"/>
                <w:szCs w:val="20"/>
              </w:rPr>
            </w:pPr>
            <w:r w:rsidRPr="008251ED">
              <w:rPr>
                <w:color w:val="000000"/>
                <w:sz w:val="20"/>
                <w:szCs w:val="20"/>
              </w:rPr>
              <w:t>202</w:t>
            </w:r>
            <w:r w:rsidR="008251ED" w:rsidRPr="008251ED">
              <w:rPr>
                <w:color w:val="000000"/>
                <w:sz w:val="20"/>
                <w:szCs w:val="20"/>
              </w:rPr>
              <w:t>6</w:t>
            </w:r>
            <w:r w:rsidRPr="008251ED">
              <w:rPr>
                <w:color w:val="000000"/>
                <w:sz w:val="20"/>
                <w:szCs w:val="20"/>
              </w:rPr>
              <w:t>-202</w:t>
            </w:r>
            <w:r w:rsidR="008251ED">
              <w:rPr>
                <w:color w:val="000000"/>
                <w:sz w:val="20"/>
                <w:szCs w:val="20"/>
              </w:rPr>
              <w:t>8</w:t>
            </w:r>
          </w:p>
        </w:tc>
        <w:tc>
          <w:tcPr>
            <w:tcW w:w="482" w:type="pct"/>
            <w:gridSpan w:val="4"/>
            <w:vMerge w:val="restart"/>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both"/>
              <w:rPr>
                <w:sz w:val="20"/>
                <w:szCs w:val="20"/>
              </w:rPr>
            </w:pPr>
            <w:r w:rsidRPr="008251ED">
              <w:rPr>
                <w:sz w:val="20"/>
                <w:szCs w:val="20"/>
              </w:rPr>
              <w:t>Структурные подразделения администраци</w:t>
            </w:r>
            <w:r w:rsidRPr="008251ED">
              <w:rPr>
                <w:sz w:val="20"/>
                <w:szCs w:val="20"/>
              </w:rPr>
              <w:lastRenderedPageBreak/>
              <w:t xml:space="preserve">и </w:t>
            </w:r>
            <w:r w:rsidR="008251ED">
              <w:rPr>
                <w:sz w:val="20"/>
                <w:szCs w:val="20"/>
              </w:rPr>
              <w:t>муниципального</w:t>
            </w:r>
            <w:r w:rsidRPr="008251ED">
              <w:rPr>
                <w:sz w:val="20"/>
                <w:szCs w:val="20"/>
              </w:rPr>
              <w:t xml:space="preserve"> 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lastRenderedPageBreak/>
              <w:t>Всего,</w:t>
            </w:r>
          </w:p>
          <w:p w:rsidR="00273F00" w:rsidRPr="008251ED" w:rsidRDefault="00273F00" w:rsidP="00273F00">
            <w:pPr>
              <w:jc w:val="both"/>
              <w:rPr>
                <w:sz w:val="20"/>
                <w:szCs w:val="20"/>
              </w:rPr>
            </w:pPr>
            <w:r w:rsidRPr="008251ED">
              <w:rPr>
                <w:sz w:val="20"/>
                <w:szCs w:val="20"/>
              </w:rPr>
              <w:t xml:space="preserve"> 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8251ED">
            <w:pPr>
              <w:jc w:val="center"/>
              <w:rPr>
                <w:sz w:val="20"/>
                <w:szCs w:val="20"/>
              </w:rPr>
            </w:pPr>
            <w:r w:rsidRPr="008251ED">
              <w:rPr>
                <w:sz w:val="20"/>
                <w:szCs w:val="20"/>
              </w:rPr>
              <w:t>0,0</w:t>
            </w:r>
          </w:p>
        </w:tc>
      </w:tr>
      <w:tr w:rsidR="00273F00" w:rsidRPr="00CC3807" w:rsidTr="00C00127">
        <w:trPr>
          <w:cantSplit/>
          <w:trHeight w:val="125"/>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8251ED" w:rsidRPr="00CC3807"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384" w:type="pct"/>
            <w:gridSpan w:val="3"/>
            <w:vMerge/>
            <w:tcBorders>
              <w:top w:val="single" w:sz="4" w:space="0" w:color="auto"/>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8251ED" w:rsidRPr="009822F4" w:rsidTr="00C00127">
        <w:trPr>
          <w:cantSplit/>
          <w:trHeight w:val="255"/>
        </w:trPr>
        <w:tc>
          <w:tcPr>
            <w:tcW w:w="243" w:type="pct"/>
            <w:gridSpan w:val="2"/>
            <w:vMerge w:val="restart"/>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r w:rsidRPr="008251ED">
              <w:rPr>
                <w:sz w:val="20"/>
                <w:szCs w:val="20"/>
              </w:rPr>
              <w:lastRenderedPageBreak/>
              <w:t>1.1.2</w:t>
            </w:r>
          </w:p>
        </w:tc>
        <w:tc>
          <w:tcPr>
            <w:tcW w:w="1852" w:type="pct"/>
            <w:vMerge w:val="restart"/>
            <w:tcBorders>
              <w:top w:val="single" w:sz="4" w:space="0" w:color="auto"/>
              <w:left w:val="single" w:sz="4" w:space="0" w:color="auto"/>
              <w:right w:val="single" w:sz="4" w:space="0" w:color="auto"/>
            </w:tcBorders>
            <w:vAlign w:val="center"/>
          </w:tcPr>
          <w:p w:rsidR="008251ED" w:rsidRPr="008251ED" w:rsidRDefault="008251ED" w:rsidP="008251ED">
            <w:pPr>
              <w:jc w:val="both"/>
              <w:rPr>
                <w:sz w:val="20"/>
                <w:szCs w:val="20"/>
              </w:rPr>
            </w:pPr>
            <w:r w:rsidRPr="008251ED">
              <w:rPr>
                <w:sz w:val="20"/>
                <w:szCs w:val="20"/>
              </w:rPr>
              <w:t xml:space="preserve">Проведение «круглых столов», совещаний с общественными организациями, лидерами общественного мнения, политическими партиями, средствами массовой информации на тему: «Взаимодействие органов местного самоуправления с местным сообществом </w:t>
            </w:r>
            <w:r>
              <w:rPr>
                <w:sz w:val="20"/>
                <w:szCs w:val="20"/>
              </w:rPr>
              <w:t>муниципального</w:t>
            </w:r>
            <w:r w:rsidRPr="008251ED">
              <w:rPr>
                <w:sz w:val="20"/>
                <w:szCs w:val="20"/>
              </w:rPr>
              <w:t xml:space="preserve"> округа Сокольский»</w:t>
            </w:r>
          </w:p>
        </w:tc>
        <w:tc>
          <w:tcPr>
            <w:tcW w:w="291" w:type="pct"/>
            <w:gridSpan w:val="2"/>
            <w:vMerge w:val="restart"/>
            <w:tcBorders>
              <w:top w:val="single" w:sz="4" w:space="0" w:color="auto"/>
              <w:left w:val="single" w:sz="4" w:space="0" w:color="auto"/>
              <w:right w:val="single" w:sz="4" w:space="0" w:color="auto"/>
            </w:tcBorders>
            <w:vAlign w:val="center"/>
          </w:tcPr>
          <w:p w:rsidR="008251ED" w:rsidRPr="008251ED" w:rsidRDefault="008251ED"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8251ED" w:rsidRPr="008251ED" w:rsidRDefault="008251ED" w:rsidP="008251ED">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 xml:space="preserve">Всего, </w:t>
            </w:r>
          </w:p>
          <w:p w:rsidR="008251ED" w:rsidRPr="008251ED" w:rsidRDefault="008251ED"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273F00" w:rsidRPr="009822F4" w:rsidTr="00C00127">
        <w:trPr>
          <w:cantSplit/>
          <w:trHeight w:val="360"/>
        </w:trPr>
        <w:tc>
          <w:tcPr>
            <w:tcW w:w="243"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w:t>
            </w:r>
            <w:proofErr w:type="gramStart"/>
            <w:r w:rsidRPr="008251ED">
              <w:rPr>
                <w:sz w:val="20"/>
                <w:szCs w:val="20"/>
              </w:rPr>
              <w:t>.б</w:t>
            </w:r>
            <w:proofErr w:type="gramEnd"/>
            <w:r w:rsidRPr="008251ED">
              <w:rPr>
                <w:sz w:val="20"/>
                <w:szCs w:val="20"/>
              </w:rPr>
              <w:t>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8251ED" w:rsidRPr="009822F4"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vAlign w:val="center"/>
          </w:tcPr>
          <w:p w:rsidR="008251ED" w:rsidRPr="008251ED" w:rsidRDefault="008251ED" w:rsidP="00273F00">
            <w:pPr>
              <w:jc w:val="both"/>
              <w:rPr>
                <w:sz w:val="20"/>
                <w:szCs w:val="20"/>
              </w:rPr>
            </w:pPr>
          </w:p>
        </w:tc>
        <w:tc>
          <w:tcPr>
            <w:tcW w:w="482" w:type="pct"/>
            <w:gridSpan w:val="4"/>
            <w:vMerge/>
            <w:tcBorders>
              <w:left w:val="single" w:sz="4" w:space="0" w:color="auto"/>
              <w:bottom w:val="single" w:sz="4" w:space="0" w:color="auto"/>
              <w:right w:val="single" w:sz="4" w:space="0" w:color="auto"/>
            </w:tcBorders>
          </w:tcPr>
          <w:p w:rsidR="008251ED" w:rsidRPr="008251ED" w:rsidRDefault="008251ED"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8251ED" w:rsidRPr="009822F4" w:rsidTr="00C00127">
        <w:trPr>
          <w:cantSplit/>
          <w:trHeight w:val="255"/>
        </w:trPr>
        <w:tc>
          <w:tcPr>
            <w:tcW w:w="243" w:type="pct"/>
            <w:gridSpan w:val="2"/>
            <w:vMerge w:val="restart"/>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r w:rsidRPr="008251ED">
              <w:rPr>
                <w:sz w:val="20"/>
                <w:szCs w:val="20"/>
              </w:rPr>
              <w:t>1.1.3</w:t>
            </w:r>
          </w:p>
        </w:tc>
        <w:tc>
          <w:tcPr>
            <w:tcW w:w="1852" w:type="pct"/>
            <w:vMerge w:val="restart"/>
            <w:tcBorders>
              <w:top w:val="single" w:sz="4" w:space="0" w:color="auto"/>
              <w:left w:val="single" w:sz="4" w:space="0" w:color="auto"/>
              <w:right w:val="single" w:sz="4" w:space="0" w:color="auto"/>
            </w:tcBorders>
            <w:vAlign w:val="center"/>
          </w:tcPr>
          <w:p w:rsidR="008251ED" w:rsidRPr="008251ED" w:rsidRDefault="008251ED" w:rsidP="008251ED">
            <w:pPr>
              <w:jc w:val="both"/>
              <w:rPr>
                <w:sz w:val="20"/>
                <w:szCs w:val="20"/>
              </w:rPr>
            </w:pPr>
            <w:r w:rsidRPr="008251ED">
              <w:rPr>
                <w:sz w:val="20"/>
                <w:szCs w:val="20"/>
              </w:rPr>
              <w:t xml:space="preserve">Организация выездных приемов граждан руководителями ОМСУ </w:t>
            </w:r>
            <w:r>
              <w:rPr>
                <w:sz w:val="20"/>
                <w:szCs w:val="20"/>
              </w:rPr>
              <w:t>муниципального</w:t>
            </w:r>
            <w:r w:rsidRPr="008251ED">
              <w:rPr>
                <w:sz w:val="20"/>
                <w:szCs w:val="20"/>
              </w:rPr>
              <w:t xml:space="preserve"> округа Сокольский, специалистами организаций и у</w:t>
            </w:r>
            <w:r>
              <w:rPr>
                <w:sz w:val="20"/>
                <w:szCs w:val="20"/>
              </w:rPr>
              <w:t>чреждений в населенных пунктах муниципального</w:t>
            </w:r>
            <w:r w:rsidRPr="008251ED">
              <w:rPr>
                <w:sz w:val="20"/>
                <w:szCs w:val="20"/>
              </w:rPr>
              <w:t xml:space="preserve"> округа Сокольский</w:t>
            </w:r>
          </w:p>
        </w:tc>
        <w:tc>
          <w:tcPr>
            <w:tcW w:w="291" w:type="pct"/>
            <w:gridSpan w:val="2"/>
            <w:vMerge w:val="restart"/>
            <w:tcBorders>
              <w:top w:val="single" w:sz="4" w:space="0" w:color="auto"/>
              <w:left w:val="single" w:sz="4" w:space="0" w:color="auto"/>
              <w:right w:val="single" w:sz="4" w:space="0" w:color="auto"/>
            </w:tcBorders>
            <w:vAlign w:val="center"/>
          </w:tcPr>
          <w:p w:rsidR="008251ED" w:rsidRPr="008251ED" w:rsidRDefault="008251ED"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8251ED" w:rsidRPr="008251ED" w:rsidRDefault="008251ED" w:rsidP="008251ED">
            <w:pPr>
              <w:jc w:val="both"/>
              <w:rPr>
                <w:sz w:val="20"/>
                <w:szCs w:val="20"/>
              </w:rPr>
            </w:pPr>
            <w:r w:rsidRPr="008251ED">
              <w:rPr>
                <w:color w:val="000000"/>
                <w:sz w:val="20"/>
                <w:szCs w:val="20"/>
              </w:rPr>
              <w:t>2026-202</w:t>
            </w:r>
            <w:r>
              <w:rPr>
                <w:color w:val="000000"/>
                <w:sz w:val="20"/>
                <w:szCs w:val="20"/>
              </w:rPr>
              <w:t>8</w:t>
            </w:r>
            <w:r w:rsidRPr="008251ED">
              <w:rPr>
                <w:sz w:val="20"/>
                <w:szCs w:val="20"/>
              </w:rPr>
              <w:t xml:space="preserve"> </w:t>
            </w:r>
          </w:p>
        </w:tc>
        <w:tc>
          <w:tcPr>
            <w:tcW w:w="482" w:type="pct"/>
            <w:gridSpan w:val="4"/>
            <w:vMerge w:val="restart"/>
            <w:tcBorders>
              <w:top w:val="single" w:sz="4" w:space="0" w:color="auto"/>
              <w:left w:val="single" w:sz="4" w:space="0" w:color="auto"/>
              <w:right w:val="single" w:sz="4" w:space="0" w:color="auto"/>
            </w:tcBorders>
          </w:tcPr>
          <w:p w:rsidR="008251ED"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 xml:space="preserve">Всего, </w:t>
            </w:r>
          </w:p>
          <w:p w:rsidR="008251ED" w:rsidRPr="008251ED" w:rsidRDefault="008251ED"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8251ED" w:rsidRPr="009822F4" w:rsidTr="00C00127">
        <w:trPr>
          <w:cantSplit/>
          <w:trHeight w:val="251"/>
        </w:trPr>
        <w:tc>
          <w:tcPr>
            <w:tcW w:w="243" w:type="pct"/>
            <w:gridSpan w:val="2"/>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291" w:type="pct"/>
            <w:gridSpan w:val="2"/>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384" w:type="pct"/>
            <w:gridSpan w:val="3"/>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8251ED" w:rsidRPr="008251ED" w:rsidRDefault="008251ED"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8251ED" w:rsidRPr="009822F4" w:rsidTr="00C00127">
        <w:trPr>
          <w:cantSplit/>
          <w:trHeight w:val="360"/>
        </w:trPr>
        <w:tc>
          <w:tcPr>
            <w:tcW w:w="243" w:type="pct"/>
            <w:gridSpan w:val="2"/>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291" w:type="pct"/>
            <w:gridSpan w:val="2"/>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384" w:type="pct"/>
            <w:gridSpan w:val="3"/>
            <w:vMerge/>
            <w:tcBorders>
              <w:top w:val="single" w:sz="4" w:space="0" w:color="auto"/>
              <w:left w:val="single" w:sz="4" w:space="0" w:color="auto"/>
              <w:right w:val="single" w:sz="4" w:space="0" w:color="auto"/>
            </w:tcBorders>
            <w:vAlign w:val="center"/>
          </w:tcPr>
          <w:p w:rsidR="008251ED" w:rsidRPr="008251ED" w:rsidRDefault="008251ED"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8251ED" w:rsidRPr="008251ED" w:rsidRDefault="008251ED"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8251ED" w:rsidRPr="008251ED" w:rsidRDefault="008251ED" w:rsidP="00E4203E">
            <w:pPr>
              <w:jc w:val="center"/>
              <w:rPr>
                <w:sz w:val="20"/>
                <w:szCs w:val="20"/>
              </w:rPr>
            </w:pPr>
            <w:r w:rsidRPr="008251ED">
              <w:rPr>
                <w:sz w:val="20"/>
                <w:szCs w:val="20"/>
              </w:rPr>
              <w:t>0,0</w:t>
            </w:r>
          </w:p>
        </w:tc>
      </w:tr>
      <w:tr w:rsidR="00273F00" w:rsidRPr="00EB775E" w:rsidTr="00C00127">
        <w:trPr>
          <w:cantSplit/>
          <w:trHeight w:val="88"/>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1.1.4</w:t>
            </w:r>
          </w:p>
        </w:tc>
        <w:tc>
          <w:tcPr>
            <w:tcW w:w="1852" w:type="pct"/>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72602C">
            <w:pPr>
              <w:jc w:val="both"/>
              <w:rPr>
                <w:sz w:val="20"/>
                <w:szCs w:val="20"/>
              </w:rPr>
            </w:pPr>
            <w:r w:rsidRPr="008251ED">
              <w:rPr>
                <w:sz w:val="20"/>
                <w:szCs w:val="20"/>
              </w:rPr>
              <w:t xml:space="preserve">Подготовка, издание и распространение официальных печатных информационных материалов (книг, буклетов, брошюр, листовок и пр.) органов местного самоуправления </w:t>
            </w:r>
            <w:r w:rsidR="0072602C">
              <w:rPr>
                <w:sz w:val="20"/>
                <w:szCs w:val="20"/>
              </w:rPr>
              <w:t>муниципального</w:t>
            </w:r>
            <w:r w:rsidRPr="008251ED">
              <w:rPr>
                <w:sz w:val="20"/>
                <w:szCs w:val="20"/>
              </w:rPr>
              <w:t xml:space="preserve"> округа Сокольский </w:t>
            </w:r>
          </w:p>
        </w:tc>
        <w:tc>
          <w:tcPr>
            <w:tcW w:w="291"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273F00" w:rsidRPr="008251ED" w:rsidRDefault="008251ED" w:rsidP="00273F00">
            <w:pPr>
              <w:jc w:val="both"/>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273F00" w:rsidRPr="00EB775E" w:rsidTr="00C00127">
        <w:trPr>
          <w:cantSplit/>
          <w:trHeight w:val="181"/>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273F00" w:rsidRPr="00EB775E"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72602C" w:rsidRPr="00EB775E" w:rsidTr="00C00127">
        <w:trPr>
          <w:cantSplit/>
          <w:trHeight w:val="129"/>
        </w:trPr>
        <w:tc>
          <w:tcPr>
            <w:tcW w:w="243" w:type="pct"/>
            <w:gridSpan w:val="2"/>
            <w:vMerge w:val="restart"/>
            <w:tcBorders>
              <w:top w:val="single" w:sz="4" w:space="0" w:color="auto"/>
              <w:left w:val="single" w:sz="4" w:space="0" w:color="auto"/>
              <w:right w:val="single" w:sz="4" w:space="0" w:color="auto"/>
            </w:tcBorders>
            <w:vAlign w:val="center"/>
          </w:tcPr>
          <w:p w:rsidR="0072602C" w:rsidRPr="008251ED" w:rsidRDefault="0072602C" w:rsidP="00273F00">
            <w:pPr>
              <w:jc w:val="both"/>
              <w:rPr>
                <w:sz w:val="20"/>
                <w:szCs w:val="20"/>
              </w:rPr>
            </w:pPr>
            <w:r w:rsidRPr="008251ED">
              <w:rPr>
                <w:sz w:val="20"/>
                <w:szCs w:val="20"/>
              </w:rPr>
              <w:t>1.1.5</w:t>
            </w:r>
          </w:p>
        </w:tc>
        <w:tc>
          <w:tcPr>
            <w:tcW w:w="1852" w:type="pct"/>
            <w:vMerge w:val="restart"/>
            <w:tcBorders>
              <w:top w:val="single" w:sz="4" w:space="0" w:color="auto"/>
              <w:left w:val="single" w:sz="4" w:space="0" w:color="auto"/>
              <w:right w:val="single" w:sz="4" w:space="0" w:color="auto"/>
            </w:tcBorders>
            <w:vAlign w:val="center"/>
          </w:tcPr>
          <w:p w:rsidR="0072602C" w:rsidRPr="008251ED" w:rsidRDefault="0072602C" w:rsidP="00273F00">
            <w:pPr>
              <w:jc w:val="both"/>
              <w:rPr>
                <w:sz w:val="20"/>
                <w:szCs w:val="20"/>
              </w:rPr>
            </w:pPr>
            <w:r w:rsidRPr="008251ED">
              <w:rPr>
                <w:sz w:val="20"/>
                <w:szCs w:val="20"/>
              </w:rPr>
              <w:t>Приобретение, изготовление и размещение информационных баннеров, флагов, растяжек к государственным праздникам, мероприятиям и иным официальным поводам</w:t>
            </w:r>
          </w:p>
        </w:tc>
        <w:tc>
          <w:tcPr>
            <w:tcW w:w="291" w:type="pct"/>
            <w:gridSpan w:val="2"/>
            <w:vMerge w:val="restart"/>
            <w:tcBorders>
              <w:top w:val="single" w:sz="4" w:space="0" w:color="auto"/>
              <w:left w:val="single" w:sz="4" w:space="0" w:color="auto"/>
              <w:right w:val="single" w:sz="4" w:space="0" w:color="auto"/>
            </w:tcBorders>
            <w:vAlign w:val="center"/>
          </w:tcPr>
          <w:p w:rsidR="0072602C" w:rsidRPr="008251ED" w:rsidRDefault="0072602C"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72602C" w:rsidRPr="008251ED" w:rsidRDefault="0072602C" w:rsidP="00273F00">
            <w:pPr>
              <w:jc w:val="both"/>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 xml:space="preserve">Всего, </w:t>
            </w:r>
          </w:p>
          <w:p w:rsidR="0072602C" w:rsidRPr="008251ED" w:rsidRDefault="0072602C"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901BE1" w:rsidP="00E4203E">
            <w:pPr>
              <w:jc w:val="center"/>
              <w:rPr>
                <w:sz w:val="20"/>
                <w:szCs w:val="20"/>
              </w:rPr>
            </w:pPr>
            <w:r>
              <w:rPr>
                <w:sz w:val="20"/>
                <w:szCs w:val="20"/>
              </w:rPr>
              <w:t>3</w:t>
            </w:r>
            <w:r w:rsidR="0072602C"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2</w:t>
            </w: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2</w:t>
            </w: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901BE1" w:rsidP="00E4203E">
            <w:pPr>
              <w:jc w:val="center"/>
              <w:rPr>
                <w:sz w:val="20"/>
                <w:szCs w:val="20"/>
              </w:rPr>
            </w:pPr>
            <w:r>
              <w:rPr>
                <w:sz w:val="20"/>
                <w:szCs w:val="20"/>
              </w:rPr>
              <w:t>7</w:t>
            </w:r>
            <w:r w:rsidR="0072602C" w:rsidRPr="008251ED">
              <w:rPr>
                <w:sz w:val="20"/>
                <w:szCs w:val="20"/>
              </w:rPr>
              <w:t>0,0</w:t>
            </w:r>
          </w:p>
        </w:tc>
      </w:tr>
      <w:tr w:rsidR="00273F00" w:rsidRPr="00EB775E" w:rsidTr="00C00127">
        <w:trPr>
          <w:cantSplit/>
          <w:trHeight w:val="237"/>
        </w:trPr>
        <w:tc>
          <w:tcPr>
            <w:tcW w:w="243"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273F00" w:rsidRPr="00EB775E" w:rsidTr="00C00127">
        <w:trPr>
          <w:cantSplit/>
          <w:trHeight w:val="360"/>
        </w:trPr>
        <w:tc>
          <w:tcPr>
            <w:tcW w:w="243"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901BE1" w:rsidP="00273F00">
            <w:pPr>
              <w:jc w:val="center"/>
              <w:rPr>
                <w:sz w:val="20"/>
                <w:szCs w:val="20"/>
              </w:rPr>
            </w:pPr>
            <w:r>
              <w:rPr>
                <w:sz w:val="20"/>
                <w:szCs w:val="20"/>
              </w:rPr>
              <w:t>3</w:t>
            </w:r>
            <w:r w:rsidR="00273F00"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2</w:t>
            </w:r>
            <w:r w:rsidR="00273F00"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2</w:t>
            </w:r>
            <w:r w:rsidR="00273F00"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901BE1" w:rsidP="00273F00">
            <w:pPr>
              <w:jc w:val="center"/>
              <w:rPr>
                <w:sz w:val="20"/>
                <w:szCs w:val="20"/>
              </w:rPr>
            </w:pPr>
            <w:r>
              <w:rPr>
                <w:sz w:val="20"/>
                <w:szCs w:val="20"/>
              </w:rPr>
              <w:t>7</w:t>
            </w:r>
            <w:r w:rsidR="00273F00" w:rsidRPr="008251ED">
              <w:rPr>
                <w:sz w:val="20"/>
                <w:szCs w:val="20"/>
              </w:rPr>
              <w:t>0,0</w:t>
            </w:r>
          </w:p>
        </w:tc>
      </w:tr>
      <w:tr w:rsidR="00273F00" w:rsidRPr="00EB775E" w:rsidTr="00C00127">
        <w:trPr>
          <w:cantSplit/>
          <w:trHeight w:val="193"/>
        </w:trPr>
        <w:tc>
          <w:tcPr>
            <w:tcW w:w="243"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1.1.6</w:t>
            </w:r>
          </w:p>
        </w:tc>
        <w:tc>
          <w:tcPr>
            <w:tcW w:w="1852" w:type="pct"/>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Организация изготовления и приобретения открыток</w:t>
            </w:r>
            <w:r w:rsidR="0072602C">
              <w:rPr>
                <w:sz w:val="20"/>
                <w:szCs w:val="20"/>
              </w:rPr>
              <w:t xml:space="preserve"> и пакетов</w:t>
            </w:r>
            <w:r w:rsidRPr="008251ED">
              <w:rPr>
                <w:sz w:val="20"/>
                <w:szCs w:val="20"/>
              </w:rPr>
              <w:t xml:space="preserve"> «</w:t>
            </w:r>
            <w:r w:rsidR="0072602C">
              <w:rPr>
                <w:sz w:val="20"/>
                <w:szCs w:val="20"/>
              </w:rPr>
              <w:t>Муниципальный</w:t>
            </w:r>
            <w:r w:rsidRPr="008251ED">
              <w:rPr>
                <w:sz w:val="20"/>
                <w:szCs w:val="20"/>
              </w:rPr>
              <w:t xml:space="preserve"> округ Сокольский»</w:t>
            </w:r>
          </w:p>
          <w:p w:rsidR="00273F00" w:rsidRPr="008251ED" w:rsidRDefault="00273F00" w:rsidP="00273F00">
            <w:pPr>
              <w:jc w:val="both"/>
              <w:rPr>
                <w:sz w:val="20"/>
                <w:szCs w:val="20"/>
              </w:rPr>
            </w:pPr>
          </w:p>
        </w:tc>
        <w:tc>
          <w:tcPr>
            <w:tcW w:w="291"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72602C" w:rsidRDefault="0072602C" w:rsidP="00273F00">
            <w:pPr>
              <w:rPr>
                <w:color w:val="000000"/>
                <w:sz w:val="20"/>
                <w:szCs w:val="20"/>
              </w:rPr>
            </w:pPr>
          </w:p>
          <w:p w:rsidR="00273F00" w:rsidRPr="008251ED" w:rsidRDefault="0072602C"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273F00" w:rsidRPr="008251ED" w:rsidRDefault="0072602C" w:rsidP="00273F00">
            <w:pPr>
              <w:jc w:val="both"/>
              <w:rPr>
                <w:sz w:val="20"/>
                <w:szCs w:val="20"/>
              </w:rPr>
            </w:pPr>
            <w:r w:rsidRPr="008251ED">
              <w:rPr>
                <w:sz w:val="20"/>
                <w:szCs w:val="20"/>
              </w:rPr>
              <w:t>Структурные подразделения администраци</w:t>
            </w:r>
            <w:r w:rsidRPr="008251ED">
              <w:rPr>
                <w:sz w:val="20"/>
                <w:szCs w:val="20"/>
              </w:rPr>
              <w:lastRenderedPageBreak/>
              <w:t xml:space="preserve">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lastRenderedPageBreak/>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50</w:t>
            </w:r>
            <w:r w:rsidR="00273F00"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051730" w:rsidP="00273F00">
            <w:pPr>
              <w:jc w:val="center"/>
              <w:rPr>
                <w:sz w:val="20"/>
                <w:szCs w:val="20"/>
              </w:rPr>
            </w:pPr>
            <w:r>
              <w:rPr>
                <w:sz w:val="20"/>
                <w:szCs w:val="20"/>
              </w:rPr>
              <w:t>6</w:t>
            </w:r>
            <w:r w:rsidR="0072602C">
              <w:rPr>
                <w:sz w:val="20"/>
                <w:szCs w:val="20"/>
              </w:rPr>
              <w:t>0</w:t>
            </w:r>
            <w:r w:rsidR="00273F00"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051730" w:rsidP="00273F00">
            <w:pPr>
              <w:jc w:val="center"/>
              <w:rPr>
                <w:sz w:val="20"/>
                <w:szCs w:val="20"/>
              </w:rPr>
            </w:pPr>
            <w:r>
              <w:rPr>
                <w:sz w:val="20"/>
                <w:szCs w:val="20"/>
              </w:rPr>
              <w:t>6</w:t>
            </w:r>
            <w:r w:rsidR="0072602C">
              <w:rPr>
                <w:sz w:val="20"/>
                <w:szCs w:val="20"/>
              </w:rPr>
              <w:t>0</w:t>
            </w:r>
            <w:r w:rsidR="00273F00"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72602C" w:rsidP="00051730">
            <w:pPr>
              <w:jc w:val="center"/>
              <w:rPr>
                <w:sz w:val="20"/>
                <w:szCs w:val="20"/>
              </w:rPr>
            </w:pPr>
            <w:r>
              <w:rPr>
                <w:sz w:val="20"/>
                <w:szCs w:val="20"/>
              </w:rPr>
              <w:t>1</w:t>
            </w:r>
            <w:r w:rsidR="00051730">
              <w:rPr>
                <w:sz w:val="20"/>
                <w:szCs w:val="20"/>
              </w:rPr>
              <w:t>7</w:t>
            </w:r>
            <w:r>
              <w:rPr>
                <w:sz w:val="20"/>
                <w:szCs w:val="20"/>
              </w:rPr>
              <w:t>0</w:t>
            </w:r>
            <w:r w:rsidR="00273F00" w:rsidRPr="008251ED">
              <w:rPr>
                <w:sz w:val="20"/>
                <w:szCs w:val="20"/>
              </w:rPr>
              <w:t>,0</w:t>
            </w:r>
          </w:p>
        </w:tc>
      </w:tr>
      <w:tr w:rsidR="00273F00" w:rsidRPr="00EB775E" w:rsidTr="00C00127">
        <w:trPr>
          <w:cantSplit/>
          <w:trHeight w:val="107"/>
        </w:trPr>
        <w:tc>
          <w:tcPr>
            <w:tcW w:w="243"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72602C" w:rsidRPr="00EB775E"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tcPr>
          <w:p w:rsidR="0072602C" w:rsidRPr="008251ED" w:rsidRDefault="0072602C" w:rsidP="00273F00">
            <w:pPr>
              <w:jc w:val="both"/>
              <w:rPr>
                <w:sz w:val="20"/>
                <w:szCs w:val="20"/>
              </w:rPr>
            </w:pPr>
          </w:p>
        </w:tc>
        <w:tc>
          <w:tcPr>
            <w:tcW w:w="482" w:type="pct"/>
            <w:gridSpan w:val="4"/>
            <w:vMerge/>
            <w:tcBorders>
              <w:left w:val="single" w:sz="4" w:space="0" w:color="auto"/>
              <w:bottom w:val="single" w:sz="4" w:space="0" w:color="auto"/>
              <w:right w:val="single" w:sz="4" w:space="0" w:color="auto"/>
            </w:tcBorders>
          </w:tcPr>
          <w:p w:rsidR="0072602C" w:rsidRPr="008251ED" w:rsidRDefault="0072602C"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50</w:t>
            </w:r>
            <w:r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051730" w:rsidP="00E4203E">
            <w:pPr>
              <w:jc w:val="center"/>
              <w:rPr>
                <w:sz w:val="20"/>
                <w:szCs w:val="20"/>
              </w:rPr>
            </w:pPr>
            <w:r>
              <w:rPr>
                <w:sz w:val="20"/>
                <w:szCs w:val="20"/>
              </w:rPr>
              <w:t>6</w:t>
            </w:r>
            <w:r w:rsidR="0072602C">
              <w:rPr>
                <w:sz w:val="20"/>
                <w:szCs w:val="20"/>
              </w:rPr>
              <w:t>0</w:t>
            </w:r>
            <w:r w:rsidR="0072602C"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051730" w:rsidP="00E4203E">
            <w:pPr>
              <w:jc w:val="center"/>
              <w:rPr>
                <w:sz w:val="20"/>
                <w:szCs w:val="20"/>
              </w:rPr>
            </w:pPr>
            <w:r>
              <w:rPr>
                <w:sz w:val="20"/>
                <w:szCs w:val="20"/>
              </w:rPr>
              <w:t>6</w:t>
            </w:r>
            <w:r w:rsidR="0072602C">
              <w:rPr>
                <w:sz w:val="20"/>
                <w:szCs w:val="20"/>
              </w:rPr>
              <w:t>0</w:t>
            </w:r>
            <w:r w:rsidR="0072602C"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051730">
            <w:pPr>
              <w:jc w:val="center"/>
              <w:rPr>
                <w:sz w:val="20"/>
                <w:szCs w:val="20"/>
              </w:rPr>
            </w:pPr>
            <w:r>
              <w:rPr>
                <w:sz w:val="20"/>
                <w:szCs w:val="20"/>
              </w:rPr>
              <w:t>1</w:t>
            </w:r>
            <w:r w:rsidR="00051730">
              <w:rPr>
                <w:sz w:val="20"/>
                <w:szCs w:val="20"/>
              </w:rPr>
              <w:t>7</w:t>
            </w:r>
            <w:r>
              <w:rPr>
                <w:sz w:val="20"/>
                <w:szCs w:val="20"/>
              </w:rPr>
              <w:t>0</w:t>
            </w:r>
            <w:r w:rsidRPr="008251ED">
              <w:rPr>
                <w:sz w:val="20"/>
                <w:szCs w:val="20"/>
              </w:rPr>
              <w:t>,0</w:t>
            </w:r>
          </w:p>
        </w:tc>
      </w:tr>
      <w:tr w:rsidR="0072602C" w:rsidRPr="00EB775E" w:rsidTr="00C00127">
        <w:trPr>
          <w:cantSplit/>
          <w:trHeight w:val="113"/>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r w:rsidRPr="008251ED">
              <w:rPr>
                <w:sz w:val="20"/>
                <w:szCs w:val="20"/>
              </w:rPr>
              <w:lastRenderedPageBreak/>
              <w:t>1.1.7</w:t>
            </w:r>
          </w:p>
        </w:tc>
        <w:tc>
          <w:tcPr>
            <w:tcW w:w="1852" w:type="pct"/>
            <w:vMerge w:val="restart"/>
            <w:tcBorders>
              <w:top w:val="single" w:sz="4" w:space="0" w:color="auto"/>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r w:rsidRPr="008251ED">
              <w:rPr>
                <w:sz w:val="20"/>
                <w:szCs w:val="20"/>
              </w:rPr>
              <w:t>Приобретение подарочной, сувенирной продукции и цветов с целью проведения официальных мероприятий</w:t>
            </w:r>
          </w:p>
        </w:tc>
        <w:tc>
          <w:tcPr>
            <w:tcW w:w="291" w:type="pct"/>
            <w:gridSpan w:val="2"/>
            <w:vMerge w:val="restart"/>
            <w:tcBorders>
              <w:top w:val="single" w:sz="4" w:space="0" w:color="auto"/>
              <w:left w:val="single" w:sz="4" w:space="0" w:color="auto"/>
              <w:right w:val="single" w:sz="4" w:space="0" w:color="auto"/>
            </w:tcBorders>
            <w:vAlign w:val="center"/>
          </w:tcPr>
          <w:p w:rsidR="0072602C" w:rsidRPr="008251ED" w:rsidRDefault="0072602C"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72602C" w:rsidRDefault="0072602C" w:rsidP="00273F00">
            <w:pPr>
              <w:rPr>
                <w:color w:val="000000"/>
                <w:sz w:val="20"/>
                <w:szCs w:val="20"/>
              </w:rPr>
            </w:pPr>
          </w:p>
          <w:p w:rsidR="0072602C" w:rsidRDefault="0072602C" w:rsidP="00273F00">
            <w:pPr>
              <w:rPr>
                <w:color w:val="000000"/>
                <w:sz w:val="20"/>
                <w:szCs w:val="20"/>
              </w:rPr>
            </w:pPr>
          </w:p>
          <w:p w:rsidR="0072602C" w:rsidRPr="008251ED" w:rsidRDefault="0072602C"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 xml:space="preserve">Всего, </w:t>
            </w:r>
          </w:p>
          <w:p w:rsidR="0072602C" w:rsidRPr="008251ED" w:rsidRDefault="0072602C"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r>
      <w:tr w:rsidR="00273F00" w:rsidRPr="00EB775E" w:rsidTr="00C00127">
        <w:trPr>
          <w:cantSplit/>
          <w:trHeight w:val="193"/>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72602C" w:rsidRPr="00EB775E"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tcPr>
          <w:p w:rsidR="0072602C" w:rsidRPr="008251ED" w:rsidRDefault="0072602C"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sidRPr="008251ED">
              <w:rPr>
                <w:sz w:val="20"/>
                <w:szCs w:val="20"/>
              </w:rPr>
              <w:t>0,0</w:t>
            </w:r>
          </w:p>
        </w:tc>
      </w:tr>
      <w:tr w:rsidR="00273F00" w:rsidRPr="00EB775E" w:rsidTr="00C00127">
        <w:trPr>
          <w:cantSplit/>
          <w:trHeight w:val="185"/>
        </w:trPr>
        <w:tc>
          <w:tcPr>
            <w:tcW w:w="243"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1.1.8</w:t>
            </w:r>
          </w:p>
        </w:tc>
        <w:tc>
          <w:tcPr>
            <w:tcW w:w="1852" w:type="pct"/>
            <w:vMerge w:val="restart"/>
            <w:tcBorders>
              <w:top w:val="single" w:sz="4" w:space="0" w:color="auto"/>
              <w:left w:val="single" w:sz="4" w:space="0" w:color="auto"/>
              <w:right w:val="single" w:sz="4" w:space="0" w:color="auto"/>
            </w:tcBorders>
            <w:vAlign w:val="center"/>
          </w:tcPr>
          <w:p w:rsidR="00273F00" w:rsidRPr="008251ED" w:rsidRDefault="00273F00" w:rsidP="00435A56">
            <w:pPr>
              <w:jc w:val="both"/>
              <w:rPr>
                <w:sz w:val="20"/>
                <w:szCs w:val="20"/>
              </w:rPr>
            </w:pPr>
            <w:r w:rsidRPr="008251ED">
              <w:rPr>
                <w:sz w:val="20"/>
                <w:szCs w:val="20"/>
              </w:rPr>
              <w:t xml:space="preserve">Приобретение бумаги для изготовления бланков почетных грамот и благодарственных писем ОМСУ </w:t>
            </w:r>
            <w:r w:rsidR="00435A56">
              <w:rPr>
                <w:sz w:val="20"/>
                <w:szCs w:val="20"/>
              </w:rPr>
              <w:t>муниципального</w:t>
            </w:r>
            <w:r w:rsidRPr="008251ED">
              <w:rPr>
                <w:sz w:val="20"/>
                <w:szCs w:val="20"/>
              </w:rPr>
              <w:t xml:space="preserve"> округа Сокольский</w:t>
            </w:r>
          </w:p>
        </w:tc>
        <w:tc>
          <w:tcPr>
            <w:tcW w:w="291"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72602C" w:rsidRDefault="0072602C" w:rsidP="00273F00">
            <w:pPr>
              <w:rPr>
                <w:color w:val="000000"/>
                <w:sz w:val="20"/>
                <w:szCs w:val="20"/>
              </w:rPr>
            </w:pPr>
          </w:p>
          <w:p w:rsidR="0072602C" w:rsidRDefault="0072602C" w:rsidP="00273F00">
            <w:pPr>
              <w:rPr>
                <w:color w:val="000000"/>
                <w:sz w:val="20"/>
                <w:szCs w:val="20"/>
              </w:rPr>
            </w:pPr>
          </w:p>
          <w:p w:rsidR="00273F00" w:rsidRPr="008251ED" w:rsidRDefault="0072602C"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273F00"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10</w:t>
            </w:r>
            <w:r w:rsidR="00273F00"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72602C" w:rsidP="0072602C">
            <w:pPr>
              <w:jc w:val="center"/>
              <w:rPr>
                <w:sz w:val="20"/>
                <w:szCs w:val="20"/>
              </w:rPr>
            </w:pPr>
            <w:r>
              <w:rPr>
                <w:sz w:val="20"/>
                <w:szCs w:val="20"/>
              </w:rPr>
              <w:t>0</w:t>
            </w:r>
            <w:r w:rsidR="00273F00"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72602C" w:rsidP="0072602C">
            <w:pPr>
              <w:jc w:val="center"/>
              <w:rPr>
                <w:sz w:val="20"/>
                <w:szCs w:val="20"/>
              </w:rPr>
            </w:pPr>
            <w:r>
              <w:rPr>
                <w:sz w:val="20"/>
                <w:szCs w:val="20"/>
              </w:rPr>
              <w:t>0</w:t>
            </w:r>
            <w:r w:rsidR="00273F00"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051730" w:rsidP="00273F00">
            <w:pPr>
              <w:jc w:val="center"/>
              <w:rPr>
                <w:sz w:val="20"/>
                <w:szCs w:val="20"/>
              </w:rPr>
            </w:pPr>
            <w:r>
              <w:rPr>
                <w:sz w:val="20"/>
                <w:szCs w:val="20"/>
              </w:rPr>
              <w:t>1</w:t>
            </w:r>
            <w:r w:rsidR="0072602C">
              <w:rPr>
                <w:sz w:val="20"/>
                <w:szCs w:val="20"/>
              </w:rPr>
              <w:t>0</w:t>
            </w:r>
            <w:r w:rsidR="00273F00" w:rsidRPr="008251ED">
              <w:rPr>
                <w:sz w:val="20"/>
                <w:szCs w:val="20"/>
              </w:rPr>
              <w:t>,0</w:t>
            </w:r>
          </w:p>
        </w:tc>
      </w:tr>
      <w:tr w:rsidR="00273F00" w:rsidRPr="00EB775E" w:rsidTr="00C00127">
        <w:trPr>
          <w:cantSplit/>
          <w:trHeight w:val="99"/>
        </w:trPr>
        <w:tc>
          <w:tcPr>
            <w:tcW w:w="243"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72602C" w:rsidRPr="00EB775E" w:rsidTr="00C00127">
        <w:trPr>
          <w:cantSplit/>
          <w:trHeight w:val="360"/>
        </w:trPr>
        <w:tc>
          <w:tcPr>
            <w:tcW w:w="243" w:type="pct"/>
            <w:gridSpan w:val="2"/>
            <w:vMerge/>
            <w:tcBorders>
              <w:left w:val="single" w:sz="4" w:space="0" w:color="auto"/>
              <w:right w:val="single" w:sz="4" w:space="0" w:color="auto"/>
            </w:tcBorders>
            <w:vAlign w:val="center"/>
          </w:tcPr>
          <w:p w:rsidR="0072602C" w:rsidRPr="008251ED" w:rsidRDefault="0072602C" w:rsidP="00273F00">
            <w:pPr>
              <w:jc w:val="both"/>
              <w:rPr>
                <w:sz w:val="20"/>
                <w:szCs w:val="20"/>
              </w:rPr>
            </w:pPr>
          </w:p>
        </w:tc>
        <w:tc>
          <w:tcPr>
            <w:tcW w:w="1852" w:type="pct"/>
            <w:vMerge/>
            <w:tcBorders>
              <w:left w:val="single" w:sz="4" w:space="0" w:color="auto"/>
              <w:right w:val="single" w:sz="4" w:space="0" w:color="auto"/>
            </w:tcBorders>
            <w:vAlign w:val="center"/>
          </w:tcPr>
          <w:p w:rsidR="0072602C" w:rsidRPr="008251ED" w:rsidRDefault="0072602C" w:rsidP="00273F00">
            <w:pPr>
              <w:jc w:val="both"/>
              <w:rPr>
                <w:sz w:val="20"/>
                <w:szCs w:val="20"/>
              </w:rPr>
            </w:pPr>
          </w:p>
        </w:tc>
        <w:tc>
          <w:tcPr>
            <w:tcW w:w="291" w:type="pct"/>
            <w:gridSpan w:val="2"/>
            <w:vMerge/>
            <w:tcBorders>
              <w:left w:val="single" w:sz="4" w:space="0" w:color="auto"/>
              <w:right w:val="single" w:sz="4" w:space="0" w:color="auto"/>
            </w:tcBorders>
            <w:vAlign w:val="center"/>
          </w:tcPr>
          <w:p w:rsidR="0072602C" w:rsidRPr="008251ED" w:rsidRDefault="0072602C" w:rsidP="00273F00">
            <w:pPr>
              <w:jc w:val="both"/>
              <w:rPr>
                <w:sz w:val="20"/>
                <w:szCs w:val="20"/>
              </w:rPr>
            </w:pPr>
          </w:p>
        </w:tc>
        <w:tc>
          <w:tcPr>
            <w:tcW w:w="384" w:type="pct"/>
            <w:gridSpan w:val="3"/>
            <w:vMerge/>
            <w:tcBorders>
              <w:left w:val="single" w:sz="4" w:space="0" w:color="auto"/>
              <w:right w:val="single" w:sz="4" w:space="0" w:color="auto"/>
            </w:tcBorders>
          </w:tcPr>
          <w:p w:rsidR="0072602C" w:rsidRPr="008251ED" w:rsidRDefault="0072602C" w:rsidP="00273F00">
            <w:pPr>
              <w:jc w:val="both"/>
              <w:rPr>
                <w:sz w:val="20"/>
                <w:szCs w:val="20"/>
              </w:rPr>
            </w:pPr>
          </w:p>
        </w:tc>
        <w:tc>
          <w:tcPr>
            <w:tcW w:w="482" w:type="pct"/>
            <w:gridSpan w:val="4"/>
            <w:vMerge/>
            <w:tcBorders>
              <w:left w:val="single" w:sz="4" w:space="0" w:color="auto"/>
              <w:right w:val="single" w:sz="4" w:space="0" w:color="auto"/>
            </w:tcBorders>
          </w:tcPr>
          <w:p w:rsidR="0072602C" w:rsidRPr="008251ED" w:rsidRDefault="0072602C"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Бюджет округа</w:t>
            </w:r>
          </w:p>
          <w:p w:rsidR="0072602C" w:rsidRPr="008251ED" w:rsidRDefault="0072602C" w:rsidP="00273F00">
            <w:pPr>
              <w:jc w:val="both"/>
              <w:rPr>
                <w:sz w:val="20"/>
                <w:szCs w:val="20"/>
              </w:rPr>
            </w:pP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10</w:t>
            </w:r>
            <w:r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0</w:t>
            </w:r>
            <w:r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0</w:t>
            </w:r>
            <w:r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051730" w:rsidP="00E4203E">
            <w:pPr>
              <w:jc w:val="center"/>
              <w:rPr>
                <w:sz w:val="20"/>
                <w:szCs w:val="20"/>
              </w:rPr>
            </w:pPr>
            <w:r>
              <w:rPr>
                <w:sz w:val="20"/>
                <w:szCs w:val="20"/>
              </w:rPr>
              <w:t>1</w:t>
            </w:r>
            <w:r w:rsidR="0072602C">
              <w:rPr>
                <w:sz w:val="20"/>
                <w:szCs w:val="20"/>
              </w:rPr>
              <w:t>0</w:t>
            </w:r>
            <w:r w:rsidR="0072602C" w:rsidRPr="008251ED">
              <w:rPr>
                <w:sz w:val="20"/>
                <w:szCs w:val="20"/>
              </w:rPr>
              <w:t>,0</w:t>
            </w:r>
          </w:p>
        </w:tc>
      </w:tr>
      <w:tr w:rsidR="00273F00" w:rsidRPr="00EB775E" w:rsidTr="00C00127">
        <w:trPr>
          <w:cantSplit/>
          <w:trHeight w:val="129"/>
        </w:trPr>
        <w:tc>
          <w:tcPr>
            <w:tcW w:w="243"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1.1.9</w:t>
            </w:r>
          </w:p>
        </w:tc>
        <w:tc>
          <w:tcPr>
            <w:tcW w:w="1852" w:type="pct"/>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t xml:space="preserve">Приобретение </w:t>
            </w:r>
            <w:proofErr w:type="spellStart"/>
            <w:r w:rsidRPr="008251ED">
              <w:rPr>
                <w:sz w:val="20"/>
                <w:szCs w:val="20"/>
              </w:rPr>
              <w:t>фоторамок</w:t>
            </w:r>
            <w:proofErr w:type="spellEnd"/>
            <w:r w:rsidRPr="008251ED">
              <w:rPr>
                <w:sz w:val="20"/>
                <w:szCs w:val="20"/>
              </w:rPr>
              <w:t xml:space="preserve"> для Почетных грамот и Благодарственных писем  </w:t>
            </w:r>
          </w:p>
          <w:p w:rsidR="00273F00" w:rsidRPr="008251ED" w:rsidRDefault="00273F00" w:rsidP="00273F00">
            <w:pPr>
              <w:jc w:val="both"/>
              <w:rPr>
                <w:sz w:val="20"/>
                <w:szCs w:val="20"/>
              </w:rPr>
            </w:pPr>
          </w:p>
        </w:tc>
        <w:tc>
          <w:tcPr>
            <w:tcW w:w="291" w:type="pct"/>
            <w:gridSpan w:val="2"/>
            <w:vMerge w:val="restart"/>
            <w:tcBorders>
              <w:top w:val="single" w:sz="4" w:space="0" w:color="auto"/>
              <w:left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72602C" w:rsidRDefault="0072602C" w:rsidP="00273F00">
            <w:pPr>
              <w:rPr>
                <w:color w:val="000000"/>
                <w:sz w:val="20"/>
                <w:szCs w:val="20"/>
              </w:rPr>
            </w:pPr>
          </w:p>
          <w:p w:rsidR="0072602C" w:rsidRDefault="0072602C" w:rsidP="00273F00">
            <w:pPr>
              <w:rPr>
                <w:color w:val="000000"/>
                <w:sz w:val="20"/>
                <w:szCs w:val="20"/>
              </w:rPr>
            </w:pPr>
          </w:p>
          <w:p w:rsidR="00273F00" w:rsidRPr="008251ED" w:rsidRDefault="0072602C"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273F00" w:rsidRPr="008251ED" w:rsidRDefault="0072602C" w:rsidP="00273F00">
            <w:pPr>
              <w:jc w:val="both"/>
              <w:rPr>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Всего,</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50</w:t>
            </w:r>
            <w:r w:rsidR="00273F00"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50</w:t>
            </w:r>
            <w:r w:rsidR="00273F00"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50</w:t>
            </w:r>
            <w:r w:rsidR="00273F00"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72602C" w:rsidP="00273F00">
            <w:pPr>
              <w:jc w:val="center"/>
              <w:rPr>
                <w:sz w:val="20"/>
                <w:szCs w:val="20"/>
              </w:rPr>
            </w:pPr>
            <w:r>
              <w:rPr>
                <w:sz w:val="20"/>
                <w:szCs w:val="20"/>
              </w:rPr>
              <w:t>150</w:t>
            </w:r>
            <w:r w:rsidR="00273F00" w:rsidRPr="008251ED">
              <w:rPr>
                <w:sz w:val="20"/>
                <w:szCs w:val="20"/>
              </w:rPr>
              <w:t>,0</w:t>
            </w:r>
          </w:p>
        </w:tc>
      </w:tr>
      <w:tr w:rsidR="00273F00" w:rsidRPr="00EB775E" w:rsidTr="00C00127">
        <w:trPr>
          <w:cantSplit/>
          <w:trHeight w:val="237"/>
        </w:trPr>
        <w:tc>
          <w:tcPr>
            <w:tcW w:w="243" w:type="pct"/>
            <w:gridSpan w:val="2"/>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72602C" w:rsidRPr="00EB775E"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vAlign w:val="center"/>
          </w:tcPr>
          <w:p w:rsidR="0072602C" w:rsidRPr="008251ED" w:rsidRDefault="0072602C" w:rsidP="00273F00">
            <w:pPr>
              <w:jc w:val="both"/>
              <w:rPr>
                <w:sz w:val="20"/>
                <w:szCs w:val="20"/>
              </w:rPr>
            </w:pPr>
          </w:p>
        </w:tc>
        <w:tc>
          <w:tcPr>
            <w:tcW w:w="482" w:type="pct"/>
            <w:gridSpan w:val="4"/>
            <w:vMerge/>
            <w:tcBorders>
              <w:left w:val="single" w:sz="4" w:space="0" w:color="auto"/>
              <w:bottom w:val="single" w:sz="4" w:space="0" w:color="auto"/>
              <w:right w:val="single" w:sz="4" w:space="0" w:color="auto"/>
            </w:tcBorders>
          </w:tcPr>
          <w:p w:rsidR="0072602C" w:rsidRPr="008251ED" w:rsidRDefault="0072602C"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50</w:t>
            </w:r>
            <w:r w:rsidRPr="008251ED">
              <w:rPr>
                <w:sz w:val="20"/>
                <w:szCs w:val="20"/>
              </w:rPr>
              <w:t>,0</w:t>
            </w:r>
          </w:p>
        </w:tc>
        <w:tc>
          <w:tcPr>
            <w:tcW w:w="335" w:type="pct"/>
            <w:gridSpan w:val="3"/>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50</w:t>
            </w:r>
            <w:r w:rsidRPr="008251ED">
              <w:rPr>
                <w:sz w:val="20"/>
                <w:szCs w:val="20"/>
              </w:rPr>
              <w:t>,0</w:t>
            </w:r>
          </w:p>
        </w:tc>
        <w:tc>
          <w:tcPr>
            <w:tcW w:w="334"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50</w:t>
            </w:r>
            <w:r w:rsidRPr="008251ED">
              <w:rPr>
                <w:sz w:val="20"/>
                <w:szCs w:val="20"/>
              </w:rPr>
              <w:t>,0</w:t>
            </w:r>
          </w:p>
        </w:tc>
        <w:tc>
          <w:tcPr>
            <w:tcW w:w="363" w:type="pct"/>
            <w:gridSpan w:val="2"/>
            <w:tcBorders>
              <w:top w:val="single" w:sz="4" w:space="0" w:color="auto"/>
              <w:left w:val="single" w:sz="4" w:space="0" w:color="auto"/>
              <w:bottom w:val="single" w:sz="4" w:space="0" w:color="auto"/>
              <w:right w:val="single" w:sz="4" w:space="0" w:color="auto"/>
            </w:tcBorders>
          </w:tcPr>
          <w:p w:rsidR="0072602C" w:rsidRPr="008251ED" w:rsidRDefault="0072602C" w:rsidP="00E4203E">
            <w:pPr>
              <w:jc w:val="center"/>
              <w:rPr>
                <w:sz w:val="20"/>
                <w:szCs w:val="20"/>
              </w:rPr>
            </w:pPr>
            <w:r>
              <w:rPr>
                <w:sz w:val="20"/>
                <w:szCs w:val="20"/>
              </w:rPr>
              <w:t>150</w:t>
            </w:r>
            <w:r w:rsidRPr="008251ED">
              <w:rPr>
                <w:sz w:val="20"/>
                <w:szCs w:val="20"/>
              </w:rPr>
              <w:t>,0</w:t>
            </w:r>
          </w:p>
        </w:tc>
      </w:tr>
      <w:tr w:rsidR="00273F00" w:rsidRPr="009D766B" w:rsidTr="00C00127">
        <w:trPr>
          <w:cantSplit/>
          <w:trHeight w:val="179"/>
        </w:trPr>
        <w:tc>
          <w:tcPr>
            <w:tcW w:w="3253" w:type="pct"/>
            <w:gridSpan w:val="12"/>
            <w:vMerge w:val="restart"/>
            <w:tcBorders>
              <w:left w:val="single" w:sz="4" w:space="0" w:color="auto"/>
              <w:right w:val="single" w:sz="4" w:space="0" w:color="auto"/>
            </w:tcBorders>
            <w:vAlign w:val="center"/>
          </w:tcPr>
          <w:p w:rsidR="00273F00" w:rsidRPr="008251ED" w:rsidRDefault="00273F00" w:rsidP="00490235">
            <w:pPr>
              <w:jc w:val="both"/>
              <w:rPr>
                <w:sz w:val="20"/>
                <w:szCs w:val="20"/>
              </w:rPr>
            </w:pPr>
            <w:r w:rsidRPr="008251ED">
              <w:rPr>
                <w:sz w:val="20"/>
                <w:szCs w:val="20"/>
              </w:rPr>
              <w:t>2. Создание благоприятных условий для функционирования муниципального информационного ресурса -  средства массовой информации газеты «</w:t>
            </w:r>
            <w:proofErr w:type="spellStart"/>
            <w:r w:rsidRPr="008251ED">
              <w:rPr>
                <w:sz w:val="20"/>
                <w:szCs w:val="20"/>
              </w:rPr>
              <w:t>С</w:t>
            </w:r>
            <w:r w:rsidR="00490235">
              <w:rPr>
                <w:sz w:val="20"/>
                <w:szCs w:val="20"/>
              </w:rPr>
              <w:t>окольская</w:t>
            </w:r>
            <w:proofErr w:type="spellEnd"/>
            <w:r w:rsidRPr="008251ED">
              <w:rPr>
                <w:sz w:val="20"/>
                <w:szCs w:val="20"/>
              </w:rPr>
              <w:t xml:space="preserve"> новь»</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4199,800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2958,000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2958,000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10115,800</w:t>
            </w:r>
          </w:p>
        </w:tc>
      </w:tr>
      <w:tr w:rsidR="00490235" w:rsidRPr="009D766B" w:rsidTr="00C00127">
        <w:trPr>
          <w:cantSplit/>
          <w:trHeight w:val="197"/>
        </w:trPr>
        <w:tc>
          <w:tcPr>
            <w:tcW w:w="3253" w:type="pct"/>
            <w:gridSpan w:val="12"/>
            <w:vMerge/>
            <w:tcBorders>
              <w:left w:val="single" w:sz="4" w:space="0" w:color="auto"/>
              <w:right w:val="single" w:sz="4" w:space="0" w:color="auto"/>
            </w:tcBorders>
            <w:vAlign w:val="center"/>
          </w:tcPr>
          <w:p w:rsidR="00490235" w:rsidRPr="008251ED" w:rsidRDefault="00490235"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center"/>
              <w:rPr>
                <w:sz w:val="20"/>
                <w:szCs w:val="20"/>
              </w:rPr>
            </w:pPr>
            <w:r>
              <w:rPr>
                <w:sz w:val="20"/>
                <w:szCs w:val="20"/>
              </w:rPr>
              <w:t>2366,400</w:t>
            </w:r>
          </w:p>
        </w:tc>
        <w:tc>
          <w:tcPr>
            <w:tcW w:w="335" w:type="pct"/>
            <w:gridSpan w:val="3"/>
            <w:tcBorders>
              <w:top w:val="single" w:sz="4" w:space="0" w:color="auto"/>
              <w:left w:val="single" w:sz="4" w:space="0" w:color="auto"/>
              <w:bottom w:val="single" w:sz="4" w:space="0" w:color="auto"/>
              <w:right w:val="single" w:sz="4" w:space="0" w:color="auto"/>
            </w:tcBorders>
          </w:tcPr>
          <w:p w:rsidR="00490235" w:rsidRDefault="00490235">
            <w:r w:rsidRPr="00665616">
              <w:rPr>
                <w:sz w:val="20"/>
                <w:szCs w:val="20"/>
              </w:rPr>
              <w:t>2366,400</w:t>
            </w:r>
          </w:p>
        </w:tc>
        <w:tc>
          <w:tcPr>
            <w:tcW w:w="334" w:type="pct"/>
            <w:gridSpan w:val="2"/>
            <w:tcBorders>
              <w:top w:val="single" w:sz="4" w:space="0" w:color="auto"/>
              <w:left w:val="single" w:sz="4" w:space="0" w:color="auto"/>
              <w:bottom w:val="single" w:sz="4" w:space="0" w:color="auto"/>
              <w:right w:val="single" w:sz="4" w:space="0" w:color="auto"/>
            </w:tcBorders>
          </w:tcPr>
          <w:p w:rsidR="00490235" w:rsidRDefault="00490235">
            <w:r w:rsidRPr="00665616">
              <w:rPr>
                <w:sz w:val="20"/>
                <w:szCs w:val="20"/>
              </w:rPr>
              <w:t>2366,400</w:t>
            </w:r>
          </w:p>
        </w:tc>
        <w:tc>
          <w:tcPr>
            <w:tcW w:w="363"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center"/>
              <w:rPr>
                <w:sz w:val="20"/>
                <w:szCs w:val="20"/>
              </w:rPr>
            </w:pPr>
            <w:r>
              <w:rPr>
                <w:sz w:val="20"/>
                <w:szCs w:val="20"/>
              </w:rPr>
              <w:t>7099,200</w:t>
            </w:r>
          </w:p>
        </w:tc>
      </w:tr>
      <w:tr w:rsidR="00273F00" w:rsidRPr="009D766B" w:rsidTr="00C00127">
        <w:trPr>
          <w:cantSplit/>
          <w:trHeight w:val="360"/>
        </w:trPr>
        <w:tc>
          <w:tcPr>
            <w:tcW w:w="3253" w:type="pct"/>
            <w:gridSpan w:val="12"/>
            <w:vMerge/>
            <w:tcBorders>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1833,400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591,600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591,600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3016,600</w:t>
            </w:r>
          </w:p>
        </w:tc>
      </w:tr>
      <w:tr w:rsidR="00490235" w:rsidRPr="007E708A" w:rsidTr="00C00127">
        <w:trPr>
          <w:cantSplit/>
          <w:trHeight w:val="215"/>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r w:rsidRPr="008251ED">
              <w:rPr>
                <w:sz w:val="20"/>
                <w:szCs w:val="20"/>
              </w:rPr>
              <w:t>1.2.1.</w:t>
            </w:r>
          </w:p>
        </w:tc>
        <w:tc>
          <w:tcPr>
            <w:tcW w:w="1852" w:type="pct"/>
            <w:vMerge w:val="restart"/>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ind w:right="90"/>
              <w:jc w:val="both"/>
              <w:rPr>
                <w:sz w:val="20"/>
                <w:szCs w:val="20"/>
              </w:rPr>
            </w:pPr>
            <w:r w:rsidRPr="008251ED">
              <w:rPr>
                <w:sz w:val="20"/>
                <w:szCs w:val="20"/>
              </w:rPr>
              <w:t xml:space="preserve">Выделение субсидий на выполнение муниципального задания МАУ </w:t>
            </w:r>
            <w:r w:rsidR="00524466">
              <w:rPr>
                <w:sz w:val="20"/>
                <w:szCs w:val="20"/>
              </w:rPr>
              <w:t>«</w:t>
            </w:r>
            <w:r w:rsidRPr="008251ED">
              <w:rPr>
                <w:sz w:val="20"/>
                <w:szCs w:val="20"/>
              </w:rPr>
              <w:t>Р</w:t>
            </w:r>
            <w:r w:rsidR="00524466">
              <w:rPr>
                <w:sz w:val="20"/>
                <w:szCs w:val="20"/>
              </w:rPr>
              <w:t>Г</w:t>
            </w:r>
            <w:r w:rsidRPr="008251ED">
              <w:rPr>
                <w:sz w:val="20"/>
                <w:szCs w:val="20"/>
              </w:rPr>
              <w:t xml:space="preserve"> «</w:t>
            </w:r>
            <w:proofErr w:type="spellStart"/>
            <w:r w:rsidRPr="008251ED">
              <w:rPr>
                <w:sz w:val="20"/>
                <w:szCs w:val="20"/>
              </w:rPr>
              <w:t>С</w:t>
            </w:r>
            <w:r>
              <w:rPr>
                <w:sz w:val="20"/>
                <w:szCs w:val="20"/>
              </w:rPr>
              <w:t>окольская</w:t>
            </w:r>
            <w:proofErr w:type="spellEnd"/>
            <w:r w:rsidRPr="008251ED">
              <w:rPr>
                <w:sz w:val="20"/>
                <w:szCs w:val="20"/>
              </w:rPr>
              <w:t xml:space="preserve"> новь»</w:t>
            </w:r>
          </w:p>
          <w:p w:rsidR="00490235" w:rsidRPr="008251ED" w:rsidRDefault="00490235" w:rsidP="00273F00">
            <w:pPr>
              <w:jc w:val="both"/>
              <w:rPr>
                <w:sz w:val="20"/>
                <w:szCs w:val="20"/>
              </w:rPr>
            </w:pPr>
          </w:p>
        </w:tc>
        <w:tc>
          <w:tcPr>
            <w:tcW w:w="291" w:type="pct"/>
            <w:gridSpan w:val="2"/>
            <w:vMerge w:val="restart"/>
            <w:tcBorders>
              <w:top w:val="single" w:sz="4" w:space="0" w:color="auto"/>
              <w:left w:val="single" w:sz="4" w:space="0" w:color="auto"/>
              <w:right w:val="single" w:sz="4" w:space="0" w:color="auto"/>
            </w:tcBorders>
            <w:vAlign w:val="center"/>
          </w:tcPr>
          <w:p w:rsidR="00490235" w:rsidRPr="008251ED" w:rsidRDefault="00490235"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490235" w:rsidRDefault="00490235" w:rsidP="00273F00">
            <w:pPr>
              <w:rPr>
                <w:color w:val="000000"/>
                <w:sz w:val="20"/>
                <w:szCs w:val="20"/>
              </w:rPr>
            </w:pPr>
          </w:p>
          <w:p w:rsidR="00490235" w:rsidRPr="008251ED" w:rsidRDefault="00490235"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bottom w:val="single" w:sz="4" w:space="0" w:color="auto"/>
              <w:right w:val="single" w:sz="4" w:space="0" w:color="auto"/>
            </w:tcBorders>
          </w:tcPr>
          <w:p w:rsidR="00490235" w:rsidRPr="008251ED" w:rsidRDefault="00490235" w:rsidP="00273F00">
            <w:pPr>
              <w:rPr>
                <w:sz w:val="20"/>
                <w:szCs w:val="20"/>
              </w:rPr>
            </w:pPr>
            <w:r w:rsidRPr="008251ED">
              <w:rPr>
                <w:sz w:val="20"/>
                <w:szCs w:val="20"/>
              </w:rPr>
              <w:t>Управление финансов,</w:t>
            </w:r>
          </w:p>
          <w:p w:rsidR="00490235" w:rsidRPr="008251ED" w:rsidRDefault="00490235" w:rsidP="00524466">
            <w:pPr>
              <w:rPr>
                <w:sz w:val="20"/>
                <w:szCs w:val="20"/>
              </w:rPr>
            </w:pPr>
            <w:r w:rsidRPr="008251ED">
              <w:rPr>
                <w:sz w:val="20"/>
                <w:szCs w:val="20"/>
              </w:rPr>
              <w:t xml:space="preserve">МАУ </w:t>
            </w:r>
            <w:r w:rsidR="00524466">
              <w:rPr>
                <w:sz w:val="20"/>
                <w:szCs w:val="20"/>
              </w:rPr>
              <w:t>«</w:t>
            </w:r>
            <w:r w:rsidRPr="008251ED">
              <w:rPr>
                <w:sz w:val="20"/>
                <w:szCs w:val="20"/>
              </w:rPr>
              <w:t>Р</w:t>
            </w:r>
            <w:r w:rsidR="00524466">
              <w:rPr>
                <w:sz w:val="20"/>
                <w:szCs w:val="20"/>
              </w:rPr>
              <w:t>Г</w:t>
            </w:r>
            <w:r w:rsidRPr="008251ED">
              <w:rPr>
                <w:sz w:val="20"/>
                <w:szCs w:val="20"/>
              </w:rPr>
              <w:t xml:space="preserve"> «</w:t>
            </w:r>
            <w:proofErr w:type="spellStart"/>
            <w:r w:rsidRPr="008251ED">
              <w:rPr>
                <w:sz w:val="20"/>
                <w:szCs w:val="20"/>
              </w:rPr>
              <w:t>С</w:t>
            </w:r>
            <w:r>
              <w:rPr>
                <w:sz w:val="20"/>
                <w:szCs w:val="20"/>
              </w:rPr>
              <w:t>окольская</w:t>
            </w:r>
            <w:proofErr w:type="spellEnd"/>
            <w:r w:rsidRPr="008251ED">
              <w:rPr>
                <w:sz w:val="20"/>
                <w:szCs w:val="20"/>
              </w:rPr>
              <w:t xml:space="preserve"> новь» (по согласованию) </w:t>
            </w:r>
          </w:p>
        </w:tc>
        <w:tc>
          <w:tcPr>
            <w:tcW w:w="381"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r w:rsidRPr="008251ED">
              <w:rPr>
                <w:sz w:val="20"/>
                <w:szCs w:val="20"/>
              </w:rPr>
              <w:t xml:space="preserve">Всего, </w:t>
            </w:r>
          </w:p>
          <w:p w:rsidR="00490235" w:rsidRPr="008251ED" w:rsidRDefault="00490235"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4199,800</w:t>
            </w:r>
          </w:p>
        </w:tc>
        <w:tc>
          <w:tcPr>
            <w:tcW w:w="335"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2958,000</w:t>
            </w:r>
          </w:p>
        </w:tc>
        <w:tc>
          <w:tcPr>
            <w:tcW w:w="334"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2958,000</w:t>
            </w:r>
          </w:p>
        </w:tc>
        <w:tc>
          <w:tcPr>
            <w:tcW w:w="363"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10115,800</w:t>
            </w:r>
          </w:p>
        </w:tc>
      </w:tr>
      <w:tr w:rsidR="00490235" w:rsidRPr="009D766B"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p>
        </w:tc>
        <w:tc>
          <w:tcPr>
            <w:tcW w:w="291" w:type="pct"/>
            <w:gridSpan w:val="2"/>
            <w:vMerge/>
            <w:tcBorders>
              <w:left w:val="single" w:sz="4" w:space="0" w:color="auto"/>
              <w:right w:val="single" w:sz="4" w:space="0" w:color="auto"/>
            </w:tcBorders>
          </w:tcPr>
          <w:p w:rsidR="00490235" w:rsidRPr="008251ED" w:rsidRDefault="00490235" w:rsidP="00273F00">
            <w:pPr>
              <w:jc w:val="both"/>
              <w:rPr>
                <w:sz w:val="20"/>
                <w:szCs w:val="20"/>
              </w:rPr>
            </w:pPr>
          </w:p>
        </w:tc>
        <w:tc>
          <w:tcPr>
            <w:tcW w:w="384" w:type="pct"/>
            <w:gridSpan w:val="3"/>
            <w:vMerge/>
            <w:tcBorders>
              <w:left w:val="single" w:sz="4" w:space="0" w:color="auto"/>
              <w:right w:val="single" w:sz="4" w:space="0" w:color="auto"/>
            </w:tcBorders>
          </w:tcPr>
          <w:p w:rsidR="00490235" w:rsidRPr="008251ED" w:rsidRDefault="00490235"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2366,400</w:t>
            </w:r>
          </w:p>
        </w:tc>
        <w:tc>
          <w:tcPr>
            <w:tcW w:w="335" w:type="pct"/>
            <w:gridSpan w:val="3"/>
            <w:tcBorders>
              <w:top w:val="single" w:sz="4" w:space="0" w:color="auto"/>
              <w:left w:val="single" w:sz="4" w:space="0" w:color="auto"/>
              <w:bottom w:val="single" w:sz="4" w:space="0" w:color="auto"/>
              <w:right w:val="single" w:sz="4" w:space="0" w:color="auto"/>
            </w:tcBorders>
          </w:tcPr>
          <w:p w:rsidR="00490235" w:rsidRDefault="00490235" w:rsidP="00E4203E">
            <w:r w:rsidRPr="00665616">
              <w:rPr>
                <w:sz w:val="20"/>
                <w:szCs w:val="20"/>
              </w:rPr>
              <w:t>2366,400</w:t>
            </w:r>
          </w:p>
        </w:tc>
        <w:tc>
          <w:tcPr>
            <w:tcW w:w="334" w:type="pct"/>
            <w:gridSpan w:val="2"/>
            <w:tcBorders>
              <w:top w:val="single" w:sz="4" w:space="0" w:color="auto"/>
              <w:left w:val="single" w:sz="4" w:space="0" w:color="auto"/>
              <w:bottom w:val="single" w:sz="4" w:space="0" w:color="auto"/>
              <w:right w:val="single" w:sz="4" w:space="0" w:color="auto"/>
            </w:tcBorders>
          </w:tcPr>
          <w:p w:rsidR="00490235" w:rsidRDefault="00490235" w:rsidP="00E4203E">
            <w:r w:rsidRPr="00665616">
              <w:rPr>
                <w:sz w:val="20"/>
                <w:szCs w:val="20"/>
              </w:rPr>
              <w:t>2366,400</w:t>
            </w:r>
          </w:p>
        </w:tc>
        <w:tc>
          <w:tcPr>
            <w:tcW w:w="363"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7099,200</w:t>
            </w:r>
          </w:p>
        </w:tc>
      </w:tr>
      <w:tr w:rsidR="00490235" w:rsidRPr="007E708A"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tcPr>
          <w:p w:rsidR="00490235" w:rsidRPr="008251ED" w:rsidRDefault="00490235"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tcPr>
          <w:p w:rsidR="00490235" w:rsidRPr="008251ED" w:rsidRDefault="00490235"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490235" w:rsidRPr="008251ED" w:rsidRDefault="00310126" w:rsidP="00E4203E">
            <w:pPr>
              <w:jc w:val="center"/>
              <w:rPr>
                <w:sz w:val="20"/>
                <w:szCs w:val="20"/>
              </w:rPr>
            </w:pPr>
            <w:r>
              <w:rPr>
                <w:sz w:val="20"/>
                <w:szCs w:val="20"/>
              </w:rPr>
              <w:t>591,600</w:t>
            </w:r>
          </w:p>
        </w:tc>
        <w:tc>
          <w:tcPr>
            <w:tcW w:w="335"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591,600</w:t>
            </w:r>
          </w:p>
        </w:tc>
        <w:tc>
          <w:tcPr>
            <w:tcW w:w="334"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591,600</w:t>
            </w:r>
          </w:p>
        </w:tc>
        <w:tc>
          <w:tcPr>
            <w:tcW w:w="363" w:type="pct"/>
            <w:gridSpan w:val="2"/>
            <w:tcBorders>
              <w:top w:val="single" w:sz="4" w:space="0" w:color="auto"/>
              <w:left w:val="single" w:sz="4" w:space="0" w:color="auto"/>
              <w:bottom w:val="single" w:sz="4" w:space="0" w:color="auto"/>
              <w:right w:val="single" w:sz="4" w:space="0" w:color="auto"/>
            </w:tcBorders>
          </w:tcPr>
          <w:p w:rsidR="00490235" w:rsidRPr="008251ED" w:rsidRDefault="00310126" w:rsidP="00E4203E">
            <w:pPr>
              <w:jc w:val="center"/>
              <w:rPr>
                <w:sz w:val="20"/>
                <w:szCs w:val="20"/>
              </w:rPr>
            </w:pPr>
            <w:r>
              <w:rPr>
                <w:sz w:val="20"/>
                <w:szCs w:val="20"/>
              </w:rPr>
              <w:t>1774,800</w:t>
            </w:r>
          </w:p>
        </w:tc>
      </w:tr>
      <w:tr w:rsidR="00273F00" w:rsidRPr="00CD06FD" w:rsidTr="00C00127">
        <w:trPr>
          <w:cantSplit/>
          <w:trHeight w:val="75"/>
        </w:trPr>
        <w:tc>
          <w:tcPr>
            <w:tcW w:w="243" w:type="pct"/>
            <w:gridSpan w:val="2"/>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r w:rsidRPr="008251ED">
              <w:rPr>
                <w:sz w:val="20"/>
                <w:szCs w:val="20"/>
              </w:rPr>
              <w:lastRenderedPageBreak/>
              <w:t>1.2.2.</w:t>
            </w:r>
          </w:p>
        </w:tc>
        <w:tc>
          <w:tcPr>
            <w:tcW w:w="1852" w:type="pct"/>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524466">
            <w:pPr>
              <w:ind w:right="90"/>
              <w:jc w:val="both"/>
              <w:rPr>
                <w:sz w:val="20"/>
                <w:szCs w:val="20"/>
              </w:rPr>
            </w:pPr>
            <w:r w:rsidRPr="008251ED">
              <w:rPr>
                <w:sz w:val="20"/>
                <w:szCs w:val="20"/>
              </w:rPr>
              <w:t xml:space="preserve">Координация деятельности наблюдательного совета МАУ </w:t>
            </w:r>
            <w:r w:rsidR="00524466">
              <w:rPr>
                <w:sz w:val="20"/>
                <w:szCs w:val="20"/>
              </w:rPr>
              <w:t>«</w:t>
            </w:r>
            <w:r w:rsidRPr="008251ED">
              <w:rPr>
                <w:sz w:val="20"/>
                <w:szCs w:val="20"/>
              </w:rPr>
              <w:t>Р</w:t>
            </w:r>
            <w:r w:rsidR="00524466">
              <w:rPr>
                <w:sz w:val="20"/>
                <w:szCs w:val="20"/>
              </w:rPr>
              <w:t>Г</w:t>
            </w:r>
            <w:r w:rsidRPr="008251ED">
              <w:rPr>
                <w:sz w:val="20"/>
                <w:szCs w:val="20"/>
              </w:rPr>
              <w:t xml:space="preserve"> «</w:t>
            </w:r>
            <w:proofErr w:type="spellStart"/>
            <w:r w:rsidRPr="008251ED">
              <w:rPr>
                <w:sz w:val="20"/>
                <w:szCs w:val="20"/>
              </w:rPr>
              <w:t>С</w:t>
            </w:r>
            <w:r w:rsidR="00524466">
              <w:rPr>
                <w:sz w:val="20"/>
                <w:szCs w:val="20"/>
              </w:rPr>
              <w:t>окольская</w:t>
            </w:r>
            <w:proofErr w:type="spellEnd"/>
            <w:r w:rsidRPr="008251ED">
              <w:rPr>
                <w:sz w:val="20"/>
                <w:szCs w:val="20"/>
              </w:rPr>
              <w:t xml:space="preserve"> новь», участие в заседаниях </w:t>
            </w:r>
          </w:p>
        </w:tc>
        <w:tc>
          <w:tcPr>
            <w:tcW w:w="291" w:type="pct"/>
            <w:gridSpan w:val="2"/>
            <w:vMerge w:val="restart"/>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bottom w:val="single" w:sz="4" w:space="0" w:color="auto"/>
              <w:right w:val="single" w:sz="4" w:space="0" w:color="auto"/>
            </w:tcBorders>
          </w:tcPr>
          <w:p w:rsidR="00273F00" w:rsidRPr="008251ED" w:rsidRDefault="00490235" w:rsidP="00273F00">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Управление делами</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273F00" w:rsidRPr="00CD06FD"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273F00" w:rsidRPr="00CD06FD" w:rsidTr="00C00127">
        <w:trPr>
          <w:cantSplit/>
          <w:trHeight w:val="360"/>
        </w:trPr>
        <w:tc>
          <w:tcPr>
            <w:tcW w:w="243"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1852" w:type="pct"/>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291" w:type="pct"/>
            <w:gridSpan w:val="2"/>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384" w:type="pct"/>
            <w:gridSpan w:val="3"/>
            <w:vMerge/>
            <w:tcBorders>
              <w:top w:val="single" w:sz="4" w:space="0" w:color="auto"/>
              <w:left w:val="single" w:sz="4" w:space="0" w:color="auto"/>
              <w:bottom w:val="single" w:sz="4" w:space="0" w:color="auto"/>
              <w:right w:val="single" w:sz="4" w:space="0" w:color="auto"/>
            </w:tcBorders>
            <w:vAlign w:val="center"/>
          </w:tcPr>
          <w:p w:rsidR="00273F00" w:rsidRPr="008251ED" w:rsidRDefault="00273F00" w:rsidP="00273F00">
            <w:pPr>
              <w:jc w:val="both"/>
              <w:rPr>
                <w:sz w:val="20"/>
                <w:szCs w:val="20"/>
              </w:rPr>
            </w:pPr>
          </w:p>
        </w:tc>
        <w:tc>
          <w:tcPr>
            <w:tcW w:w="482" w:type="pct"/>
            <w:gridSpan w:val="4"/>
            <w:vMerge/>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310126" w:rsidRPr="00CD06FD" w:rsidTr="00C00127">
        <w:trPr>
          <w:cantSplit/>
          <w:trHeight w:val="360"/>
        </w:trPr>
        <w:tc>
          <w:tcPr>
            <w:tcW w:w="243" w:type="pct"/>
            <w:gridSpan w:val="2"/>
            <w:vMerge w:val="restart"/>
            <w:tcBorders>
              <w:top w:val="single" w:sz="4" w:space="0" w:color="auto"/>
              <w:left w:val="single" w:sz="4" w:space="0" w:color="auto"/>
              <w:right w:val="single" w:sz="4" w:space="0" w:color="auto"/>
            </w:tcBorders>
            <w:vAlign w:val="center"/>
          </w:tcPr>
          <w:p w:rsidR="00310126" w:rsidRPr="008251ED" w:rsidRDefault="00310126" w:rsidP="00273F00">
            <w:pPr>
              <w:jc w:val="both"/>
              <w:rPr>
                <w:sz w:val="20"/>
                <w:szCs w:val="20"/>
              </w:rPr>
            </w:pPr>
            <w:r>
              <w:rPr>
                <w:sz w:val="20"/>
                <w:szCs w:val="20"/>
              </w:rPr>
              <w:t>1.2.3.</w:t>
            </w:r>
          </w:p>
        </w:tc>
        <w:tc>
          <w:tcPr>
            <w:tcW w:w="1852" w:type="pct"/>
            <w:vMerge w:val="restart"/>
            <w:tcBorders>
              <w:top w:val="single" w:sz="4" w:space="0" w:color="auto"/>
              <w:left w:val="single" w:sz="4" w:space="0" w:color="auto"/>
              <w:right w:val="single" w:sz="4" w:space="0" w:color="auto"/>
            </w:tcBorders>
            <w:vAlign w:val="center"/>
          </w:tcPr>
          <w:p w:rsidR="00310126" w:rsidRPr="008251ED" w:rsidRDefault="00310126" w:rsidP="00273F00">
            <w:pPr>
              <w:jc w:val="both"/>
              <w:rPr>
                <w:sz w:val="20"/>
                <w:szCs w:val="20"/>
              </w:rPr>
            </w:pPr>
            <w:r>
              <w:rPr>
                <w:sz w:val="20"/>
                <w:szCs w:val="20"/>
              </w:rPr>
              <w:t>Выделение субсидии на иные цели</w:t>
            </w:r>
          </w:p>
        </w:tc>
        <w:tc>
          <w:tcPr>
            <w:tcW w:w="291" w:type="pct"/>
            <w:gridSpan w:val="2"/>
            <w:vMerge w:val="restart"/>
            <w:tcBorders>
              <w:top w:val="single" w:sz="4" w:space="0" w:color="auto"/>
              <w:left w:val="single" w:sz="4" w:space="0" w:color="auto"/>
              <w:right w:val="single" w:sz="4" w:space="0" w:color="auto"/>
            </w:tcBorders>
            <w:vAlign w:val="center"/>
          </w:tcPr>
          <w:p w:rsidR="00310126" w:rsidRPr="008251ED" w:rsidRDefault="00310126" w:rsidP="00E4203E">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tcPr>
          <w:p w:rsidR="00310126" w:rsidRPr="008251ED" w:rsidRDefault="00310126" w:rsidP="00E4203E">
            <w:pPr>
              <w:rPr>
                <w:sz w:val="20"/>
                <w:szCs w:val="20"/>
              </w:rPr>
            </w:pPr>
            <w:r w:rsidRPr="008251ED">
              <w:rPr>
                <w:color w:val="000000"/>
                <w:sz w:val="20"/>
                <w:szCs w:val="20"/>
              </w:rPr>
              <w:t>2026-202</w:t>
            </w:r>
            <w:r>
              <w:rPr>
                <w:color w:val="000000"/>
                <w:sz w:val="20"/>
                <w:szCs w:val="20"/>
              </w:rPr>
              <w:t>8</w:t>
            </w:r>
          </w:p>
        </w:tc>
        <w:tc>
          <w:tcPr>
            <w:tcW w:w="482" w:type="pct"/>
            <w:gridSpan w:val="4"/>
            <w:vMerge w:val="restart"/>
            <w:tcBorders>
              <w:top w:val="single" w:sz="4" w:space="0" w:color="auto"/>
              <w:left w:val="single" w:sz="4" w:space="0" w:color="auto"/>
              <w:right w:val="single" w:sz="4" w:space="0" w:color="auto"/>
            </w:tcBorders>
          </w:tcPr>
          <w:p w:rsidR="00310126" w:rsidRPr="008251ED" w:rsidRDefault="00310126" w:rsidP="00273F00">
            <w:pPr>
              <w:jc w:val="both"/>
              <w:rPr>
                <w:sz w:val="20"/>
                <w:szCs w:val="20"/>
              </w:rPr>
            </w:pPr>
            <w:r w:rsidRPr="008251ED">
              <w:rPr>
                <w:sz w:val="20"/>
                <w:szCs w:val="20"/>
              </w:rPr>
              <w:t>Управление делами</w:t>
            </w:r>
          </w:p>
        </w:tc>
        <w:tc>
          <w:tcPr>
            <w:tcW w:w="381"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both"/>
              <w:rPr>
                <w:sz w:val="20"/>
                <w:szCs w:val="20"/>
              </w:rPr>
            </w:pPr>
            <w:r w:rsidRPr="008251ED">
              <w:rPr>
                <w:sz w:val="20"/>
                <w:szCs w:val="20"/>
              </w:rPr>
              <w:t xml:space="preserve">Всего, </w:t>
            </w:r>
          </w:p>
          <w:p w:rsidR="00310126" w:rsidRPr="008251ED" w:rsidRDefault="00310126" w:rsidP="00E4203E">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Pr>
                <w:sz w:val="20"/>
                <w:szCs w:val="20"/>
              </w:rPr>
              <w:t>1241,800</w:t>
            </w:r>
          </w:p>
        </w:tc>
        <w:tc>
          <w:tcPr>
            <w:tcW w:w="335"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310126">
            <w:pPr>
              <w:jc w:val="center"/>
              <w:rPr>
                <w:sz w:val="20"/>
                <w:szCs w:val="20"/>
              </w:rPr>
            </w:pPr>
            <w:r>
              <w:rPr>
                <w:sz w:val="20"/>
                <w:szCs w:val="20"/>
              </w:rPr>
              <w:t>1241,800</w:t>
            </w:r>
          </w:p>
        </w:tc>
      </w:tr>
      <w:tr w:rsidR="00310126" w:rsidRPr="00CD06FD" w:rsidTr="00C00127">
        <w:trPr>
          <w:cantSplit/>
          <w:trHeight w:val="360"/>
        </w:trPr>
        <w:tc>
          <w:tcPr>
            <w:tcW w:w="243" w:type="pct"/>
            <w:gridSpan w:val="2"/>
            <w:vMerge/>
            <w:tcBorders>
              <w:left w:val="single" w:sz="4" w:space="0" w:color="auto"/>
              <w:right w:val="single" w:sz="4" w:space="0" w:color="auto"/>
            </w:tcBorders>
            <w:vAlign w:val="center"/>
          </w:tcPr>
          <w:p w:rsidR="00310126" w:rsidRDefault="00310126" w:rsidP="00273F00">
            <w:pPr>
              <w:jc w:val="both"/>
              <w:rPr>
                <w:sz w:val="20"/>
                <w:szCs w:val="20"/>
              </w:rPr>
            </w:pPr>
          </w:p>
        </w:tc>
        <w:tc>
          <w:tcPr>
            <w:tcW w:w="1852" w:type="pct"/>
            <w:vMerge/>
            <w:tcBorders>
              <w:left w:val="single" w:sz="4" w:space="0" w:color="auto"/>
              <w:right w:val="single" w:sz="4" w:space="0" w:color="auto"/>
            </w:tcBorders>
            <w:vAlign w:val="center"/>
          </w:tcPr>
          <w:p w:rsidR="00310126" w:rsidRDefault="00310126" w:rsidP="00273F00">
            <w:pPr>
              <w:jc w:val="both"/>
              <w:rPr>
                <w:sz w:val="20"/>
                <w:szCs w:val="20"/>
              </w:rPr>
            </w:pPr>
          </w:p>
        </w:tc>
        <w:tc>
          <w:tcPr>
            <w:tcW w:w="291" w:type="pct"/>
            <w:gridSpan w:val="2"/>
            <w:vMerge/>
            <w:tcBorders>
              <w:left w:val="single" w:sz="4" w:space="0" w:color="auto"/>
              <w:right w:val="single" w:sz="4" w:space="0" w:color="auto"/>
            </w:tcBorders>
            <w:vAlign w:val="center"/>
          </w:tcPr>
          <w:p w:rsidR="00310126" w:rsidRPr="008251ED" w:rsidRDefault="00310126" w:rsidP="00E4203E">
            <w:pPr>
              <w:jc w:val="both"/>
              <w:rPr>
                <w:color w:val="000000"/>
                <w:sz w:val="20"/>
                <w:szCs w:val="20"/>
              </w:rPr>
            </w:pPr>
          </w:p>
        </w:tc>
        <w:tc>
          <w:tcPr>
            <w:tcW w:w="384" w:type="pct"/>
            <w:gridSpan w:val="3"/>
            <w:vMerge/>
            <w:tcBorders>
              <w:left w:val="single" w:sz="4" w:space="0" w:color="auto"/>
              <w:right w:val="single" w:sz="4" w:space="0" w:color="auto"/>
            </w:tcBorders>
          </w:tcPr>
          <w:p w:rsidR="00310126" w:rsidRPr="008251ED" w:rsidRDefault="00310126" w:rsidP="00E4203E">
            <w:pPr>
              <w:rPr>
                <w:color w:val="000000"/>
                <w:sz w:val="20"/>
                <w:szCs w:val="20"/>
              </w:rPr>
            </w:pPr>
          </w:p>
        </w:tc>
        <w:tc>
          <w:tcPr>
            <w:tcW w:w="482" w:type="pct"/>
            <w:gridSpan w:val="4"/>
            <w:vMerge/>
            <w:tcBorders>
              <w:left w:val="single" w:sz="4" w:space="0" w:color="auto"/>
              <w:right w:val="single" w:sz="4" w:space="0" w:color="auto"/>
            </w:tcBorders>
          </w:tcPr>
          <w:p w:rsidR="00310126" w:rsidRPr="008251ED" w:rsidRDefault="00310126"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310126">
            <w:pPr>
              <w:jc w:val="center"/>
              <w:rPr>
                <w:sz w:val="20"/>
                <w:szCs w:val="20"/>
              </w:rPr>
            </w:pPr>
            <w:r w:rsidRPr="008251ED">
              <w:rPr>
                <w:sz w:val="20"/>
                <w:szCs w:val="20"/>
              </w:rPr>
              <w:t>0,0</w:t>
            </w:r>
          </w:p>
        </w:tc>
      </w:tr>
      <w:tr w:rsidR="00310126" w:rsidRPr="00CD06FD"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310126" w:rsidRDefault="00310126"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310126" w:rsidRDefault="00310126"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310126" w:rsidRPr="008251ED" w:rsidRDefault="00310126" w:rsidP="00E4203E">
            <w:pPr>
              <w:jc w:val="both"/>
              <w:rPr>
                <w:color w:val="000000"/>
                <w:sz w:val="20"/>
                <w:szCs w:val="20"/>
              </w:rPr>
            </w:pPr>
          </w:p>
        </w:tc>
        <w:tc>
          <w:tcPr>
            <w:tcW w:w="384" w:type="pct"/>
            <w:gridSpan w:val="3"/>
            <w:vMerge/>
            <w:tcBorders>
              <w:left w:val="single" w:sz="4" w:space="0" w:color="auto"/>
              <w:bottom w:val="single" w:sz="4" w:space="0" w:color="auto"/>
              <w:right w:val="single" w:sz="4" w:space="0" w:color="auto"/>
            </w:tcBorders>
          </w:tcPr>
          <w:p w:rsidR="00310126" w:rsidRPr="008251ED" w:rsidRDefault="00310126" w:rsidP="00E4203E">
            <w:pPr>
              <w:rPr>
                <w:color w:val="000000"/>
                <w:sz w:val="20"/>
                <w:szCs w:val="20"/>
              </w:rPr>
            </w:pPr>
          </w:p>
        </w:tc>
        <w:tc>
          <w:tcPr>
            <w:tcW w:w="482" w:type="pct"/>
            <w:gridSpan w:val="4"/>
            <w:vMerge/>
            <w:tcBorders>
              <w:left w:val="single" w:sz="4" w:space="0" w:color="auto"/>
              <w:bottom w:val="single" w:sz="4" w:space="0" w:color="auto"/>
              <w:right w:val="single" w:sz="4" w:space="0" w:color="auto"/>
            </w:tcBorders>
          </w:tcPr>
          <w:p w:rsidR="00310126" w:rsidRPr="008251ED" w:rsidRDefault="00310126"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Pr>
                <w:sz w:val="20"/>
                <w:szCs w:val="20"/>
              </w:rPr>
              <w:t>1241,800</w:t>
            </w:r>
          </w:p>
        </w:tc>
        <w:tc>
          <w:tcPr>
            <w:tcW w:w="335" w:type="pct"/>
            <w:gridSpan w:val="3"/>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E4203E">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310126" w:rsidRPr="008251ED" w:rsidRDefault="00310126" w:rsidP="00310126">
            <w:pPr>
              <w:jc w:val="center"/>
              <w:rPr>
                <w:sz w:val="20"/>
                <w:szCs w:val="20"/>
              </w:rPr>
            </w:pPr>
            <w:r>
              <w:rPr>
                <w:sz w:val="20"/>
                <w:szCs w:val="20"/>
              </w:rPr>
              <w:t>1241,800</w:t>
            </w:r>
          </w:p>
        </w:tc>
      </w:tr>
      <w:tr w:rsidR="00273F00" w:rsidRPr="00CD06FD" w:rsidTr="00C00127">
        <w:trPr>
          <w:cantSplit/>
          <w:trHeight w:val="360"/>
        </w:trPr>
        <w:tc>
          <w:tcPr>
            <w:tcW w:w="3253" w:type="pct"/>
            <w:gridSpan w:val="12"/>
            <w:vMerge w:val="restart"/>
            <w:tcBorders>
              <w:top w:val="single" w:sz="4" w:space="0" w:color="auto"/>
              <w:left w:val="single" w:sz="4" w:space="0" w:color="auto"/>
              <w:right w:val="single" w:sz="4" w:space="0" w:color="auto"/>
            </w:tcBorders>
            <w:vAlign w:val="center"/>
          </w:tcPr>
          <w:p w:rsidR="00273F00" w:rsidRPr="008251ED" w:rsidRDefault="00273F00" w:rsidP="00490235">
            <w:pPr>
              <w:jc w:val="both"/>
              <w:rPr>
                <w:sz w:val="20"/>
                <w:szCs w:val="20"/>
              </w:rPr>
            </w:pPr>
            <w:r w:rsidRPr="008251ED">
              <w:rPr>
                <w:sz w:val="20"/>
                <w:szCs w:val="20"/>
              </w:rPr>
              <w:t xml:space="preserve">Подпрограмма 2. «Обеспечение сохранности, комплектования, учета и использования архивных документов </w:t>
            </w:r>
            <w:r w:rsidR="00490235">
              <w:rPr>
                <w:sz w:val="20"/>
                <w:szCs w:val="20"/>
              </w:rPr>
              <w:t>муниципального</w:t>
            </w:r>
            <w:r w:rsidRPr="008251ED">
              <w:rPr>
                <w:sz w:val="20"/>
                <w:szCs w:val="20"/>
              </w:rPr>
              <w:t xml:space="preserve"> округа Сокольский»</w:t>
            </w: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w:t>
            </w:r>
          </w:p>
          <w:p w:rsidR="00273F00" w:rsidRPr="008251ED" w:rsidRDefault="00273F00" w:rsidP="00273F00">
            <w:pPr>
              <w:jc w:val="both"/>
              <w:rPr>
                <w:sz w:val="20"/>
                <w:szCs w:val="20"/>
              </w:rPr>
            </w:pPr>
            <w:r w:rsidRPr="008251ED">
              <w:rPr>
                <w:sz w:val="20"/>
                <w:szCs w:val="20"/>
              </w:rPr>
              <w:t xml:space="preserve">в т.ч.: </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6</w:t>
            </w:r>
            <w:r w:rsidR="00273F00" w:rsidRPr="008251ED">
              <w:rPr>
                <w:sz w:val="20"/>
                <w:szCs w:val="20"/>
              </w:rPr>
              <w:t>5,0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6</w:t>
            </w:r>
            <w:r w:rsidR="00273F00" w:rsidRPr="008251ED">
              <w:rPr>
                <w:sz w:val="20"/>
                <w:szCs w:val="20"/>
              </w:rPr>
              <w:t>5,0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6</w:t>
            </w:r>
            <w:r w:rsidR="00273F00" w:rsidRPr="008251ED">
              <w:rPr>
                <w:sz w:val="20"/>
                <w:szCs w:val="20"/>
              </w:rPr>
              <w:t>5,0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490235" w:rsidP="00273F00">
            <w:pPr>
              <w:jc w:val="center"/>
              <w:rPr>
                <w:sz w:val="20"/>
                <w:szCs w:val="20"/>
              </w:rPr>
            </w:pPr>
            <w:r>
              <w:rPr>
                <w:sz w:val="20"/>
                <w:szCs w:val="20"/>
              </w:rPr>
              <w:t>195</w:t>
            </w:r>
            <w:r w:rsidR="00273F00" w:rsidRPr="008251ED">
              <w:rPr>
                <w:sz w:val="20"/>
                <w:szCs w:val="20"/>
              </w:rPr>
              <w:t>,0</w:t>
            </w:r>
          </w:p>
        </w:tc>
      </w:tr>
      <w:tr w:rsidR="00273F00" w:rsidRPr="00CD06FD" w:rsidTr="00C00127">
        <w:trPr>
          <w:cantSplit/>
          <w:trHeight w:val="360"/>
        </w:trPr>
        <w:tc>
          <w:tcPr>
            <w:tcW w:w="3253" w:type="pct"/>
            <w:gridSpan w:val="12"/>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Обл. бюджет</w:t>
            </w:r>
          </w:p>
        </w:tc>
        <w:tc>
          <w:tcPr>
            <w:tcW w:w="334"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5"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4"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6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490235" w:rsidRPr="00CD06FD" w:rsidTr="00C00127">
        <w:trPr>
          <w:cantSplit/>
          <w:trHeight w:val="360"/>
        </w:trPr>
        <w:tc>
          <w:tcPr>
            <w:tcW w:w="3253" w:type="pct"/>
            <w:gridSpan w:val="12"/>
            <w:vMerge/>
            <w:tcBorders>
              <w:left w:val="single" w:sz="4" w:space="0" w:color="auto"/>
              <w:bottom w:val="single" w:sz="4" w:space="0" w:color="auto"/>
              <w:right w:val="single" w:sz="4" w:space="0" w:color="auto"/>
            </w:tcBorders>
            <w:vAlign w:val="center"/>
          </w:tcPr>
          <w:p w:rsidR="00490235" w:rsidRPr="008251ED" w:rsidRDefault="00490235" w:rsidP="00273F00">
            <w:pPr>
              <w:jc w:val="both"/>
              <w:rPr>
                <w:sz w:val="20"/>
                <w:szCs w:val="20"/>
              </w:rPr>
            </w:pPr>
          </w:p>
        </w:tc>
        <w:tc>
          <w:tcPr>
            <w:tcW w:w="381"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273F00">
            <w:pPr>
              <w:jc w:val="both"/>
              <w:rPr>
                <w:sz w:val="20"/>
                <w:szCs w:val="20"/>
              </w:rPr>
            </w:pPr>
            <w:r w:rsidRPr="008251ED">
              <w:rPr>
                <w:sz w:val="20"/>
                <w:szCs w:val="20"/>
              </w:rPr>
              <w:t>Бюджет округа</w:t>
            </w:r>
          </w:p>
        </w:tc>
        <w:tc>
          <w:tcPr>
            <w:tcW w:w="334" w:type="pct"/>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6</w:t>
            </w:r>
            <w:r w:rsidRPr="008251ED">
              <w:rPr>
                <w:sz w:val="20"/>
                <w:szCs w:val="20"/>
              </w:rPr>
              <w:t>5,0</w:t>
            </w:r>
          </w:p>
        </w:tc>
        <w:tc>
          <w:tcPr>
            <w:tcW w:w="335" w:type="pct"/>
            <w:gridSpan w:val="3"/>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6</w:t>
            </w:r>
            <w:r w:rsidRPr="008251ED">
              <w:rPr>
                <w:sz w:val="20"/>
                <w:szCs w:val="20"/>
              </w:rPr>
              <w:t>5,0</w:t>
            </w:r>
          </w:p>
        </w:tc>
        <w:tc>
          <w:tcPr>
            <w:tcW w:w="334"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6</w:t>
            </w:r>
            <w:r w:rsidRPr="008251ED">
              <w:rPr>
                <w:sz w:val="20"/>
                <w:szCs w:val="20"/>
              </w:rPr>
              <w:t>5,0</w:t>
            </w:r>
          </w:p>
        </w:tc>
        <w:tc>
          <w:tcPr>
            <w:tcW w:w="363" w:type="pct"/>
            <w:gridSpan w:val="2"/>
            <w:tcBorders>
              <w:top w:val="single" w:sz="4" w:space="0" w:color="auto"/>
              <w:left w:val="single" w:sz="4" w:space="0" w:color="auto"/>
              <w:bottom w:val="single" w:sz="4" w:space="0" w:color="auto"/>
              <w:right w:val="single" w:sz="4" w:space="0" w:color="auto"/>
            </w:tcBorders>
          </w:tcPr>
          <w:p w:rsidR="00490235" w:rsidRPr="008251ED" w:rsidRDefault="00490235" w:rsidP="00E4203E">
            <w:pPr>
              <w:jc w:val="center"/>
              <w:rPr>
                <w:sz w:val="20"/>
                <w:szCs w:val="20"/>
              </w:rPr>
            </w:pPr>
            <w:r>
              <w:rPr>
                <w:sz w:val="20"/>
                <w:szCs w:val="20"/>
              </w:rPr>
              <w:t>195</w:t>
            </w:r>
            <w:r w:rsidRPr="008251ED">
              <w:rPr>
                <w:sz w:val="20"/>
                <w:szCs w:val="20"/>
              </w:rPr>
              <w:t>,0</w:t>
            </w:r>
          </w:p>
        </w:tc>
      </w:tr>
      <w:tr w:rsidR="00273F00" w:rsidRPr="00CD06FD" w:rsidTr="008251ED">
        <w:trPr>
          <w:cantSplit/>
          <w:trHeight w:val="360"/>
        </w:trPr>
        <w:tc>
          <w:tcPr>
            <w:tcW w:w="5000" w:type="pct"/>
            <w:gridSpan w:val="23"/>
            <w:tcBorders>
              <w:left w:val="single" w:sz="4" w:space="0" w:color="auto"/>
              <w:bottom w:val="single" w:sz="4" w:space="0" w:color="auto"/>
              <w:right w:val="single" w:sz="4" w:space="0" w:color="auto"/>
            </w:tcBorders>
            <w:vAlign w:val="center"/>
          </w:tcPr>
          <w:p w:rsidR="00273F00" w:rsidRPr="008251ED" w:rsidRDefault="00273F00" w:rsidP="00273F00">
            <w:pPr>
              <w:pStyle w:val="ab"/>
              <w:jc w:val="both"/>
              <w:rPr>
                <w:color w:val="auto"/>
                <w:sz w:val="20"/>
                <w:szCs w:val="20"/>
              </w:rPr>
            </w:pPr>
            <w:r w:rsidRPr="008251ED">
              <w:rPr>
                <w:sz w:val="20"/>
                <w:szCs w:val="20"/>
              </w:rPr>
              <w:t>Организация и обеспечение формирования, сохранности и использования архивных документов на основе единых принципов, установленных законодательством Российской Федерации и Нижегородской области</w:t>
            </w:r>
          </w:p>
        </w:tc>
      </w:tr>
      <w:tr w:rsidR="00E4203E" w:rsidRPr="00CD06FD" w:rsidTr="00C00127">
        <w:trPr>
          <w:cantSplit/>
          <w:trHeight w:val="360"/>
        </w:trPr>
        <w:tc>
          <w:tcPr>
            <w:tcW w:w="3239" w:type="pct"/>
            <w:gridSpan w:val="11"/>
            <w:vMerge w:val="restart"/>
            <w:tcBorders>
              <w:top w:val="single" w:sz="4" w:space="0" w:color="auto"/>
              <w:left w:val="single" w:sz="4" w:space="0" w:color="auto"/>
              <w:right w:val="single" w:sz="4" w:space="0" w:color="auto"/>
            </w:tcBorders>
            <w:vAlign w:val="center"/>
          </w:tcPr>
          <w:p w:rsidR="00E4203E" w:rsidRPr="008251ED" w:rsidRDefault="00E4203E" w:rsidP="00E4203E">
            <w:pPr>
              <w:autoSpaceDE w:val="0"/>
              <w:autoSpaceDN w:val="0"/>
              <w:adjustRightInd w:val="0"/>
              <w:jc w:val="both"/>
              <w:rPr>
                <w:sz w:val="20"/>
                <w:szCs w:val="20"/>
              </w:rPr>
            </w:pPr>
            <w:r w:rsidRPr="008251ED">
              <w:rPr>
                <w:sz w:val="20"/>
                <w:szCs w:val="20"/>
              </w:rPr>
              <w:t xml:space="preserve">2.1. Обеспечение сохранности архивных фондов, повышение уровня безопасности и эффективности работы </w:t>
            </w:r>
            <w:r>
              <w:rPr>
                <w:sz w:val="20"/>
                <w:szCs w:val="20"/>
              </w:rPr>
              <w:t xml:space="preserve">архивного </w:t>
            </w:r>
            <w:r w:rsidRPr="008251ED">
              <w:rPr>
                <w:sz w:val="20"/>
                <w:szCs w:val="20"/>
              </w:rPr>
              <w:t xml:space="preserve">сектора </w:t>
            </w:r>
            <w:r>
              <w:rPr>
                <w:sz w:val="20"/>
                <w:szCs w:val="20"/>
              </w:rPr>
              <w:t>управления делами администрации муниципального округа Сокольский Нижегородской области</w:t>
            </w:r>
            <w:r w:rsidRPr="008251ED">
              <w:rPr>
                <w:sz w:val="20"/>
                <w:szCs w:val="20"/>
              </w:rPr>
              <w:t xml:space="preserve"> </w:t>
            </w: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 xml:space="preserve">Всего, в т.ч.: </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195</w:t>
            </w:r>
            <w:r w:rsidRPr="008251ED">
              <w:rPr>
                <w:sz w:val="20"/>
                <w:szCs w:val="20"/>
              </w:rPr>
              <w:t>,0</w:t>
            </w:r>
          </w:p>
        </w:tc>
      </w:tr>
      <w:tr w:rsidR="00E4203E" w:rsidRPr="00CD06FD" w:rsidTr="00C00127">
        <w:trPr>
          <w:cantSplit/>
          <w:trHeight w:val="360"/>
        </w:trPr>
        <w:tc>
          <w:tcPr>
            <w:tcW w:w="3239" w:type="pct"/>
            <w:gridSpan w:val="11"/>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proofErr w:type="spellStart"/>
            <w:proofErr w:type="gramStart"/>
            <w:r w:rsidRPr="008251ED">
              <w:rPr>
                <w:sz w:val="20"/>
                <w:szCs w:val="20"/>
              </w:rPr>
              <w:t>Обл</w:t>
            </w:r>
            <w:proofErr w:type="spellEnd"/>
            <w:proofErr w:type="gramEnd"/>
            <w:r w:rsidRPr="008251ED">
              <w:rPr>
                <w:sz w:val="20"/>
                <w:szCs w:val="20"/>
              </w:rPr>
              <w:t xml:space="preserve"> бюджет</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r>
      <w:tr w:rsidR="00E4203E" w:rsidRPr="00CD06FD" w:rsidTr="00C00127">
        <w:trPr>
          <w:cantSplit/>
          <w:trHeight w:val="360"/>
        </w:trPr>
        <w:tc>
          <w:tcPr>
            <w:tcW w:w="3239" w:type="pct"/>
            <w:gridSpan w:val="11"/>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Бюджет округа</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195</w:t>
            </w:r>
            <w:r w:rsidRPr="008251ED">
              <w:rPr>
                <w:sz w:val="20"/>
                <w:szCs w:val="20"/>
              </w:rPr>
              <w:t>,0</w:t>
            </w:r>
          </w:p>
        </w:tc>
      </w:tr>
      <w:tr w:rsidR="00C00127" w:rsidRPr="00CD06FD" w:rsidTr="00C00127">
        <w:trPr>
          <w:cantSplit/>
          <w:trHeight w:val="231"/>
        </w:trPr>
        <w:tc>
          <w:tcPr>
            <w:tcW w:w="243" w:type="pct"/>
            <w:gridSpan w:val="2"/>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sz w:val="20"/>
                <w:szCs w:val="20"/>
              </w:rPr>
            </w:pPr>
            <w:r w:rsidRPr="008251ED">
              <w:rPr>
                <w:sz w:val="20"/>
                <w:szCs w:val="20"/>
              </w:rPr>
              <w:t>2.1.1.</w:t>
            </w:r>
          </w:p>
        </w:tc>
        <w:tc>
          <w:tcPr>
            <w:tcW w:w="1852" w:type="pct"/>
            <w:vMerge w:val="restart"/>
            <w:tcBorders>
              <w:top w:val="single" w:sz="4" w:space="0" w:color="auto"/>
              <w:left w:val="single" w:sz="4" w:space="0" w:color="auto"/>
              <w:right w:val="single" w:sz="4" w:space="0" w:color="auto"/>
            </w:tcBorders>
            <w:vAlign w:val="center"/>
          </w:tcPr>
          <w:p w:rsidR="00E4203E" w:rsidRPr="008251ED" w:rsidRDefault="00E4203E" w:rsidP="00273F00">
            <w:pPr>
              <w:autoSpaceDE w:val="0"/>
              <w:autoSpaceDN w:val="0"/>
              <w:adjustRightInd w:val="0"/>
              <w:jc w:val="both"/>
              <w:rPr>
                <w:sz w:val="20"/>
                <w:szCs w:val="20"/>
              </w:rPr>
            </w:pPr>
            <w:r w:rsidRPr="008251ED">
              <w:rPr>
                <w:sz w:val="20"/>
                <w:szCs w:val="20"/>
              </w:rPr>
              <w:t xml:space="preserve">Приобретение и установка шкафов, коробов,  иной архивной мебели </w:t>
            </w:r>
          </w:p>
        </w:tc>
        <w:tc>
          <w:tcPr>
            <w:tcW w:w="291" w:type="pct"/>
            <w:gridSpan w:val="2"/>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sz w:val="20"/>
                <w:szCs w:val="20"/>
              </w:rPr>
            </w:pPr>
            <w:r w:rsidRPr="008251ED">
              <w:rPr>
                <w:color w:val="000000"/>
                <w:sz w:val="20"/>
                <w:szCs w:val="20"/>
              </w:rPr>
              <w:t>2026-202</w:t>
            </w:r>
            <w:r>
              <w:rPr>
                <w:color w:val="000000"/>
                <w:sz w:val="20"/>
                <w:szCs w:val="20"/>
              </w:rPr>
              <w:t>8</w:t>
            </w:r>
          </w:p>
        </w:tc>
        <w:tc>
          <w:tcPr>
            <w:tcW w:w="469" w:type="pct"/>
            <w:gridSpan w:val="3"/>
            <w:vMerge w:val="restart"/>
            <w:tcBorders>
              <w:top w:val="single" w:sz="4" w:space="0" w:color="auto"/>
              <w:left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Архивный сектор управления делами</w:t>
            </w: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 xml:space="preserve">Всего, в т.ч.: </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195</w:t>
            </w:r>
            <w:r w:rsidRPr="008251ED">
              <w:rPr>
                <w:sz w:val="20"/>
                <w:szCs w:val="20"/>
              </w:rPr>
              <w:t>,0</w:t>
            </w:r>
          </w:p>
        </w:tc>
      </w:tr>
      <w:tr w:rsidR="00C00127" w:rsidRPr="00CD06FD" w:rsidTr="00C00127">
        <w:trPr>
          <w:cantSplit/>
          <w:trHeight w:val="151"/>
        </w:trPr>
        <w:tc>
          <w:tcPr>
            <w:tcW w:w="243" w:type="pct"/>
            <w:gridSpan w:val="2"/>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1852" w:type="pct"/>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291" w:type="pct"/>
            <w:gridSpan w:val="2"/>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384" w:type="pct"/>
            <w:gridSpan w:val="3"/>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469" w:type="pct"/>
            <w:gridSpan w:val="3"/>
            <w:vMerge/>
            <w:tcBorders>
              <w:left w:val="single" w:sz="4" w:space="0" w:color="auto"/>
              <w:right w:val="single" w:sz="4" w:space="0" w:color="auto"/>
            </w:tcBorders>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proofErr w:type="spellStart"/>
            <w:proofErr w:type="gramStart"/>
            <w:r w:rsidRPr="008251ED">
              <w:rPr>
                <w:sz w:val="20"/>
                <w:szCs w:val="20"/>
              </w:rPr>
              <w:t>Обл</w:t>
            </w:r>
            <w:proofErr w:type="spellEnd"/>
            <w:proofErr w:type="gramEnd"/>
            <w:r w:rsidRPr="008251ED">
              <w:rPr>
                <w:sz w:val="20"/>
                <w:szCs w:val="20"/>
              </w:rPr>
              <w:t xml:space="preserve"> бюджет</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r>
      <w:tr w:rsidR="00C00127" w:rsidRPr="00CD06FD"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469" w:type="pct"/>
            <w:gridSpan w:val="3"/>
            <w:vMerge/>
            <w:tcBorders>
              <w:left w:val="single" w:sz="4" w:space="0" w:color="auto"/>
              <w:bottom w:val="single" w:sz="4" w:space="0" w:color="auto"/>
              <w:right w:val="single" w:sz="4" w:space="0" w:color="auto"/>
            </w:tcBorders>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Бюджет округа</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6</w:t>
            </w:r>
            <w:r w:rsidRPr="008251ED">
              <w:rPr>
                <w:sz w:val="20"/>
                <w:szCs w:val="20"/>
              </w:rPr>
              <w:t>5,0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195</w:t>
            </w:r>
            <w:r w:rsidRPr="008251ED">
              <w:rPr>
                <w:sz w:val="20"/>
                <w:szCs w:val="20"/>
              </w:rPr>
              <w:t>,0</w:t>
            </w:r>
          </w:p>
        </w:tc>
      </w:tr>
      <w:tr w:rsidR="00C00127" w:rsidRPr="00CD06FD" w:rsidTr="00C00127">
        <w:trPr>
          <w:cantSplit/>
          <w:trHeight w:val="111"/>
        </w:trPr>
        <w:tc>
          <w:tcPr>
            <w:tcW w:w="243" w:type="pct"/>
            <w:gridSpan w:val="2"/>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sz w:val="20"/>
                <w:szCs w:val="20"/>
              </w:rPr>
            </w:pPr>
            <w:r w:rsidRPr="008251ED">
              <w:rPr>
                <w:sz w:val="20"/>
                <w:szCs w:val="20"/>
              </w:rPr>
              <w:t>2.1.2.</w:t>
            </w:r>
          </w:p>
        </w:tc>
        <w:tc>
          <w:tcPr>
            <w:tcW w:w="1852" w:type="pct"/>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sz w:val="20"/>
                <w:szCs w:val="20"/>
              </w:rPr>
            </w:pPr>
            <w:r w:rsidRPr="008251ED">
              <w:rPr>
                <w:sz w:val="20"/>
                <w:szCs w:val="20"/>
              </w:rPr>
              <w:t>Создание страхового фонда особо ценных документов на случай утраты или повреждения оригиналов</w:t>
            </w:r>
          </w:p>
        </w:tc>
        <w:tc>
          <w:tcPr>
            <w:tcW w:w="291" w:type="pct"/>
            <w:gridSpan w:val="2"/>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color w:val="000000"/>
                <w:sz w:val="20"/>
                <w:szCs w:val="20"/>
              </w:rPr>
            </w:pPr>
            <w:r w:rsidRPr="008251ED">
              <w:rPr>
                <w:color w:val="000000"/>
                <w:sz w:val="20"/>
                <w:szCs w:val="20"/>
              </w:rPr>
              <w:t>прочие</w:t>
            </w:r>
          </w:p>
        </w:tc>
        <w:tc>
          <w:tcPr>
            <w:tcW w:w="384" w:type="pct"/>
            <w:gridSpan w:val="3"/>
            <w:vMerge w:val="restart"/>
            <w:tcBorders>
              <w:top w:val="single" w:sz="4" w:space="0" w:color="auto"/>
              <w:left w:val="single" w:sz="4" w:space="0" w:color="auto"/>
              <w:right w:val="single" w:sz="4" w:space="0" w:color="auto"/>
            </w:tcBorders>
            <w:vAlign w:val="center"/>
          </w:tcPr>
          <w:p w:rsidR="00E4203E" w:rsidRPr="008251ED" w:rsidRDefault="00E4203E" w:rsidP="00273F00">
            <w:pPr>
              <w:jc w:val="both"/>
              <w:rPr>
                <w:sz w:val="20"/>
                <w:szCs w:val="20"/>
              </w:rPr>
            </w:pPr>
            <w:r w:rsidRPr="008251ED">
              <w:rPr>
                <w:color w:val="000000"/>
                <w:sz w:val="20"/>
                <w:szCs w:val="20"/>
              </w:rPr>
              <w:t>2026-202</w:t>
            </w:r>
            <w:r>
              <w:rPr>
                <w:color w:val="000000"/>
                <w:sz w:val="20"/>
                <w:szCs w:val="20"/>
              </w:rPr>
              <w:t>8</w:t>
            </w:r>
          </w:p>
        </w:tc>
        <w:tc>
          <w:tcPr>
            <w:tcW w:w="469" w:type="pct"/>
            <w:gridSpan w:val="3"/>
            <w:vMerge w:val="restart"/>
            <w:tcBorders>
              <w:top w:val="single" w:sz="4" w:space="0" w:color="auto"/>
              <w:left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Архивный сектор управления делами</w:t>
            </w: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 xml:space="preserve">Всего, в т.ч.: </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r>
      <w:tr w:rsidR="00C00127" w:rsidRPr="00CD06FD" w:rsidTr="00C00127">
        <w:trPr>
          <w:cantSplit/>
          <w:trHeight w:val="143"/>
        </w:trPr>
        <w:tc>
          <w:tcPr>
            <w:tcW w:w="243" w:type="pct"/>
            <w:gridSpan w:val="2"/>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1852" w:type="pct"/>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291" w:type="pct"/>
            <w:gridSpan w:val="2"/>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384" w:type="pct"/>
            <w:gridSpan w:val="3"/>
            <w:vMerge/>
            <w:tcBorders>
              <w:left w:val="single" w:sz="4" w:space="0" w:color="auto"/>
              <w:right w:val="single" w:sz="4" w:space="0" w:color="auto"/>
            </w:tcBorders>
            <w:vAlign w:val="center"/>
          </w:tcPr>
          <w:p w:rsidR="00E4203E" w:rsidRPr="008251ED" w:rsidRDefault="00E4203E" w:rsidP="00273F00">
            <w:pPr>
              <w:jc w:val="both"/>
              <w:rPr>
                <w:sz w:val="20"/>
                <w:szCs w:val="20"/>
              </w:rPr>
            </w:pPr>
          </w:p>
        </w:tc>
        <w:tc>
          <w:tcPr>
            <w:tcW w:w="469" w:type="pct"/>
            <w:gridSpan w:val="3"/>
            <w:vMerge/>
            <w:tcBorders>
              <w:left w:val="single" w:sz="4" w:space="0" w:color="auto"/>
              <w:right w:val="single" w:sz="4" w:space="0" w:color="auto"/>
            </w:tcBorders>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proofErr w:type="spellStart"/>
            <w:proofErr w:type="gramStart"/>
            <w:r w:rsidRPr="008251ED">
              <w:rPr>
                <w:sz w:val="20"/>
                <w:szCs w:val="20"/>
              </w:rPr>
              <w:t>Обл</w:t>
            </w:r>
            <w:proofErr w:type="spellEnd"/>
            <w:proofErr w:type="gramEnd"/>
            <w:r w:rsidRPr="008251ED">
              <w:rPr>
                <w:sz w:val="20"/>
                <w:szCs w:val="20"/>
              </w:rPr>
              <w:t xml:space="preserve"> бюджет</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r>
      <w:tr w:rsidR="00C00127" w:rsidRPr="00CD06FD" w:rsidTr="00C00127">
        <w:trPr>
          <w:cantSplit/>
          <w:trHeight w:val="360"/>
        </w:trPr>
        <w:tc>
          <w:tcPr>
            <w:tcW w:w="243" w:type="pct"/>
            <w:gridSpan w:val="2"/>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1852" w:type="pct"/>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291" w:type="pct"/>
            <w:gridSpan w:val="2"/>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384" w:type="pct"/>
            <w:gridSpan w:val="3"/>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469" w:type="pct"/>
            <w:gridSpan w:val="3"/>
            <w:vMerge/>
            <w:tcBorders>
              <w:left w:val="single" w:sz="4" w:space="0" w:color="auto"/>
              <w:bottom w:val="single" w:sz="4" w:space="0" w:color="auto"/>
              <w:right w:val="single" w:sz="4" w:space="0" w:color="auto"/>
            </w:tcBorders>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Бюджет округа</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0,0</w:t>
            </w:r>
          </w:p>
        </w:tc>
      </w:tr>
      <w:tr w:rsidR="00273F00" w:rsidRPr="00CD06FD" w:rsidTr="00C00127">
        <w:trPr>
          <w:cantSplit/>
          <w:trHeight w:val="251"/>
        </w:trPr>
        <w:tc>
          <w:tcPr>
            <w:tcW w:w="3239" w:type="pct"/>
            <w:gridSpan w:val="11"/>
            <w:vMerge w:val="restart"/>
            <w:tcBorders>
              <w:left w:val="single" w:sz="4" w:space="0" w:color="auto"/>
              <w:right w:val="single" w:sz="4" w:space="0" w:color="auto"/>
            </w:tcBorders>
            <w:vAlign w:val="center"/>
          </w:tcPr>
          <w:p w:rsidR="00273F00" w:rsidRPr="008251ED" w:rsidRDefault="00273F00" w:rsidP="00E4203E">
            <w:pPr>
              <w:jc w:val="both"/>
              <w:rPr>
                <w:sz w:val="20"/>
                <w:szCs w:val="20"/>
              </w:rPr>
            </w:pPr>
            <w:r w:rsidRPr="008251ED">
              <w:rPr>
                <w:sz w:val="20"/>
                <w:szCs w:val="20"/>
              </w:rPr>
              <w:t xml:space="preserve">Подпрограмма 3 «Информатизация органов местного самоуправления </w:t>
            </w:r>
            <w:r w:rsidR="00E4203E">
              <w:rPr>
                <w:sz w:val="20"/>
                <w:szCs w:val="20"/>
              </w:rPr>
              <w:t>муниципального</w:t>
            </w:r>
            <w:r w:rsidRPr="008251ED">
              <w:rPr>
                <w:sz w:val="20"/>
                <w:szCs w:val="20"/>
              </w:rPr>
              <w:t xml:space="preserve"> округа Сокольский»</w:t>
            </w:r>
          </w:p>
        </w:tc>
        <w:tc>
          <w:tcPr>
            <w:tcW w:w="395" w:type="pct"/>
            <w:gridSpan w:val="4"/>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r w:rsidRPr="008251ED">
              <w:rPr>
                <w:sz w:val="20"/>
                <w:szCs w:val="20"/>
              </w:rPr>
              <w:t xml:space="preserve">Всего, в т.ч.: </w:t>
            </w:r>
          </w:p>
        </w:tc>
        <w:tc>
          <w:tcPr>
            <w:tcW w:w="340"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E4203E">
            <w:pPr>
              <w:jc w:val="center"/>
              <w:rPr>
                <w:sz w:val="20"/>
                <w:szCs w:val="20"/>
              </w:rPr>
            </w:pPr>
            <w:r w:rsidRPr="008251ED">
              <w:rPr>
                <w:sz w:val="20"/>
                <w:szCs w:val="20"/>
              </w:rPr>
              <w:t>13</w:t>
            </w:r>
            <w:r w:rsidR="00E4203E">
              <w:rPr>
                <w:sz w:val="20"/>
                <w:szCs w:val="20"/>
              </w:rPr>
              <w:t>1</w:t>
            </w:r>
            <w:r w:rsidRPr="008251ED">
              <w:rPr>
                <w:sz w:val="20"/>
                <w:szCs w:val="20"/>
              </w:rPr>
              <w:t>4,0</w:t>
            </w:r>
          </w:p>
        </w:tc>
        <w:tc>
          <w:tcPr>
            <w:tcW w:w="346" w:type="pct"/>
            <w:gridSpan w:val="3"/>
            <w:tcBorders>
              <w:top w:val="single" w:sz="4" w:space="0" w:color="auto"/>
              <w:left w:val="single" w:sz="4" w:space="0" w:color="auto"/>
              <w:bottom w:val="single" w:sz="4" w:space="0" w:color="auto"/>
              <w:right w:val="single" w:sz="4" w:space="0" w:color="auto"/>
            </w:tcBorders>
          </w:tcPr>
          <w:p w:rsidR="00273F00" w:rsidRPr="008251ED" w:rsidRDefault="00E4203E" w:rsidP="00273F00">
            <w:pPr>
              <w:jc w:val="center"/>
              <w:rPr>
                <w:sz w:val="20"/>
                <w:szCs w:val="20"/>
              </w:rPr>
            </w:pPr>
            <w:r>
              <w:rPr>
                <w:sz w:val="20"/>
                <w:szCs w:val="20"/>
              </w:rPr>
              <w:t>1314</w:t>
            </w:r>
            <w:r w:rsidR="00273F00" w:rsidRPr="008251ED">
              <w:rPr>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tcPr>
          <w:p w:rsidR="00273F00" w:rsidRPr="008251ED" w:rsidRDefault="00E4203E" w:rsidP="00273F00">
            <w:pPr>
              <w:jc w:val="center"/>
              <w:rPr>
                <w:sz w:val="20"/>
                <w:szCs w:val="20"/>
              </w:rPr>
            </w:pPr>
            <w:r>
              <w:rPr>
                <w:sz w:val="20"/>
                <w:szCs w:val="20"/>
              </w:rPr>
              <w:t>1314</w:t>
            </w:r>
            <w:r w:rsidR="00273F00" w:rsidRPr="008251ED">
              <w:rPr>
                <w:sz w:val="20"/>
                <w:szCs w:val="20"/>
              </w:rPr>
              <w:t>,0</w:t>
            </w:r>
          </w:p>
        </w:tc>
        <w:tc>
          <w:tcPr>
            <w:tcW w:w="337" w:type="pct"/>
            <w:tcBorders>
              <w:top w:val="single" w:sz="4" w:space="0" w:color="auto"/>
              <w:left w:val="single" w:sz="4" w:space="0" w:color="auto"/>
              <w:bottom w:val="single" w:sz="4" w:space="0" w:color="auto"/>
              <w:right w:val="single" w:sz="4" w:space="0" w:color="auto"/>
            </w:tcBorders>
          </w:tcPr>
          <w:p w:rsidR="00273F00" w:rsidRPr="008251ED" w:rsidRDefault="00E4203E" w:rsidP="00273F00">
            <w:pPr>
              <w:jc w:val="center"/>
              <w:rPr>
                <w:sz w:val="20"/>
                <w:szCs w:val="20"/>
              </w:rPr>
            </w:pPr>
            <w:r>
              <w:rPr>
                <w:sz w:val="20"/>
                <w:szCs w:val="20"/>
              </w:rPr>
              <w:t>3942,000</w:t>
            </w:r>
          </w:p>
        </w:tc>
      </w:tr>
      <w:tr w:rsidR="00273F00" w:rsidRPr="00CD06FD" w:rsidTr="00C00127">
        <w:trPr>
          <w:cantSplit/>
          <w:trHeight w:val="255"/>
        </w:trPr>
        <w:tc>
          <w:tcPr>
            <w:tcW w:w="3239" w:type="pct"/>
            <w:gridSpan w:val="11"/>
            <w:vMerge/>
            <w:tcBorders>
              <w:left w:val="single" w:sz="4" w:space="0" w:color="auto"/>
              <w:right w:val="single" w:sz="4" w:space="0" w:color="auto"/>
            </w:tcBorders>
            <w:vAlign w:val="center"/>
          </w:tcPr>
          <w:p w:rsidR="00273F00" w:rsidRPr="008251ED" w:rsidRDefault="00273F00"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both"/>
              <w:rPr>
                <w:sz w:val="20"/>
                <w:szCs w:val="20"/>
              </w:rPr>
            </w:pPr>
            <w:proofErr w:type="spellStart"/>
            <w:proofErr w:type="gramStart"/>
            <w:r w:rsidRPr="008251ED">
              <w:rPr>
                <w:sz w:val="20"/>
                <w:szCs w:val="20"/>
              </w:rPr>
              <w:t>Обл</w:t>
            </w:r>
            <w:proofErr w:type="spellEnd"/>
            <w:proofErr w:type="gramEnd"/>
            <w:r w:rsidRPr="008251ED">
              <w:rPr>
                <w:sz w:val="20"/>
                <w:szCs w:val="20"/>
              </w:rPr>
              <w:t xml:space="preserve"> бюджет</w:t>
            </w:r>
          </w:p>
        </w:tc>
        <w:tc>
          <w:tcPr>
            <w:tcW w:w="340"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273F00" w:rsidRPr="008251ED" w:rsidRDefault="00273F00" w:rsidP="00273F00">
            <w:pPr>
              <w:jc w:val="center"/>
              <w:rPr>
                <w:sz w:val="20"/>
                <w:szCs w:val="20"/>
              </w:rPr>
            </w:pPr>
            <w:r w:rsidRPr="008251ED">
              <w:rPr>
                <w:sz w:val="20"/>
                <w:szCs w:val="20"/>
              </w:rPr>
              <w:t>0,0</w:t>
            </w:r>
          </w:p>
        </w:tc>
      </w:tr>
      <w:tr w:rsidR="00E4203E" w:rsidRPr="00CD06FD" w:rsidTr="00C00127">
        <w:trPr>
          <w:cantSplit/>
          <w:trHeight w:val="360"/>
        </w:trPr>
        <w:tc>
          <w:tcPr>
            <w:tcW w:w="3239" w:type="pct"/>
            <w:gridSpan w:val="11"/>
            <w:vMerge/>
            <w:tcBorders>
              <w:left w:val="single" w:sz="4" w:space="0" w:color="auto"/>
              <w:bottom w:val="single" w:sz="4" w:space="0" w:color="auto"/>
              <w:right w:val="single" w:sz="4" w:space="0" w:color="auto"/>
            </w:tcBorders>
            <w:vAlign w:val="center"/>
          </w:tcPr>
          <w:p w:rsidR="00E4203E" w:rsidRPr="008251ED" w:rsidRDefault="00E4203E" w:rsidP="00273F00">
            <w:pPr>
              <w:jc w:val="both"/>
              <w:rPr>
                <w:sz w:val="20"/>
                <w:szCs w:val="20"/>
              </w:rPr>
            </w:pPr>
          </w:p>
        </w:tc>
        <w:tc>
          <w:tcPr>
            <w:tcW w:w="395" w:type="pct"/>
            <w:gridSpan w:val="4"/>
            <w:tcBorders>
              <w:top w:val="single" w:sz="4" w:space="0" w:color="auto"/>
              <w:left w:val="single" w:sz="4" w:space="0" w:color="auto"/>
              <w:bottom w:val="single" w:sz="4" w:space="0" w:color="auto"/>
              <w:right w:val="single" w:sz="4" w:space="0" w:color="auto"/>
            </w:tcBorders>
          </w:tcPr>
          <w:p w:rsidR="00E4203E" w:rsidRPr="008251ED" w:rsidRDefault="00E4203E" w:rsidP="00273F00">
            <w:pPr>
              <w:jc w:val="both"/>
              <w:rPr>
                <w:sz w:val="20"/>
                <w:szCs w:val="20"/>
              </w:rPr>
            </w:pPr>
            <w:r w:rsidRPr="008251ED">
              <w:rPr>
                <w:sz w:val="20"/>
                <w:szCs w:val="20"/>
              </w:rPr>
              <w:t>Бюджет округа</w:t>
            </w:r>
          </w:p>
        </w:tc>
        <w:tc>
          <w:tcPr>
            <w:tcW w:w="340"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sidRPr="008251ED">
              <w:rPr>
                <w:sz w:val="20"/>
                <w:szCs w:val="20"/>
              </w:rPr>
              <w:t>13</w:t>
            </w:r>
            <w:r>
              <w:rPr>
                <w:sz w:val="20"/>
                <w:szCs w:val="20"/>
              </w:rPr>
              <w:t>1</w:t>
            </w:r>
            <w:r w:rsidRPr="008251ED">
              <w:rPr>
                <w:sz w:val="20"/>
                <w:szCs w:val="20"/>
              </w:rPr>
              <w:t>4,0</w:t>
            </w:r>
          </w:p>
        </w:tc>
        <w:tc>
          <w:tcPr>
            <w:tcW w:w="346" w:type="pct"/>
            <w:gridSpan w:val="3"/>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1314</w:t>
            </w:r>
            <w:r w:rsidRPr="008251ED">
              <w:rPr>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1314</w:t>
            </w:r>
            <w:r w:rsidRPr="008251ED">
              <w:rPr>
                <w:sz w:val="20"/>
                <w:szCs w:val="20"/>
              </w:rPr>
              <w:t>,0</w:t>
            </w:r>
          </w:p>
        </w:tc>
        <w:tc>
          <w:tcPr>
            <w:tcW w:w="337" w:type="pct"/>
            <w:tcBorders>
              <w:top w:val="single" w:sz="4" w:space="0" w:color="auto"/>
              <w:left w:val="single" w:sz="4" w:space="0" w:color="auto"/>
              <w:bottom w:val="single" w:sz="4" w:space="0" w:color="auto"/>
              <w:right w:val="single" w:sz="4" w:space="0" w:color="auto"/>
            </w:tcBorders>
          </w:tcPr>
          <w:p w:rsidR="00E4203E" w:rsidRPr="008251ED" w:rsidRDefault="00E4203E" w:rsidP="00E4203E">
            <w:pPr>
              <w:jc w:val="center"/>
              <w:rPr>
                <w:sz w:val="20"/>
                <w:szCs w:val="20"/>
              </w:rPr>
            </w:pPr>
            <w:r>
              <w:rPr>
                <w:sz w:val="20"/>
                <w:szCs w:val="20"/>
              </w:rPr>
              <w:t>3942,000</w:t>
            </w:r>
          </w:p>
        </w:tc>
      </w:tr>
      <w:tr w:rsidR="00C00127" w:rsidRPr="00C00127" w:rsidTr="00C00127">
        <w:tblPrEx>
          <w:tblLook w:val="04A0"/>
        </w:tblPrEx>
        <w:trPr>
          <w:cantSplit/>
          <w:trHeight w:val="199"/>
        </w:trPr>
        <w:tc>
          <w:tcPr>
            <w:tcW w:w="3239" w:type="pct"/>
            <w:gridSpan w:val="11"/>
            <w:vMerge w:val="restart"/>
            <w:tcBorders>
              <w:top w:val="single" w:sz="4" w:space="0" w:color="auto"/>
              <w:left w:val="single" w:sz="4" w:space="0" w:color="auto"/>
              <w:bottom w:val="nil"/>
              <w:right w:val="single" w:sz="4" w:space="0" w:color="auto"/>
            </w:tcBorders>
            <w:vAlign w:val="center"/>
            <w:hideMark/>
          </w:tcPr>
          <w:p w:rsidR="00C00127" w:rsidRPr="00C00127" w:rsidRDefault="00C00127" w:rsidP="00E4203E">
            <w:pPr>
              <w:jc w:val="both"/>
              <w:rPr>
                <w:color w:val="FF3300"/>
                <w:sz w:val="20"/>
                <w:szCs w:val="20"/>
              </w:rPr>
            </w:pPr>
            <w:r w:rsidRPr="00C00127">
              <w:rPr>
                <w:sz w:val="20"/>
                <w:szCs w:val="20"/>
              </w:rPr>
              <w:t>3.1. Развитие современной информационно-технологической инфраструктуры и организация единого информационно-коммуникационного пространства органов МСУ муниципального округа Сокольский</w:t>
            </w:r>
          </w:p>
        </w:tc>
        <w:tc>
          <w:tcPr>
            <w:tcW w:w="390" w:type="pct"/>
            <w:gridSpan w:val="2"/>
            <w:tcBorders>
              <w:top w:val="single" w:sz="4" w:space="0" w:color="auto"/>
              <w:left w:val="single" w:sz="4" w:space="0" w:color="auto"/>
              <w:bottom w:val="nil"/>
              <w:right w:val="single" w:sz="4" w:space="0" w:color="auto"/>
            </w:tcBorders>
            <w:hideMark/>
          </w:tcPr>
          <w:p w:rsidR="00C00127" w:rsidRPr="00C00127" w:rsidRDefault="00C00127"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sidRPr="008251ED">
              <w:rPr>
                <w:sz w:val="20"/>
                <w:szCs w:val="20"/>
              </w:rPr>
              <w:t>13</w:t>
            </w:r>
            <w:r>
              <w:rPr>
                <w:sz w:val="20"/>
                <w:szCs w:val="20"/>
              </w:rPr>
              <w:t>1</w:t>
            </w:r>
            <w:r w:rsidRPr="008251ED">
              <w:rPr>
                <w:sz w:val="20"/>
                <w:szCs w:val="20"/>
              </w:rPr>
              <w:t>4,0</w:t>
            </w:r>
          </w:p>
        </w:tc>
        <w:tc>
          <w:tcPr>
            <w:tcW w:w="346" w:type="pct"/>
            <w:gridSpan w:val="3"/>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Pr>
                <w:sz w:val="20"/>
                <w:szCs w:val="20"/>
              </w:rPr>
              <w:t>1314</w:t>
            </w:r>
            <w:r w:rsidRPr="008251ED">
              <w:rPr>
                <w:sz w:val="20"/>
                <w:szCs w:val="20"/>
              </w:rPr>
              <w:t>,0</w:t>
            </w:r>
          </w:p>
        </w:tc>
        <w:tc>
          <w:tcPr>
            <w:tcW w:w="343" w:type="pct"/>
            <w:gridSpan w:val="2"/>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Pr>
                <w:sz w:val="20"/>
                <w:szCs w:val="20"/>
              </w:rPr>
              <w:t>1314</w:t>
            </w:r>
            <w:r w:rsidRPr="008251ED">
              <w:rPr>
                <w:sz w:val="20"/>
                <w:szCs w:val="20"/>
              </w:rPr>
              <w:t>,0</w:t>
            </w:r>
          </w:p>
        </w:tc>
        <w:tc>
          <w:tcPr>
            <w:tcW w:w="337" w:type="pct"/>
            <w:tcBorders>
              <w:top w:val="single" w:sz="4" w:space="0" w:color="auto"/>
              <w:left w:val="single" w:sz="4" w:space="0" w:color="auto"/>
              <w:bottom w:val="nil"/>
              <w:right w:val="single" w:sz="4" w:space="0" w:color="auto"/>
            </w:tcBorders>
          </w:tcPr>
          <w:p w:rsidR="00C00127" w:rsidRPr="008251ED" w:rsidRDefault="00C00127" w:rsidP="00107473">
            <w:pPr>
              <w:jc w:val="center"/>
              <w:rPr>
                <w:sz w:val="20"/>
                <w:szCs w:val="20"/>
              </w:rPr>
            </w:pPr>
            <w:r>
              <w:rPr>
                <w:sz w:val="20"/>
                <w:szCs w:val="20"/>
              </w:rPr>
              <w:t>3942,000</w:t>
            </w:r>
          </w:p>
        </w:tc>
      </w:tr>
      <w:tr w:rsidR="00C00127" w:rsidRPr="00C00127" w:rsidTr="00C00127">
        <w:tblPrEx>
          <w:tblLook w:val="04A0"/>
        </w:tblPrEx>
        <w:trPr>
          <w:cantSplit/>
          <w:trHeight w:val="293"/>
        </w:trPr>
        <w:tc>
          <w:tcPr>
            <w:tcW w:w="3239" w:type="pct"/>
            <w:gridSpan w:val="11"/>
            <w:vMerge/>
            <w:tcBorders>
              <w:top w:val="single" w:sz="4" w:space="0" w:color="auto"/>
              <w:left w:val="single" w:sz="4" w:space="0" w:color="auto"/>
              <w:bottom w:val="nil"/>
              <w:right w:val="single" w:sz="4" w:space="0" w:color="auto"/>
            </w:tcBorders>
            <w:vAlign w:val="center"/>
            <w:hideMark/>
          </w:tcPr>
          <w:p w:rsidR="00C00127" w:rsidRPr="00C00127" w:rsidRDefault="00C00127" w:rsidP="00E4203E">
            <w:pPr>
              <w:rPr>
                <w:color w:val="FF3300"/>
                <w:sz w:val="20"/>
                <w:szCs w:val="20"/>
              </w:rPr>
            </w:pPr>
          </w:p>
        </w:tc>
        <w:tc>
          <w:tcPr>
            <w:tcW w:w="390" w:type="pct"/>
            <w:gridSpan w:val="2"/>
            <w:tcBorders>
              <w:top w:val="single" w:sz="4" w:space="0" w:color="auto"/>
              <w:left w:val="single" w:sz="4" w:space="0" w:color="auto"/>
              <w:bottom w:val="nil"/>
              <w:right w:val="single" w:sz="4" w:space="0" w:color="auto"/>
            </w:tcBorders>
            <w:hideMark/>
          </w:tcPr>
          <w:p w:rsidR="00C00127" w:rsidRPr="00C00127" w:rsidRDefault="00C00127"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sidRPr="008251ED">
              <w:rPr>
                <w:sz w:val="20"/>
                <w:szCs w:val="20"/>
              </w:rPr>
              <w:t>0,0</w:t>
            </w:r>
          </w:p>
        </w:tc>
        <w:tc>
          <w:tcPr>
            <w:tcW w:w="346" w:type="pct"/>
            <w:gridSpan w:val="3"/>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sidRPr="008251ED">
              <w:rPr>
                <w:sz w:val="20"/>
                <w:szCs w:val="20"/>
              </w:rPr>
              <w:t>0,0</w:t>
            </w:r>
          </w:p>
        </w:tc>
        <w:tc>
          <w:tcPr>
            <w:tcW w:w="343" w:type="pct"/>
            <w:gridSpan w:val="2"/>
            <w:tcBorders>
              <w:top w:val="single" w:sz="4" w:space="0" w:color="auto"/>
              <w:left w:val="single" w:sz="4" w:space="0" w:color="auto"/>
              <w:bottom w:val="nil"/>
              <w:right w:val="single" w:sz="4" w:space="0" w:color="auto"/>
            </w:tcBorders>
            <w:hideMark/>
          </w:tcPr>
          <w:p w:rsidR="00C00127" w:rsidRPr="008251ED" w:rsidRDefault="00C00127" w:rsidP="00107473">
            <w:pPr>
              <w:jc w:val="center"/>
              <w:rPr>
                <w:sz w:val="20"/>
                <w:szCs w:val="20"/>
              </w:rPr>
            </w:pPr>
            <w:r w:rsidRPr="008251ED">
              <w:rPr>
                <w:sz w:val="20"/>
                <w:szCs w:val="20"/>
              </w:rPr>
              <w:t>0,0</w:t>
            </w:r>
          </w:p>
        </w:tc>
        <w:tc>
          <w:tcPr>
            <w:tcW w:w="337" w:type="pct"/>
            <w:tcBorders>
              <w:top w:val="single" w:sz="4" w:space="0" w:color="auto"/>
              <w:left w:val="single" w:sz="4" w:space="0" w:color="auto"/>
              <w:bottom w:val="nil"/>
              <w:right w:val="single" w:sz="4" w:space="0" w:color="auto"/>
            </w:tcBorders>
          </w:tcPr>
          <w:p w:rsidR="00C00127" w:rsidRPr="008251ED" w:rsidRDefault="00C00127" w:rsidP="00107473">
            <w:pPr>
              <w:jc w:val="center"/>
              <w:rPr>
                <w:sz w:val="20"/>
                <w:szCs w:val="20"/>
              </w:rPr>
            </w:pPr>
            <w:r w:rsidRPr="008251ED">
              <w:rPr>
                <w:sz w:val="20"/>
                <w:szCs w:val="20"/>
              </w:rPr>
              <w:t>0,0</w:t>
            </w:r>
          </w:p>
        </w:tc>
      </w:tr>
      <w:tr w:rsidR="00C00127" w:rsidRPr="00C00127" w:rsidTr="00C00127">
        <w:tblPrEx>
          <w:tblLook w:val="04A0"/>
        </w:tblPrEx>
        <w:trPr>
          <w:cantSplit/>
          <w:trHeight w:val="360"/>
        </w:trPr>
        <w:tc>
          <w:tcPr>
            <w:tcW w:w="3239" w:type="pct"/>
            <w:gridSpan w:val="11"/>
            <w:vMerge/>
            <w:tcBorders>
              <w:top w:val="single" w:sz="4" w:space="0" w:color="auto"/>
              <w:left w:val="single" w:sz="4" w:space="0" w:color="auto"/>
              <w:bottom w:val="nil"/>
              <w:right w:val="single" w:sz="4" w:space="0" w:color="auto"/>
            </w:tcBorders>
            <w:vAlign w:val="center"/>
            <w:hideMark/>
          </w:tcPr>
          <w:p w:rsidR="00C00127" w:rsidRPr="00C00127" w:rsidRDefault="00C00127" w:rsidP="00E4203E">
            <w:pPr>
              <w:rPr>
                <w:color w:val="FF3300"/>
                <w:sz w:val="20"/>
                <w:szCs w:val="20"/>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00127" w:rsidRPr="00C00127" w:rsidRDefault="00C00127"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C00127" w:rsidRPr="008251ED" w:rsidRDefault="00C00127" w:rsidP="00107473">
            <w:pPr>
              <w:jc w:val="center"/>
              <w:rPr>
                <w:sz w:val="20"/>
                <w:szCs w:val="20"/>
              </w:rPr>
            </w:pPr>
            <w:r w:rsidRPr="008251ED">
              <w:rPr>
                <w:sz w:val="20"/>
                <w:szCs w:val="20"/>
              </w:rPr>
              <w:t>13</w:t>
            </w:r>
            <w:r>
              <w:rPr>
                <w:sz w:val="20"/>
                <w:szCs w:val="20"/>
              </w:rPr>
              <w:t>1</w:t>
            </w:r>
            <w:r w:rsidRPr="008251ED">
              <w:rPr>
                <w:sz w:val="20"/>
                <w:szCs w:val="20"/>
              </w:rPr>
              <w:t>4,0</w:t>
            </w:r>
          </w:p>
        </w:tc>
        <w:tc>
          <w:tcPr>
            <w:tcW w:w="346" w:type="pct"/>
            <w:gridSpan w:val="3"/>
            <w:tcBorders>
              <w:top w:val="single" w:sz="4" w:space="0" w:color="auto"/>
              <w:left w:val="single" w:sz="4" w:space="0" w:color="auto"/>
              <w:bottom w:val="single" w:sz="4" w:space="0" w:color="auto"/>
              <w:right w:val="single" w:sz="4" w:space="0" w:color="auto"/>
            </w:tcBorders>
            <w:hideMark/>
          </w:tcPr>
          <w:p w:rsidR="00C00127" w:rsidRPr="008251ED" w:rsidRDefault="00C00127" w:rsidP="00107473">
            <w:pPr>
              <w:jc w:val="center"/>
              <w:rPr>
                <w:sz w:val="20"/>
                <w:szCs w:val="20"/>
              </w:rPr>
            </w:pPr>
            <w:r>
              <w:rPr>
                <w:sz w:val="20"/>
                <w:szCs w:val="20"/>
              </w:rPr>
              <w:t>1314</w:t>
            </w:r>
            <w:r w:rsidRPr="008251ED">
              <w:rPr>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C00127" w:rsidRPr="008251ED" w:rsidRDefault="00C00127" w:rsidP="00107473">
            <w:pPr>
              <w:jc w:val="center"/>
              <w:rPr>
                <w:sz w:val="20"/>
                <w:szCs w:val="20"/>
              </w:rPr>
            </w:pPr>
            <w:r>
              <w:rPr>
                <w:sz w:val="20"/>
                <w:szCs w:val="20"/>
              </w:rPr>
              <w:t>1314</w:t>
            </w:r>
            <w:r w:rsidRPr="008251ED">
              <w:rPr>
                <w:sz w:val="20"/>
                <w:szCs w:val="20"/>
              </w:rPr>
              <w:t>,0</w:t>
            </w:r>
          </w:p>
        </w:tc>
        <w:tc>
          <w:tcPr>
            <w:tcW w:w="337" w:type="pct"/>
            <w:tcBorders>
              <w:top w:val="single" w:sz="4" w:space="0" w:color="auto"/>
              <w:left w:val="single" w:sz="4" w:space="0" w:color="auto"/>
              <w:bottom w:val="single" w:sz="4" w:space="0" w:color="auto"/>
              <w:right w:val="single" w:sz="4" w:space="0" w:color="auto"/>
            </w:tcBorders>
          </w:tcPr>
          <w:p w:rsidR="00C00127" w:rsidRPr="008251ED" w:rsidRDefault="00C00127" w:rsidP="00107473">
            <w:pPr>
              <w:jc w:val="center"/>
              <w:rPr>
                <w:sz w:val="20"/>
                <w:szCs w:val="20"/>
              </w:rPr>
            </w:pPr>
            <w:r>
              <w:rPr>
                <w:sz w:val="20"/>
                <w:szCs w:val="20"/>
              </w:rPr>
              <w:t>3942,000</w:t>
            </w:r>
          </w:p>
        </w:tc>
      </w:tr>
      <w:tr w:rsidR="00E4203E" w:rsidRPr="00C00127" w:rsidTr="00C00127">
        <w:tblPrEx>
          <w:tblLook w:val="04A0"/>
        </w:tblPrEx>
        <w:trPr>
          <w:cantSplit/>
          <w:trHeight w:val="277"/>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3.1.1</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pacing w:val="2"/>
                <w:sz w:val="20"/>
                <w:szCs w:val="20"/>
              </w:rPr>
              <w:t xml:space="preserve">Приобретение компьютерной и копировальной техники в администрации </w:t>
            </w:r>
            <w:r w:rsidRPr="00C00127">
              <w:rPr>
                <w:sz w:val="20"/>
                <w:szCs w:val="20"/>
              </w:rPr>
              <w:t>муниципального</w:t>
            </w:r>
            <w:r w:rsidRPr="00C00127">
              <w:rPr>
                <w:spacing w:val="2"/>
                <w:sz w:val="20"/>
                <w:szCs w:val="20"/>
              </w:rPr>
              <w:t xml:space="preserve"> округа Сокольский</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Администрация муниципального 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154,000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154,000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154,000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093FD8" w:rsidP="00E4203E">
            <w:pPr>
              <w:jc w:val="center"/>
              <w:rPr>
                <w:color w:val="000000"/>
                <w:sz w:val="20"/>
                <w:szCs w:val="20"/>
              </w:rPr>
            </w:pPr>
            <w:r>
              <w:rPr>
                <w:color w:val="000000"/>
                <w:sz w:val="20"/>
                <w:szCs w:val="20"/>
              </w:rPr>
              <w:t>462,000</w:t>
            </w:r>
          </w:p>
        </w:tc>
      </w:tr>
      <w:tr w:rsidR="00E4203E" w:rsidRPr="00C00127" w:rsidTr="00C00127">
        <w:tblPrEx>
          <w:tblLook w:val="04A0"/>
        </w:tblPrEx>
        <w:trPr>
          <w:cantSplit/>
          <w:trHeight w:val="177"/>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left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093FD8" w:rsidP="00E4203E">
            <w:pPr>
              <w:jc w:val="center"/>
              <w:rPr>
                <w:color w:val="000000"/>
                <w:sz w:val="20"/>
                <w:szCs w:val="20"/>
              </w:rPr>
            </w:pPr>
            <w:r>
              <w:rPr>
                <w:color w:val="000000"/>
                <w:sz w:val="20"/>
                <w:szCs w:val="20"/>
              </w:rPr>
              <w:t>0,0</w:t>
            </w:r>
          </w:p>
        </w:tc>
      </w:tr>
      <w:tr w:rsidR="00C00127" w:rsidRPr="00C00127" w:rsidTr="00C00127">
        <w:tblPrEx>
          <w:tblLook w:val="04A0"/>
        </w:tblPrEx>
        <w:trPr>
          <w:cantSplit/>
          <w:trHeight w:val="54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445" w:type="pct"/>
            <w:gridSpan w:val="2"/>
            <w:vMerge/>
            <w:tcBorders>
              <w:left w:val="single" w:sz="4" w:space="0" w:color="auto"/>
              <w:right w:val="single" w:sz="4" w:space="0" w:color="auto"/>
            </w:tcBorders>
            <w:vAlign w:val="center"/>
            <w:hideMark/>
          </w:tcPr>
          <w:p w:rsidR="00C00127" w:rsidRPr="00C00127" w:rsidRDefault="00C00127" w:rsidP="00E4203E">
            <w:pPr>
              <w:rPr>
                <w:sz w:val="20"/>
                <w:szCs w:val="20"/>
              </w:rPr>
            </w:pPr>
          </w:p>
        </w:tc>
        <w:tc>
          <w:tcPr>
            <w:tcW w:w="392" w:type="pct"/>
            <w:gridSpan w:val="3"/>
            <w:tcBorders>
              <w:top w:val="single" w:sz="4" w:space="0" w:color="auto"/>
              <w:left w:val="single" w:sz="4" w:space="0" w:color="auto"/>
              <w:right w:val="single" w:sz="4" w:space="0" w:color="auto"/>
            </w:tcBorders>
            <w:hideMark/>
          </w:tcPr>
          <w:p w:rsidR="00C00127" w:rsidRPr="00C00127" w:rsidRDefault="00C00127"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right w:val="single" w:sz="4" w:space="0" w:color="auto"/>
            </w:tcBorders>
            <w:hideMark/>
          </w:tcPr>
          <w:p w:rsidR="00C00127" w:rsidRPr="00C00127" w:rsidRDefault="00C00127" w:rsidP="00107473">
            <w:pPr>
              <w:jc w:val="center"/>
              <w:rPr>
                <w:sz w:val="20"/>
                <w:szCs w:val="20"/>
              </w:rPr>
            </w:pPr>
            <w:r>
              <w:rPr>
                <w:sz w:val="20"/>
                <w:szCs w:val="20"/>
              </w:rPr>
              <w:t>154,000</w:t>
            </w:r>
          </w:p>
        </w:tc>
        <w:tc>
          <w:tcPr>
            <w:tcW w:w="344" w:type="pct"/>
            <w:gridSpan w:val="2"/>
            <w:tcBorders>
              <w:top w:val="single" w:sz="4" w:space="0" w:color="auto"/>
              <w:left w:val="single" w:sz="4" w:space="0" w:color="auto"/>
              <w:right w:val="single" w:sz="4" w:space="0" w:color="auto"/>
            </w:tcBorders>
            <w:hideMark/>
          </w:tcPr>
          <w:p w:rsidR="00C00127" w:rsidRPr="00C00127" w:rsidRDefault="00C00127" w:rsidP="00107473">
            <w:pPr>
              <w:jc w:val="center"/>
              <w:rPr>
                <w:color w:val="000000"/>
                <w:sz w:val="20"/>
                <w:szCs w:val="20"/>
              </w:rPr>
            </w:pPr>
            <w:r>
              <w:rPr>
                <w:color w:val="000000"/>
                <w:sz w:val="20"/>
                <w:szCs w:val="20"/>
              </w:rPr>
              <w:t>154,000</w:t>
            </w:r>
          </w:p>
        </w:tc>
        <w:tc>
          <w:tcPr>
            <w:tcW w:w="343" w:type="pct"/>
            <w:gridSpan w:val="2"/>
            <w:tcBorders>
              <w:top w:val="single" w:sz="4" w:space="0" w:color="auto"/>
              <w:left w:val="single" w:sz="4" w:space="0" w:color="auto"/>
              <w:right w:val="single" w:sz="4" w:space="0" w:color="auto"/>
            </w:tcBorders>
            <w:hideMark/>
          </w:tcPr>
          <w:p w:rsidR="00C00127" w:rsidRPr="00C00127" w:rsidRDefault="00C00127" w:rsidP="00107473">
            <w:pPr>
              <w:jc w:val="center"/>
              <w:rPr>
                <w:color w:val="000000"/>
                <w:sz w:val="20"/>
                <w:szCs w:val="20"/>
              </w:rPr>
            </w:pPr>
            <w:r>
              <w:rPr>
                <w:color w:val="000000"/>
                <w:sz w:val="20"/>
                <w:szCs w:val="20"/>
              </w:rPr>
              <w:t>154,000</w:t>
            </w:r>
          </w:p>
        </w:tc>
        <w:tc>
          <w:tcPr>
            <w:tcW w:w="337" w:type="pct"/>
            <w:tcBorders>
              <w:top w:val="single" w:sz="4" w:space="0" w:color="auto"/>
              <w:left w:val="single" w:sz="4" w:space="0" w:color="auto"/>
              <w:right w:val="single" w:sz="4" w:space="0" w:color="auto"/>
            </w:tcBorders>
          </w:tcPr>
          <w:p w:rsidR="00C00127" w:rsidRPr="00C00127" w:rsidRDefault="00093FD8" w:rsidP="00E4203E">
            <w:pPr>
              <w:jc w:val="center"/>
              <w:rPr>
                <w:color w:val="000000"/>
                <w:sz w:val="20"/>
                <w:szCs w:val="20"/>
              </w:rPr>
            </w:pPr>
            <w:r>
              <w:rPr>
                <w:color w:val="000000"/>
                <w:sz w:val="20"/>
                <w:szCs w:val="20"/>
              </w:rPr>
              <w:t>462,000</w:t>
            </w:r>
          </w:p>
        </w:tc>
      </w:tr>
      <w:tr w:rsidR="00C00127" w:rsidRPr="00C00127" w:rsidTr="00C00127">
        <w:tblPrEx>
          <w:tblLook w:val="04A0"/>
        </w:tblPrEx>
        <w:trPr>
          <w:cantSplit/>
          <w:trHeight w:val="13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445" w:type="pct"/>
            <w:gridSpan w:val="2"/>
            <w:tcBorders>
              <w:top w:val="single" w:sz="4" w:space="0" w:color="auto"/>
              <w:left w:val="single" w:sz="4" w:space="0" w:color="auto"/>
              <w:bottom w:val="single" w:sz="4" w:space="0" w:color="auto"/>
              <w:right w:val="single" w:sz="4" w:space="0" w:color="auto"/>
            </w:tcBorders>
            <w:hideMark/>
          </w:tcPr>
          <w:p w:rsidR="00C00127" w:rsidRPr="00C00127" w:rsidRDefault="00C00127" w:rsidP="00E4203E">
            <w:pPr>
              <w:jc w:val="center"/>
              <w:rPr>
                <w:sz w:val="20"/>
                <w:szCs w:val="20"/>
              </w:rPr>
            </w:pPr>
            <w:r w:rsidRPr="00C00127">
              <w:rPr>
                <w:sz w:val="20"/>
                <w:szCs w:val="20"/>
              </w:rPr>
              <w:t>Администрация муниципального 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C00127" w:rsidRPr="00C00127" w:rsidRDefault="00C00127"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093FD8" w:rsidRDefault="00093FD8" w:rsidP="00107473">
            <w:pPr>
              <w:jc w:val="center"/>
              <w:rPr>
                <w:sz w:val="20"/>
                <w:szCs w:val="20"/>
              </w:rPr>
            </w:pPr>
          </w:p>
          <w:p w:rsidR="00C00127" w:rsidRPr="00C00127" w:rsidRDefault="00C00127" w:rsidP="00107473">
            <w:pPr>
              <w:jc w:val="center"/>
              <w:rPr>
                <w:sz w:val="20"/>
                <w:szCs w:val="20"/>
              </w:rPr>
            </w:pPr>
            <w:r>
              <w:rPr>
                <w:sz w:val="20"/>
                <w:szCs w:val="20"/>
              </w:rPr>
              <w:t>154,000</w:t>
            </w:r>
          </w:p>
        </w:tc>
        <w:tc>
          <w:tcPr>
            <w:tcW w:w="344" w:type="pct"/>
            <w:gridSpan w:val="2"/>
            <w:tcBorders>
              <w:top w:val="single" w:sz="4" w:space="0" w:color="auto"/>
              <w:left w:val="single" w:sz="4" w:space="0" w:color="auto"/>
              <w:bottom w:val="single" w:sz="4" w:space="0" w:color="auto"/>
              <w:right w:val="single" w:sz="4" w:space="0" w:color="auto"/>
            </w:tcBorders>
            <w:hideMark/>
          </w:tcPr>
          <w:p w:rsidR="00093FD8" w:rsidRDefault="00093FD8" w:rsidP="00107473">
            <w:pPr>
              <w:jc w:val="center"/>
              <w:rPr>
                <w:color w:val="000000"/>
                <w:sz w:val="20"/>
                <w:szCs w:val="20"/>
              </w:rPr>
            </w:pPr>
          </w:p>
          <w:p w:rsidR="00C00127" w:rsidRPr="00C00127" w:rsidRDefault="00C00127" w:rsidP="00107473">
            <w:pPr>
              <w:jc w:val="center"/>
              <w:rPr>
                <w:color w:val="000000"/>
                <w:sz w:val="20"/>
                <w:szCs w:val="20"/>
              </w:rPr>
            </w:pPr>
            <w:r>
              <w:rPr>
                <w:color w:val="000000"/>
                <w:sz w:val="20"/>
                <w:szCs w:val="20"/>
              </w:rPr>
              <w:t>154,000</w:t>
            </w:r>
          </w:p>
        </w:tc>
        <w:tc>
          <w:tcPr>
            <w:tcW w:w="343" w:type="pct"/>
            <w:gridSpan w:val="2"/>
            <w:tcBorders>
              <w:top w:val="single" w:sz="4" w:space="0" w:color="auto"/>
              <w:left w:val="single" w:sz="4" w:space="0" w:color="auto"/>
              <w:bottom w:val="single" w:sz="4" w:space="0" w:color="auto"/>
              <w:right w:val="single" w:sz="4" w:space="0" w:color="auto"/>
            </w:tcBorders>
            <w:hideMark/>
          </w:tcPr>
          <w:p w:rsidR="00093FD8" w:rsidRDefault="00093FD8" w:rsidP="00107473">
            <w:pPr>
              <w:jc w:val="center"/>
              <w:rPr>
                <w:color w:val="000000"/>
                <w:sz w:val="20"/>
                <w:szCs w:val="20"/>
              </w:rPr>
            </w:pPr>
          </w:p>
          <w:p w:rsidR="00C00127" w:rsidRPr="00C00127" w:rsidRDefault="00C00127" w:rsidP="00107473">
            <w:pPr>
              <w:jc w:val="center"/>
              <w:rPr>
                <w:color w:val="000000"/>
                <w:sz w:val="20"/>
                <w:szCs w:val="20"/>
              </w:rPr>
            </w:pPr>
            <w:r>
              <w:rPr>
                <w:color w:val="000000"/>
                <w:sz w:val="20"/>
                <w:szCs w:val="20"/>
              </w:rPr>
              <w:t>154,000</w:t>
            </w:r>
          </w:p>
        </w:tc>
        <w:tc>
          <w:tcPr>
            <w:tcW w:w="337" w:type="pct"/>
            <w:tcBorders>
              <w:top w:val="single" w:sz="4" w:space="0" w:color="auto"/>
              <w:left w:val="single" w:sz="4" w:space="0" w:color="auto"/>
              <w:bottom w:val="single" w:sz="4" w:space="0" w:color="auto"/>
              <w:right w:val="single" w:sz="4" w:space="0" w:color="auto"/>
            </w:tcBorders>
          </w:tcPr>
          <w:p w:rsidR="00C00127" w:rsidRDefault="00C00127" w:rsidP="00C00127">
            <w:pPr>
              <w:rPr>
                <w:color w:val="000000"/>
                <w:sz w:val="20"/>
                <w:szCs w:val="20"/>
              </w:rPr>
            </w:pPr>
          </w:p>
          <w:p w:rsidR="00C00127" w:rsidRPr="00C00127" w:rsidRDefault="00093FD8" w:rsidP="00093FD8">
            <w:pPr>
              <w:jc w:val="center"/>
              <w:rPr>
                <w:sz w:val="20"/>
                <w:szCs w:val="20"/>
              </w:rPr>
            </w:pPr>
            <w:r>
              <w:rPr>
                <w:sz w:val="20"/>
                <w:szCs w:val="20"/>
              </w:rPr>
              <w:t>462,000</w:t>
            </w:r>
          </w:p>
        </w:tc>
      </w:tr>
      <w:tr w:rsidR="00E4203E" w:rsidRPr="00C00127" w:rsidTr="00C00127">
        <w:tblPrEx>
          <w:tblLook w:val="04A0"/>
        </w:tblPrEx>
        <w:trPr>
          <w:cantSplit/>
          <w:trHeight w:val="13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Волжский территориальный отдел</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3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proofErr w:type="spellStart"/>
            <w:r w:rsidRPr="00C00127">
              <w:rPr>
                <w:sz w:val="20"/>
                <w:szCs w:val="20"/>
              </w:rPr>
              <w:t>Лойминский</w:t>
            </w:r>
            <w:proofErr w:type="spellEnd"/>
            <w:r w:rsidRPr="00C00127">
              <w:rPr>
                <w:sz w:val="20"/>
                <w:szCs w:val="20"/>
              </w:rPr>
              <w:t xml:space="preserve"> территориальный отдел</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3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Междуреченский территориальный отдел</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39"/>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3.1.2</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pacing w:val="2"/>
                <w:sz w:val="20"/>
                <w:szCs w:val="20"/>
              </w:rPr>
            </w:pPr>
            <w:r w:rsidRPr="00C00127">
              <w:rPr>
                <w:spacing w:val="2"/>
                <w:sz w:val="20"/>
                <w:szCs w:val="20"/>
              </w:rPr>
              <w:t xml:space="preserve">Модернизация, ремонт и профилактика компьютерной и копировальной техники в администрации </w:t>
            </w:r>
            <w:r w:rsidRPr="00C00127">
              <w:rPr>
                <w:sz w:val="20"/>
                <w:szCs w:val="20"/>
              </w:rPr>
              <w:t>муниципального</w:t>
            </w:r>
            <w:r w:rsidRPr="00C00127">
              <w:rPr>
                <w:spacing w:val="2"/>
                <w:sz w:val="20"/>
                <w:szCs w:val="20"/>
              </w:rPr>
              <w:t xml:space="preserve"> округа Сокольский </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Структурные подразделения администрации муниципального 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03"/>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pacing w:val="2"/>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86"/>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pacing w:val="2"/>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93"/>
        </w:trPr>
        <w:tc>
          <w:tcPr>
            <w:tcW w:w="222" w:type="pct"/>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both"/>
              <w:rPr>
                <w:sz w:val="20"/>
                <w:szCs w:val="20"/>
              </w:rPr>
            </w:pPr>
            <w:r w:rsidRPr="00C00127">
              <w:rPr>
                <w:sz w:val="20"/>
                <w:szCs w:val="20"/>
              </w:rPr>
              <w:lastRenderedPageBreak/>
              <w:t>3.1.3</w:t>
            </w:r>
          </w:p>
        </w:tc>
        <w:tc>
          <w:tcPr>
            <w:tcW w:w="1886"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both"/>
              <w:rPr>
                <w:sz w:val="20"/>
                <w:szCs w:val="20"/>
              </w:rPr>
            </w:pPr>
            <w:r w:rsidRPr="00C00127">
              <w:rPr>
                <w:sz w:val="20"/>
                <w:szCs w:val="20"/>
              </w:rPr>
              <w:t>Обслуживание серверного и сетевого оборудования, обеспечивающего хранение, резервирование данных; периферийного и дополнительного оборудования; программного обеспечения (</w:t>
            </w:r>
            <w:proofErr w:type="gramStart"/>
            <w:r w:rsidRPr="00C00127">
              <w:rPr>
                <w:sz w:val="20"/>
                <w:szCs w:val="20"/>
              </w:rPr>
              <w:t>ПО</w:t>
            </w:r>
            <w:proofErr w:type="gramEnd"/>
            <w:r w:rsidRPr="00C00127">
              <w:rPr>
                <w:sz w:val="20"/>
                <w:szCs w:val="20"/>
              </w:rPr>
              <w:t>), серверных шкафов</w:t>
            </w:r>
          </w:p>
        </w:tc>
        <w:tc>
          <w:tcPr>
            <w:tcW w:w="294" w:type="pct"/>
            <w:gridSpan w:val="2"/>
            <w:vMerge w:val="restart"/>
            <w:tcBorders>
              <w:top w:val="single" w:sz="4" w:space="0" w:color="auto"/>
              <w:left w:val="single" w:sz="4" w:space="0" w:color="auto"/>
              <w:bottom w:val="nil"/>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nil"/>
              <w:right w:val="single" w:sz="4" w:space="0" w:color="auto"/>
            </w:tcBorders>
            <w:hideMark/>
          </w:tcPr>
          <w:p w:rsidR="00E4203E" w:rsidRPr="00C00127" w:rsidRDefault="00E4203E" w:rsidP="00E4203E">
            <w:pPr>
              <w:jc w:val="center"/>
              <w:rPr>
                <w:sz w:val="20"/>
                <w:szCs w:val="20"/>
              </w:rPr>
            </w:pPr>
            <w:r w:rsidRPr="00C00127">
              <w:rPr>
                <w:sz w:val="20"/>
                <w:szCs w:val="20"/>
              </w:rPr>
              <w:t>Структурные подразделения администрации городского 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0</w:t>
            </w:r>
            <w:r w:rsidR="00E4203E"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0</w:t>
            </w:r>
            <w:r w:rsidR="00E4203E"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60"/>
        </w:trPr>
        <w:tc>
          <w:tcPr>
            <w:tcW w:w="222" w:type="pct"/>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both"/>
              <w:rPr>
                <w:sz w:val="20"/>
                <w:szCs w:val="20"/>
              </w:rPr>
            </w:pPr>
            <w:r w:rsidRPr="00C00127">
              <w:rPr>
                <w:sz w:val="20"/>
                <w:szCs w:val="20"/>
              </w:rPr>
              <w:t>3.1.4</w:t>
            </w:r>
          </w:p>
        </w:tc>
        <w:tc>
          <w:tcPr>
            <w:tcW w:w="1886"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both"/>
              <w:rPr>
                <w:sz w:val="20"/>
                <w:szCs w:val="20"/>
              </w:rPr>
            </w:pPr>
            <w:r w:rsidRPr="00C00127">
              <w:rPr>
                <w:sz w:val="20"/>
                <w:szCs w:val="20"/>
              </w:rPr>
              <w:t>Аттестация автоматизированного рабочего места (АРМ) по защите информации, специальная проверка технических средств, разработка документации, контроль состояния и эффективности средств и мер защиты информации</w:t>
            </w:r>
          </w:p>
        </w:tc>
        <w:tc>
          <w:tcPr>
            <w:tcW w:w="294" w:type="pct"/>
            <w:gridSpan w:val="2"/>
            <w:vMerge w:val="restart"/>
            <w:tcBorders>
              <w:top w:val="single" w:sz="4" w:space="0" w:color="auto"/>
              <w:left w:val="single" w:sz="4" w:space="0" w:color="auto"/>
              <w:bottom w:val="nil"/>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center"/>
              <w:rPr>
                <w:sz w:val="20"/>
                <w:szCs w:val="20"/>
              </w:rPr>
            </w:pPr>
            <w:r w:rsidRPr="00C00127">
              <w:rPr>
                <w:sz w:val="20"/>
                <w:szCs w:val="20"/>
              </w:rPr>
              <w:t>Структурные подразделения администрации муниципального 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187"/>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32"/>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20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color w:val="000000"/>
                <w:sz w:val="20"/>
                <w:szCs w:val="20"/>
              </w:rPr>
            </w:pPr>
            <w:r w:rsidRPr="00C00127">
              <w:rPr>
                <w:color w:val="000000"/>
                <w:sz w:val="20"/>
                <w:szCs w:val="20"/>
              </w:rPr>
              <w:t>3.1.5</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color w:val="000000"/>
                <w:sz w:val="20"/>
                <w:szCs w:val="20"/>
              </w:rPr>
            </w:pPr>
            <w:r w:rsidRPr="00C00127">
              <w:rPr>
                <w:color w:val="000000"/>
                <w:sz w:val="20"/>
                <w:szCs w:val="20"/>
              </w:rPr>
              <w:t>Приобретение расходных материалов для принтеров, копировальных аппаратов; содержание и обслуживание орг</w:t>
            </w:r>
            <w:proofErr w:type="gramStart"/>
            <w:r w:rsidRPr="00C00127">
              <w:rPr>
                <w:color w:val="000000"/>
                <w:sz w:val="20"/>
                <w:szCs w:val="20"/>
              </w:rPr>
              <w:t>.т</w:t>
            </w:r>
            <w:proofErr w:type="gramEnd"/>
            <w:r w:rsidRPr="00C00127">
              <w:rPr>
                <w:color w:val="000000"/>
                <w:sz w:val="20"/>
                <w:szCs w:val="20"/>
              </w:rPr>
              <w:t>ехники</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 xml:space="preserve">Отдел </w:t>
            </w:r>
            <w:r w:rsidR="00E4203E"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sz w:val="20"/>
                <w:szCs w:val="20"/>
              </w:rPr>
            </w:pPr>
            <w:r>
              <w:rPr>
                <w:sz w:val="20"/>
                <w:szCs w:val="20"/>
              </w:rPr>
              <w:t>10</w:t>
            </w:r>
            <w:r w:rsidR="00E4203E"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C00127">
            <w:pPr>
              <w:jc w:val="center"/>
              <w:rPr>
                <w:color w:val="000000"/>
                <w:sz w:val="20"/>
                <w:szCs w:val="20"/>
              </w:rPr>
            </w:pPr>
            <w:r w:rsidRPr="00C00127">
              <w:rPr>
                <w:color w:val="000000"/>
                <w:sz w:val="20"/>
                <w:szCs w:val="20"/>
              </w:rPr>
              <w:t>1</w:t>
            </w:r>
            <w:r w:rsidR="00C00127">
              <w:rPr>
                <w:color w:val="000000"/>
                <w:sz w:val="20"/>
                <w:szCs w:val="20"/>
              </w:rPr>
              <w:t>00</w:t>
            </w:r>
            <w:r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100,00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C00127" w:rsidP="00E4203E">
            <w:pPr>
              <w:jc w:val="center"/>
              <w:rPr>
                <w:color w:val="000000"/>
                <w:sz w:val="20"/>
                <w:szCs w:val="20"/>
              </w:rPr>
            </w:pPr>
            <w:r>
              <w:rPr>
                <w:color w:val="000000"/>
                <w:sz w:val="20"/>
                <w:szCs w:val="20"/>
              </w:rPr>
              <w:t>3</w:t>
            </w:r>
            <w:r w:rsidR="00E4203E" w:rsidRPr="00C00127">
              <w:rPr>
                <w:color w:val="000000"/>
                <w:sz w:val="20"/>
                <w:szCs w:val="20"/>
              </w:rPr>
              <w:t>00,00</w:t>
            </w:r>
          </w:p>
        </w:tc>
      </w:tr>
      <w:tr w:rsidR="00E4203E" w:rsidRPr="00C00127" w:rsidTr="00C00127">
        <w:tblPrEx>
          <w:tblLook w:val="04A0"/>
        </w:tblPrEx>
        <w:trPr>
          <w:cantSplit/>
          <w:trHeight w:val="20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21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sz w:val="20"/>
                <w:szCs w:val="20"/>
              </w:rPr>
            </w:pPr>
            <w:r>
              <w:rPr>
                <w:sz w:val="20"/>
                <w:szCs w:val="20"/>
              </w:rPr>
              <w:t>10</w:t>
            </w:r>
            <w:r w:rsidR="00E4203E"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C00127">
            <w:pPr>
              <w:jc w:val="center"/>
              <w:rPr>
                <w:color w:val="000000"/>
                <w:sz w:val="20"/>
                <w:szCs w:val="20"/>
              </w:rPr>
            </w:pPr>
            <w:r w:rsidRPr="00C00127">
              <w:rPr>
                <w:color w:val="000000"/>
                <w:sz w:val="20"/>
                <w:szCs w:val="20"/>
              </w:rPr>
              <w:t>1</w:t>
            </w:r>
            <w:r w:rsidR="00C00127">
              <w:rPr>
                <w:color w:val="000000"/>
                <w:sz w:val="20"/>
                <w:szCs w:val="20"/>
              </w:rPr>
              <w:t>00</w:t>
            </w:r>
            <w:r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100,00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C00127" w:rsidP="00E4203E">
            <w:pPr>
              <w:jc w:val="center"/>
              <w:rPr>
                <w:color w:val="000000"/>
                <w:sz w:val="20"/>
                <w:szCs w:val="20"/>
              </w:rPr>
            </w:pPr>
            <w:r>
              <w:rPr>
                <w:color w:val="000000"/>
                <w:sz w:val="20"/>
                <w:szCs w:val="20"/>
              </w:rPr>
              <w:t>3</w:t>
            </w:r>
            <w:r w:rsidR="00E4203E" w:rsidRPr="00C00127">
              <w:rPr>
                <w:color w:val="000000"/>
                <w:sz w:val="20"/>
                <w:szCs w:val="20"/>
              </w:rPr>
              <w:t>00,00</w:t>
            </w:r>
          </w:p>
        </w:tc>
      </w:tr>
      <w:tr w:rsidR="00E4203E" w:rsidRPr="00C00127" w:rsidTr="00C00127">
        <w:tblPrEx>
          <w:tblLook w:val="04A0"/>
        </w:tblPrEx>
        <w:trPr>
          <w:cantSplit/>
          <w:trHeight w:val="36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3.1.6</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П</w:t>
            </w:r>
            <w:r w:rsidRPr="00C00127">
              <w:rPr>
                <w:color w:val="000000"/>
                <w:sz w:val="20"/>
                <w:szCs w:val="20"/>
              </w:rPr>
              <w:t>риобретение программного обеспечения и лицензий, продление технической поддержки программных модулей и продуктов, установленных в администрации</w:t>
            </w:r>
            <w:r w:rsidRPr="00C00127">
              <w:rPr>
                <w:sz w:val="20"/>
                <w:szCs w:val="20"/>
              </w:rPr>
              <w:t xml:space="preserve"> муниципального округа Сокольский. Использование свободного, открытого программного продукта.</w:t>
            </w:r>
          </w:p>
          <w:p w:rsidR="00E4203E" w:rsidRPr="00C00127" w:rsidRDefault="00E4203E" w:rsidP="00E4203E">
            <w:pPr>
              <w:jc w:val="both"/>
              <w:rPr>
                <w:sz w:val="20"/>
                <w:szCs w:val="20"/>
              </w:rPr>
            </w:pPr>
            <w:r w:rsidRPr="00C00127">
              <w:rPr>
                <w:sz w:val="20"/>
                <w:szCs w:val="20"/>
              </w:rPr>
              <w:t xml:space="preserve">Изготовление электронной подписи, сертификатов, ключей и других расходов, связанных с ЭВМ. </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Pr>
                <w:color w:val="000000"/>
                <w:sz w:val="20"/>
                <w:szCs w:val="20"/>
              </w:rPr>
              <w:t xml:space="preserve">Отдел </w:t>
            </w:r>
            <w:r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26</w:t>
            </w:r>
            <w:r w:rsidR="00E4203E"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260</w:t>
            </w:r>
            <w:r w:rsidR="00E4203E"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260</w:t>
            </w:r>
            <w:r w:rsidR="00E4203E"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C00127" w:rsidP="00E4203E">
            <w:pPr>
              <w:jc w:val="center"/>
              <w:rPr>
                <w:color w:val="000000"/>
                <w:sz w:val="20"/>
                <w:szCs w:val="20"/>
              </w:rPr>
            </w:pPr>
            <w:r>
              <w:rPr>
                <w:color w:val="000000"/>
                <w:sz w:val="20"/>
                <w:szCs w:val="20"/>
              </w:rPr>
              <w:t>780</w:t>
            </w:r>
            <w:r w:rsidR="00E4203E" w:rsidRPr="00C00127">
              <w:rPr>
                <w:color w:val="000000"/>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sz w:val="20"/>
                <w:szCs w:val="20"/>
              </w:rPr>
            </w:pPr>
            <w:r>
              <w:rPr>
                <w:sz w:val="20"/>
                <w:szCs w:val="20"/>
              </w:rPr>
              <w:t>26</w:t>
            </w:r>
            <w:r w:rsidR="00E4203E"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260</w:t>
            </w:r>
            <w:r w:rsidR="00E4203E" w:rsidRPr="00C00127">
              <w:rPr>
                <w:color w:val="000000"/>
                <w:sz w:val="20"/>
                <w:szCs w:val="20"/>
              </w:rPr>
              <w:t>,0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C00127" w:rsidP="00E4203E">
            <w:pPr>
              <w:jc w:val="center"/>
              <w:rPr>
                <w:color w:val="000000"/>
                <w:sz w:val="20"/>
                <w:szCs w:val="20"/>
              </w:rPr>
            </w:pPr>
            <w:r>
              <w:rPr>
                <w:color w:val="000000"/>
                <w:sz w:val="20"/>
                <w:szCs w:val="20"/>
              </w:rPr>
              <w:t>260</w:t>
            </w:r>
            <w:r w:rsidR="00E4203E"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C00127" w:rsidP="00E4203E">
            <w:pPr>
              <w:jc w:val="center"/>
              <w:rPr>
                <w:color w:val="000000"/>
                <w:sz w:val="20"/>
                <w:szCs w:val="20"/>
              </w:rPr>
            </w:pPr>
            <w:r>
              <w:rPr>
                <w:color w:val="000000"/>
                <w:sz w:val="20"/>
                <w:szCs w:val="20"/>
              </w:rPr>
              <w:t>780</w:t>
            </w:r>
            <w:r w:rsidR="00E4203E" w:rsidRPr="00C00127">
              <w:rPr>
                <w:color w:val="000000"/>
                <w:sz w:val="20"/>
                <w:szCs w:val="20"/>
              </w:rPr>
              <w:t>,00</w:t>
            </w:r>
          </w:p>
        </w:tc>
      </w:tr>
      <w:tr w:rsidR="00E4203E" w:rsidRPr="00C00127" w:rsidTr="00C00127">
        <w:tblPrEx>
          <w:tblLook w:val="04A0"/>
        </w:tblPrEx>
        <w:trPr>
          <w:cantSplit/>
          <w:trHeight w:val="247"/>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3.1.7</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 xml:space="preserve">Приобретение и сопровождение информационно-правовых систем, в т.ч. Системы </w:t>
            </w:r>
            <w:proofErr w:type="spellStart"/>
            <w:r w:rsidRPr="00C00127">
              <w:rPr>
                <w:sz w:val="20"/>
                <w:szCs w:val="20"/>
              </w:rPr>
              <w:t>КонсультантПлюс</w:t>
            </w:r>
            <w:proofErr w:type="spellEnd"/>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center"/>
              <w:rPr>
                <w:sz w:val="20"/>
                <w:szCs w:val="20"/>
              </w:rPr>
            </w:pPr>
            <w:r w:rsidRPr="00C00127">
              <w:rPr>
                <w:color w:val="000000"/>
                <w:sz w:val="20"/>
                <w:szCs w:val="20"/>
              </w:rPr>
              <w:t>Юридический отдел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sz w:val="20"/>
                <w:szCs w:val="20"/>
              </w:rPr>
            </w:pPr>
            <w:r>
              <w:rPr>
                <w:sz w:val="20"/>
                <w:szCs w:val="20"/>
              </w:rPr>
              <w:t>8</w:t>
            </w:r>
            <w:r w:rsidR="00C00127">
              <w:rPr>
                <w:sz w:val="20"/>
                <w:szCs w:val="20"/>
              </w:rPr>
              <w:t>0</w:t>
            </w:r>
            <w:r w:rsidR="00E4203E"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color w:val="000000"/>
                <w:sz w:val="20"/>
                <w:szCs w:val="20"/>
              </w:rPr>
            </w:pPr>
            <w:r>
              <w:rPr>
                <w:color w:val="000000"/>
                <w:sz w:val="20"/>
                <w:szCs w:val="20"/>
              </w:rPr>
              <w:t>8</w:t>
            </w:r>
            <w:r w:rsidR="00C00127">
              <w:rPr>
                <w:color w:val="000000"/>
                <w:sz w:val="20"/>
                <w:szCs w:val="20"/>
              </w:rPr>
              <w:t>00,0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color w:val="000000"/>
                <w:sz w:val="20"/>
                <w:szCs w:val="20"/>
              </w:rPr>
            </w:pPr>
            <w:r>
              <w:rPr>
                <w:color w:val="000000"/>
                <w:sz w:val="20"/>
                <w:szCs w:val="20"/>
              </w:rPr>
              <w:t>8</w:t>
            </w:r>
            <w:r w:rsidR="00C00127">
              <w:rPr>
                <w:color w:val="000000"/>
                <w:sz w:val="20"/>
                <w:szCs w:val="20"/>
              </w:rPr>
              <w:t>00</w:t>
            </w:r>
            <w:r w:rsidR="00E4203E"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093FD8" w:rsidP="00E4203E">
            <w:pPr>
              <w:jc w:val="center"/>
              <w:rPr>
                <w:color w:val="000000"/>
                <w:sz w:val="20"/>
                <w:szCs w:val="20"/>
              </w:rPr>
            </w:pPr>
            <w:r>
              <w:rPr>
                <w:color w:val="000000"/>
                <w:sz w:val="20"/>
                <w:szCs w:val="20"/>
              </w:rPr>
              <w:t>24</w:t>
            </w:r>
            <w:r w:rsidR="00C00127">
              <w:rPr>
                <w:color w:val="000000"/>
                <w:sz w:val="20"/>
                <w:szCs w:val="20"/>
              </w:rPr>
              <w:t>00</w:t>
            </w:r>
            <w:r w:rsidR="00E4203E" w:rsidRPr="00C00127">
              <w:rPr>
                <w:color w:val="000000"/>
                <w:sz w:val="20"/>
                <w:szCs w:val="20"/>
              </w:rPr>
              <w:t>,000</w:t>
            </w:r>
          </w:p>
        </w:tc>
      </w:tr>
      <w:tr w:rsidR="00E4203E" w:rsidRPr="00C00127" w:rsidTr="00C00127">
        <w:tblPrEx>
          <w:tblLook w:val="04A0"/>
        </w:tblPrEx>
        <w:trPr>
          <w:cantSplit/>
          <w:trHeight w:val="123"/>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C00127" w:rsidP="00C00127">
            <w:pPr>
              <w:jc w:val="center"/>
              <w:rPr>
                <w:sz w:val="20"/>
                <w:szCs w:val="20"/>
              </w:rPr>
            </w:pPr>
            <w:r>
              <w:rPr>
                <w:sz w:val="20"/>
                <w:szCs w:val="20"/>
              </w:rPr>
              <w:t>0,</w:t>
            </w:r>
            <w:r w:rsidR="00E4203E" w:rsidRPr="00C00127">
              <w:rPr>
                <w:sz w:val="20"/>
                <w:szCs w:val="20"/>
              </w:rPr>
              <w:t>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C00127" w:rsidRPr="00C00127" w:rsidTr="00C00127">
        <w:tblPrEx>
          <w:tblLook w:val="04A0"/>
        </w:tblPrEx>
        <w:trPr>
          <w:cantSplit/>
          <w:trHeight w:val="33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C00127" w:rsidRPr="00C00127" w:rsidRDefault="00C00127"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C00127" w:rsidRPr="00C00127" w:rsidRDefault="00C00127"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C00127" w:rsidRPr="00C00127" w:rsidRDefault="00093FD8" w:rsidP="00107473">
            <w:pPr>
              <w:jc w:val="center"/>
              <w:rPr>
                <w:sz w:val="20"/>
                <w:szCs w:val="20"/>
              </w:rPr>
            </w:pPr>
            <w:r>
              <w:rPr>
                <w:sz w:val="20"/>
                <w:szCs w:val="20"/>
              </w:rPr>
              <w:t>8</w:t>
            </w:r>
            <w:r w:rsidR="00C00127">
              <w:rPr>
                <w:sz w:val="20"/>
                <w:szCs w:val="20"/>
              </w:rPr>
              <w:t>0</w:t>
            </w:r>
            <w:r w:rsidR="00C00127"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C00127" w:rsidRPr="00C00127" w:rsidRDefault="00093FD8" w:rsidP="00107473">
            <w:pPr>
              <w:jc w:val="center"/>
              <w:rPr>
                <w:color w:val="000000"/>
                <w:sz w:val="20"/>
                <w:szCs w:val="20"/>
              </w:rPr>
            </w:pPr>
            <w:r>
              <w:rPr>
                <w:color w:val="000000"/>
                <w:sz w:val="20"/>
                <w:szCs w:val="20"/>
              </w:rPr>
              <w:t>8</w:t>
            </w:r>
            <w:r w:rsidR="00C00127">
              <w:rPr>
                <w:color w:val="000000"/>
                <w:sz w:val="20"/>
                <w:szCs w:val="20"/>
              </w:rPr>
              <w:t>00,0</w:t>
            </w:r>
          </w:p>
        </w:tc>
        <w:tc>
          <w:tcPr>
            <w:tcW w:w="343" w:type="pct"/>
            <w:gridSpan w:val="2"/>
            <w:tcBorders>
              <w:top w:val="single" w:sz="4" w:space="0" w:color="auto"/>
              <w:left w:val="single" w:sz="4" w:space="0" w:color="auto"/>
              <w:bottom w:val="single" w:sz="4" w:space="0" w:color="auto"/>
              <w:right w:val="single" w:sz="4" w:space="0" w:color="auto"/>
            </w:tcBorders>
            <w:hideMark/>
          </w:tcPr>
          <w:p w:rsidR="00C00127" w:rsidRPr="00C00127" w:rsidRDefault="00093FD8" w:rsidP="00107473">
            <w:pPr>
              <w:jc w:val="center"/>
              <w:rPr>
                <w:color w:val="000000"/>
                <w:sz w:val="20"/>
                <w:szCs w:val="20"/>
              </w:rPr>
            </w:pPr>
            <w:r>
              <w:rPr>
                <w:color w:val="000000"/>
                <w:sz w:val="20"/>
                <w:szCs w:val="20"/>
              </w:rPr>
              <w:t>8</w:t>
            </w:r>
            <w:r w:rsidR="00C00127">
              <w:rPr>
                <w:color w:val="000000"/>
                <w:sz w:val="20"/>
                <w:szCs w:val="20"/>
              </w:rPr>
              <w:t>00</w:t>
            </w:r>
            <w:r w:rsidR="00C00127"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C00127" w:rsidRPr="00C00127" w:rsidRDefault="00093FD8" w:rsidP="00107473">
            <w:pPr>
              <w:jc w:val="center"/>
              <w:rPr>
                <w:color w:val="000000"/>
                <w:sz w:val="20"/>
                <w:szCs w:val="20"/>
              </w:rPr>
            </w:pPr>
            <w:r>
              <w:rPr>
                <w:color w:val="000000"/>
                <w:sz w:val="20"/>
                <w:szCs w:val="20"/>
              </w:rPr>
              <w:t>24</w:t>
            </w:r>
            <w:r w:rsidR="00C00127">
              <w:rPr>
                <w:color w:val="000000"/>
                <w:sz w:val="20"/>
                <w:szCs w:val="20"/>
              </w:rPr>
              <w:t>00</w:t>
            </w:r>
            <w:r w:rsidR="00C00127" w:rsidRPr="00C00127">
              <w:rPr>
                <w:color w:val="000000"/>
                <w:sz w:val="20"/>
                <w:szCs w:val="20"/>
              </w:rPr>
              <w:t>,000</w:t>
            </w:r>
          </w:p>
        </w:tc>
      </w:tr>
      <w:tr w:rsidR="00E4203E" w:rsidRPr="00C00127" w:rsidTr="00C00127">
        <w:tblPrEx>
          <w:tblLook w:val="04A0"/>
        </w:tblPrEx>
        <w:trPr>
          <w:cantSplit/>
          <w:trHeight w:val="247"/>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3.1.8</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Развитие и поддержка официального интернет-сайта муниципального округа Сокольский</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C00127" w:rsidP="00E4203E">
            <w:pPr>
              <w:jc w:val="center"/>
              <w:rPr>
                <w:sz w:val="20"/>
                <w:szCs w:val="20"/>
              </w:rPr>
            </w:pPr>
            <w:r>
              <w:rPr>
                <w:color w:val="000000"/>
                <w:sz w:val="20"/>
                <w:szCs w:val="20"/>
              </w:rPr>
              <w:t xml:space="preserve">Отдел </w:t>
            </w:r>
            <w:r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25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3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sz w:val="20"/>
                <w:szCs w:val="20"/>
              </w:rPr>
            </w:pPr>
            <w:r w:rsidRPr="00C00127">
              <w:rPr>
                <w:color w:val="000000"/>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sz w:val="20"/>
                <w:szCs w:val="20"/>
              </w:rPr>
            </w:pPr>
            <w:r w:rsidRPr="00C00127">
              <w:rPr>
                <w:color w:val="000000"/>
                <w:sz w:val="20"/>
                <w:szCs w:val="20"/>
              </w:rPr>
              <w:t>0,0</w:t>
            </w:r>
          </w:p>
        </w:tc>
      </w:tr>
      <w:tr w:rsidR="00E4203E" w:rsidRPr="00C00127" w:rsidTr="00C00127">
        <w:tblPrEx>
          <w:tblLook w:val="04A0"/>
        </w:tblPrEx>
        <w:trPr>
          <w:cantSplit/>
          <w:trHeight w:val="331"/>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r w:rsidRPr="00C00127">
              <w:rPr>
                <w:color w:val="000000" w:themeColor="text1"/>
                <w:sz w:val="20"/>
                <w:szCs w:val="20"/>
              </w:rPr>
              <w:lastRenderedPageBreak/>
              <w:t>3.1.9</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r w:rsidRPr="00C00127">
              <w:rPr>
                <w:color w:val="000000" w:themeColor="text1"/>
                <w:sz w:val="20"/>
                <w:szCs w:val="20"/>
              </w:rPr>
              <w:t>Подключение и пользование услугами связи сети Интернет</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rPr>
                <w:color w:val="000000" w:themeColor="text1"/>
                <w:sz w:val="20"/>
                <w:szCs w:val="20"/>
              </w:rPr>
            </w:pPr>
            <w:r>
              <w:rPr>
                <w:color w:val="000000" w:themeColor="text1"/>
                <w:sz w:val="20"/>
                <w:szCs w:val="20"/>
              </w:rPr>
              <w:t>про</w:t>
            </w:r>
            <w:r w:rsidR="00E4203E" w:rsidRPr="00C00127">
              <w:rPr>
                <w:color w:val="000000" w:themeColor="text1"/>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color w:val="000000" w:themeColor="text1"/>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107473" w:rsidP="00E4203E">
            <w:pPr>
              <w:jc w:val="center"/>
              <w:rPr>
                <w:color w:val="000000" w:themeColor="text1"/>
                <w:sz w:val="20"/>
                <w:szCs w:val="20"/>
              </w:rPr>
            </w:pPr>
            <w:r w:rsidRPr="008251ED">
              <w:rPr>
                <w:sz w:val="20"/>
                <w:szCs w:val="20"/>
              </w:rPr>
              <w:t xml:space="preserve">Структурные подразделения администрации </w:t>
            </w:r>
            <w:r>
              <w:rPr>
                <w:sz w:val="20"/>
                <w:szCs w:val="20"/>
              </w:rPr>
              <w:t xml:space="preserve">муниципального </w:t>
            </w:r>
            <w:r w:rsidRPr="008251ED">
              <w:rPr>
                <w:sz w:val="20"/>
                <w:szCs w:val="20"/>
              </w:rPr>
              <w:t>округа Сокольский</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r>
      <w:tr w:rsidR="00E4203E" w:rsidRPr="00C00127" w:rsidTr="00C00127">
        <w:tblPrEx>
          <w:tblLook w:val="04A0"/>
        </w:tblPrEx>
        <w:trPr>
          <w:cantSplit/>
          <w:trHeight w:val="33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center"/>
              <w:rPr>
                <w:color w:val="000000" w:themeColor="text1"/>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r>
      <w:tr w:rsidR="00E4203E" w:rsidRPr="00C00127" w:rsidTr="00C00127">
        <w:tblPrEx>
          <w:tblLook w:val="04A0"/>
        </w:tblPrEx>
        <w:trPr>
          <w:cantSplit/>
          <w:trHeight w:val="331"/>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center"/>
              <w:rPr>
                <w:color w:val="000000" w:themeColor="text1"/>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themeColor="text1"/>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color w:val="000000" w:themeColor="text1"/>
                <w:sz w:val="20"/>
                <w:szCs w:val="20"/>
              </w:rPr>
            </w:pPr>
            <w:r w:rsidRPr="00C00127">
              <w:rPr>
                <w:color w:val="000000" w:themeColor="text1"/>
                <w:sz w:val="20"/>
                <w:szCs w:val="20"/>
              </w:rPr>
              <w:t>0,0</w:t>
            </w:r>
          </w:p>
        </w:tc>
      </w:tr>
      <w:tr w:rsidR="00E4203E" w:rsidRPr="00C00127" w:rsidTr="00C00127">
        <w:tblPrEx>
          <w:tblLook w:val="04A0"/>
        </w:tblPrEx>
        <w:trPr>
          <w:cantSplit/>
          <w:trHeight w:val="91"/>
        </w:trPr>
        <w:tc>
          <w:tcPr>
            <w:tcW w:w="3239" w:type="pct"/>
            <w:gridSpan w:val="11"/>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 xml:space="preserve">3.2. Обеспечение защиты информации и безопасного взаимодействия при использовании </w:t>
            </w:r>
            <w:proofErr w:type="spellStart"/>
            <w:proofErr w:type="gramStart"/>
            <w:r w:rsidRPr="00C00127">
              <w:rPr>
                <w:sz w:val="20"/>
                <w:szCs w:val="20"/>
              </w:rPr>
              <w:t>ИКТ-ресурсов</w:t>
            </w:r>
            <w:proofErr w:type="spellEnd"/>
            <w:proofErr w:type="gramEnd"/>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109"/>
        </w:trPr>
        <w:tc>
          <w:tcPr>
            <w:tcW w:w="3239" w:type="pct"/>
            <w:gridSpan w:val="11"/>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31"/>
        </w:trPr>
        <w:tc>
          <w:tcPr>
            <w:tcW w:w="3239" w:type="pct"/>
            <w:gridSpan w:val="11"/>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233"/>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3.2.1</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Проведение инвентаризации информационных ресурсов.</w:t>
            </w:r>
          </w:p>
          <w:p w:rsidR="00E4203E" w:rsidRPr="00C00127" w:rsidRDefault="00E4203E" w:rsidP="00E4203E">
            <w:pPr>
              <w:jc w:val="both"/>
              <w:rPr>
                <w:sz w:val="20"/>
                <w:szCs w:val="20"/>
              </w:rPr>
            </w:pPr>
            <w:r w:rsidRPr="00C00127">
              <w:rPr>
                <w:sz w:val="20"/>
                <w:szCs w:val="20"/>
              </w:rPr>
              <w:t>Ведение реестра информационных ресурсов администрации муниципального округа Сокольский</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093FD8">
            <w:pPr>
              <w:jc w:val="center"/>
              <w:rPr>
                <w:color w:val="000000"/>
                <w:sz w:val="20"/>
                <w:szCs w:val="20"/>
              </w:rPr>
            </w:pPr>
            <w:r w:rsidRPr="00C00127">
              <w:rPr>
                <w:color w:val="000000"/>
                <w:sz w:val="20"/>
                <w:szCs w:val="20"/>
              </w:rPr>
              <w:t>прочие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hideMark/>
          </w:tcPr>
          <w:p w:rsidR="00E4203E" w:rsidRPr="00C00127" w:rsidRDefault="00093FD8" w:rsidP="00E4203E">
            <w:pPr>
              <w:jc w:val="center"/>
              <w:rPr>
                <w:sz w:val="20"/>
                <w:szCs w:val="20"/>
              </w:rPr>
            </w:pPr>
            <w:r>
              <w:rPr>
                <w:color w:val="000000"/>
                <w:sz w:val="20"/>
                <w:szCs w:val="20"/>
              </w:rPr>
              <w:t xml:space="preserve">Отдел </w:t>
            </w:r>
            <w:r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16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233"/>
        </w:trPr>
        <w:tc>
          <w:tcPr>
            <w:tcW w:w="222" w:type="pct"/>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jc w:val="both"/>
              <w:rPr>
                <w:sz w:val="20"/>
                <w:szCs w:val="20"/>
              </w:rPr>
            </w:pPr>
            <w:r w:rsidRPr="00C00127">
              <w:rPr>
                <w:sz w:val="20"/>
                <w:szCs w:val="20"/>
              </w:rPr>
              <w:t>3.2.2</w:t>
            </w:r>
          </w:p>
        </w:tc>
        <w:tc>
          <w:tcPr>
            <w:tcW w:w="1886"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r w:rsidRPr="00C00127">
              <w:rPr>
                <w:sz w:val="20"/>
                <w:szCs w:val="20"/>
              </w:rPr>
              <w:t>Обеспечение работы по технической защите информации. Разработка и актуализация необходимой документации, правовых актов по защите информации</w:t>
            </w:r>
          </w:p>
        </w:tc>
        <w:tc>
          <w:tcPr>
            <w:tcW w:w="294" w:type="pct"/>
            <w:gridSpan w:val="2"/>
            <w:vMerge w:val="restart"/>
            <w:tcBorders>
              <w:top w:val="single" w:sz="4" w:space="0" w:color="auto"/>
              <w:left w:val="single" w:sz="4" w:space="0" w:color="auto"/>
              <w:bottom w:val="nil"/>
              <w:right w:val="single" w:sz="4" w:space="0" w:color="auto"/>
            </w:tcBorders>
            <w:vAlign w:val="center"/>
            <w:hideMark/>
          </w:tcPr>
          <w:p w:rsidR="00E4203E" w:rsidRPr="00C00127" w:rsidRDefault="00093FD8"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nil"/>
              <w:right w:val="single" w:sz="4" w:space="0" w:color="auto"/>
            </w:tcBorders>
            <w:vAlign w:val="center"/>
            <w:hideMark/>
          </w:tcPr>
          <w:p w:rsidR="00E4203E" w:rsidRPr="00C00127" w:rsidRDefault="00093FD8"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nil"/>
              <w:right w:val="single" w:sz="4" w:space="0" w:color="auto"/>
            </w:tcBorders>
            <w:hideMark/>
          </w:tcPr>
          <w:p w:rsidR="00E4203E" w:rsidRPr="00C00127" w:rsidRDefault="00093FD8" w:rsidP="00E4203E">
            <w:pPr>
              <w:jc w:val="center"/>
              <w:rPr>
                <w:sz w:val="20"/>
                <w:szCs w:val="20"/>
              </w:rPr>
            </w:pPr>
            <w:r>
              <w:rPr>
                <w:color w:val="000000"/>
                <w:sz w:val="20"/>
                <w:szCs w:val="20"/>
              </w:rPr>
              <w:t xml:space="preserve">Отдел </w:t>
            </w:r>
            <w:r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233"/>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nil"/>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22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3.2.3</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Организация работы по защите информации, содержащей персональные данные, обрабатываемой на объектах информатизации администрации муниципального округа Сокольский, в т.ч.:</w:t>
            </w:r>
          </w:p>
          <w:p w:rsidR="00E4203E" w:rsidRPr="00C00127" w:rsidRDefault="00E4203E" w:rsidP="00E4203E">
            <w:pPr>
              <w:jc w:val="both"/>
              <w:rPr>
                <w:sz w:val="20"/>
                <w:szCs w:val="20"/>
              </w:rPr>
            </w:pPr>
            <w:r w:rsidRPr="00C00127">
              <w:rPr>
                <w:sz w:val="20"/>
                <w:szCs w:val="20"/>
              </w:rPr>
              <w:t>- проведение классификации информационных систем с персональными данными;</w:t>
            </w:r>
          </w:p>
          <w:p w:rsidR="00E4203E" w:rsidRPr="00C00127" w:rsidRDefault="00E4203E" w:rsidP="00E4203E">
            <w:pPr>
              <w:jc w:val="both"/>
              <w:rPr>
                <w:sz w:val="20"/>
                <w:szCs w:val="20"/>
              </w:rPr>
            </w:pPr>
            <w:r w:rsidRPr="00C00127">
              <w:rPr>
                <w:sz w:val="20"/>
                <w:szCs w:val="20"/>
              </w:rPr>
              <w:t>- актуализация при необходимости правовых актов о работе с персональными данными</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sz w:val="20"/>
                <w:szCs w:val="20"/>
              </w:rPr>
            </w:pPr>
            <w:r>
              <w:rPr>
                <w:color w:val="000000"/>
                <w:sz w:val="20"/>
                <w:szCs w:val="20"/>
              </w:rPr>
              <w:t xml:space="preserve">Отдел </w:t>
            </w:r>
            <w:r w:rsidRPr="00C00127">
              <w:rPr>
                <w:color w:val="000000"/>
                <w:sz w:val="20"/>
                <w:szCs w:val="20"/>
              </w:rPr>
              <w:t>информатизации УД</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113"/>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219"/>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6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3.2.4</w:t>
            </w:r>
          </w:p>
        </w:tc>
        <w:tc>
          <w:tcPr>
            <w:tcW w:w="188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jc w:val="both"/>
              <w:rPr>
                <w:sz w:val="20"/>
                <w:szCs w:val="20"/>
              </w:rPr>
            </w:pPr>
            <w:r w:rsidRPr="00C00127">
              <w:rPr>
                <w:sz w:val="20"/>
                <w:szCs w:val="20"/>
              </w:rPr>
              <w:t>Проведение семинаров и участие в семинарах, организация прохождения профессиональной подготовки (переподготовки) сотрудников по использованию современных информационных технологий, защите информации</w:t>
            </w:r>
          </w:p>
        </w:tc>
        <w:tc>
          <w:tcPr>
            <w:tcW w:w="29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color w:val="000000"/>
                <w:sz w:val="20"/>
                <w:szCs w:val="20"/>
              </w:rPr>
            </w:pPr>
            <w:r>
              <w:rPr>
                <w:color w:val="000000"/>
                <w:sz w:val="20"/>
                <w:szCs w:val="20"/>
              </w:rPr>
              <w:t>про</w:t>
            </w:r>
            <w:r w:rsidR="00E4203E" w:rsidRPr="00C00127">
              <w:rPr>
                <w:color w:val="000000"/>
                <w:sz w:val="20"/>
                <w:szCs w:val="20"/>
              </w:rPr>
              <w:t>чие</w:t>
            </w:r>
          </w:p>
        </w:tc>
        <w:tc>
          <w:tcPr>
            <w:tcW w:w="39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4203E" w:rsidRPr="00C00127" w:rsidRDefault="00093FD8" w:rsidP="00E4203E">
            <w:pPr>
              <w:jc w:val="center"/>
              <w:rPr>
                <w:sz w:val="20"/>
                <w:szCs w:val="20"/>
              </w:rPr>
            </w:pPr>
            <w:r w:rsidRPr="008251ED">
              <w:rPr>
                <w:color w:val="000000"/>
                <w:sz w:val="20"/>
                <w:szCs w:val="20"/>
              </w:rPr>
              <w:t>2026-202</w:t>
            </w:r>
            <w:r>
              <w:rPr>
                <w:color w:val="000000"/>
                <w:sz w:val="20"/>
                <w:szCs w:val="20"/>
              </w:rPr>
              <w:t>8</w:t>
            </w:r>
          </w:p>
        </w:tc>
        <w:tc>
          <w:tcPr>
            <w:tcW w:w="445" w:type="pct"/>
            <w:gridSpan w:val="2"/>
            <w:vMerge w:val="restart"/>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Управление делами</w:t>
            </w: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Всего, в т.ч.:</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Обл. бюджет</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r w:rsidR="00E4203E" w:rsidRPr="00C00127" w:rsidTr="00C00127">
        <w:tblPrEx>
          <w:tblLook w:val="04A0"/>
        </w:tblPrEx>
        <w:trPr>
          <w:cantSplit/>
          <w:trHeight w:val="36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1886"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color w:val="000000"/>
                <w:sz w:val="20"/>
                <w:szCs w:val="20"/>
              </w:rPr>
            </w:pPr>
          </w:p>
        </w:tc>
        <w:tc>
          <w:tcPr>
            <w:tcW w:w="392" w:type="pct"/>
            <w:gridSpan w:val="3"/>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E4203E" w:rsidRPr="00C00127" w:rsidRDefault="00E4203E" w:rsidP="00E4203E">
            <w:pPr>
              <w:rPr>
                <w:sz w:val="20"/>
                <w:szCs w:val="20"/>
              </w:rPr>
            </w:pPr>
          </w:p>
        </w:tc>
        <w:tc>
          <w:tcPr>
            <w:tcW w:w="392" w:type="pct"/>
            <w:gridSpan w:val="3"/>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Бюджет округа</w:t>
            </w:r>
          </w:p>
        </w:tc>
        <w:tc>
          <w:tcPr>
            <w:tcW w:w="345" w:type="pct"/>
            <w:gridSpan w:val="4"/>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4"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43" w:type="pct"/>
            <w:gridSpan w:val="2"/>
            <w:tcBorders>
              <w:top w:val="single" w:sz="4" w:space="0" w:color="auto"/>
              <w:left w:val="single" w:sz="4" w:space="0" w:color="auto"/>
              <w:bottom w:val="single" w:sz="4" w:space="0" w:color="auto"/>
              <w:right w:val="single" w:sz="4" w:space="0" w:color="auto"/>
            </w:tcBorders>
            <w:hideMark/>
          </w:tcPr>
          <w:p w:rsidR="00E4203E" w:rsidRPr="00C00127" w:rsidRDefault="00E4203E" w:rsidP="00E4203E">
            <w:pPr>
              <w:jc w:val="center"/>
              <w:rPr>
                <w:sz w:val="20"/>
                <w:szCs w:val="20"/>
              </w:rPr>
            </w:pPr>
            <w:r w:rsidRPr="00C00127">
              <w:rPr>
                <w:sz w:val="20"/>
                <w:szCs w:val="20"/>
              </w:rPr>
              <w:t>0,0</w:t>
            </w:r>
          </w:p>
        </w:tc>
        <w:tc>
          <w:tcPr>
            <w:tcW w:w="337" w:type="pct"/>
            <w:tcBorders>
              <w:top w:val="single" w:sz="4" w:space="0" w:color="auto"/>
              <w:left w:val="single" w:sz="4" w:space="0" w:color="auto"/>
              <w:bottom w:val="single" w:sz="4" w:space="0" w:color="auto"/>
              <w:right w:val="single" w:sz="4" w:space="0" w:color="auto"/>
            </w:tcBorders>
          </w:tcPr>
          <w:p w:rsidR="00E4203E" w:rsidRPr="00C00127" w:rsidRDefault="00E4203E" w:rsidP="00E4203E">
            <w:pPr>
              <w:jc w:val="center"/>
              <w:rPr>
                <w:sz w:val="20"/>
                <w:szCs w:val="20"/>
              </w:rPr>
            </w:pPr>
            <w:r w:rsidRPr="00C00127">
              <w:rPr>
                <w:sz w:val="20"/>
                <w:szCs w:val="20"/>
              </w:rPr>
              <w:t>0,0</w:t>
            </w:r>
          </w:p>
        </w:tc>
      </w:tr>
    </w:tbl>
    <w:p w:rsidR="00E4203E" w:rsidRDefault="00E4203E" w:rsidP="00273F00">
      <w:pPr>
        <w:pStyle w:val="ab"/>
        <w:jc w:val="center"/>
        <w:rPr>
          <w:b/>
          <w:bCs/>
          <w:sz w:val="22"/>
          <w:szCs w:val="22"/>
        </w:rPr>
      </w:pPr>
    </w:p>
    <w:p w:rsidR="00273F00" w:rsidRDefault="00273F00" w:rsidP="00273F00">
      <w:pPr>
        <w:pStyle w:val="ab"/>
        <w:jc w:val="center"/>
        <w:rPr>
          <w:sz w:val="22"/>
          <w:szCs w:val="22"/>
        </w:rPr>
      </w:pPr>
      <w:r w:rsidRPr="00E55201">
        <w:rPr>
          <w:b/>
          <w:bCs/>
          <w:sz w:val="22"/>
          <w:szCs w:val="22"/>
        </w:rPr>
        <w:lastRenderedPageBreak/>
        <w:t>Список используемых сокращений:</w:t>
      </w:r>
      <w:r w:rsidRPr="00E55201">
        <w:rPr>
          <w:sz w:val="22"/>
          <w:szCs w:val="22"/>
        </w:rPr>
        <w:t xml:space="preserve"> </w:t>
      </w:r>
    </w:p>
    <w:p w:rsidR="00273F00" w:rsidRPr="00E55201" w:rsidRDefault="00273F00" w:rsidP="00273F00">
      <w:pPr>
        <w:pStyle w:val="ab"/>
        <w:jc w:val="center"/>
        <w:rPr>
          <w:sz w:val="22"/>
          <w:szCs w:val="22"/>
        </w:rPr>
      </w:pPr>
    </w:p>
    <w:p w:rsidR="00273F00" w:rsidRDefault="00273F00" w:rsidP="00273F00">
      <w:pPr>
        <w:pStyle w:val="ab"/>
        <w:ind w:firstLine="284"/>
        <w:rPr>
          <w:sz w:val="22"/>
          <w:szCs w:val="22"/>
        </w:rPr>
      </w:pPr>
      <w:r w:rsidRPr="00E55201">
        <w:rPr>
          <w:sz w:val="22"/>
          <w:szCs w:val="22"/>
        </w:rPr>
        <w:t xml:space="preserve">МАУ </w:t>
      </w:r>
      <w:r w:rsidR="00524466">
        <w:rPr>
          <w:sz w:val="22"/>
          <w:szCs w:val="22"/>
        </w:rPr>
        <w:t>«</w:t>
      </w:r>
      <w:r>
        <w:rPr>
          <w:sz w:val="22"/>
          <w:szCs w:val="22"/>
        </w:rPr>
        <w:t>Р</w:t>
      </w:r>
      <w:r w:rsidR="00524466">
        <w:rPr>
          <w:sz w:val="22"/>
          <w:szCs w:val="22"/>
        </w:rPr>
        <w:t>Г</w:t>
      </w:r>
      <w:r w:rsidRPr="00E55201">
        <w:rPr>
          <w:sz w:val="22"/>
          <w:szCs w:val="22"/>
        </w:rPr>
        <w:t xml:space="preserve"> «</w:t>
      </w:r>
      <w:proofErr w:type="spellStart"/>
      <w:r>
        <w:rPr>
          <w:sz w:val="22"/>
          <w:szCs w:val="22"/>
        </w:rPr>
        <w:t>С</w:t>
      </w:r>
      <w:r w:rsidR="00107473">
        <w:rPr>
          <w:sz w:val="22"/>
          <w:szCs w:val="22"/>
        </w:rPr>
        <w:t>окольская</w:t>
      </w:r>
      <w:proofErr w:type="spellEnd"/>
      <w:r>
        <w:rPr>
          <w:sz w:val="22"/>
          <w:szCs w:val="22"/>
        </w:rPr>
        <w:t xml:space="preserve"> новь</w:t>
      </w:r>
      <w:r w:rsidRPr="00E55201">
        <w:rPr>
          <w:sz w:val="22"/>
          <w:szCs w:val="22"/>
        </w:rPr>
        <w:t xml:space="preserve">»- муниципальное автономное учреждение </w:t>
      </w:r>
      <w:r>
        <w:rPr>
          <w:sz w:val="22"/>
          <w:szCs w:val="22"/>
        </w:rPr>
        <w:t>Редакция газеты</w:t>
      </w:r>
      <w:r w:rsidRPr="00E55201">
        <w:rPr>
          <w:sz w:val="22"/>
          <w:szCs w:val="22"/>
        </w:rPr>
        <w:t xml:space="preserve"> «</w:t>
      </w:r>
      <w:proofErr w:type="spellStart"/>
      <w:r>
        <w:rPr>
          <w:sz w:val="22"/>
          <w:szCs w:val="22"/>
        </w:rPr>
        <w:t>С</w:t>
      </w:r>
      <w:r w:rsidR="00107473">
        <w:rPr>
          <w:sz w:val="22"/>
          <w:szCs w:val="22"/>
        </w:rPr>
        <w:t>окольская</w:t>
      </w:r>
      <w:proofErr w:type="spellEnd"/>
      <w:r>
        <w:rPr>
          <w:sz w:val="22"/>
          <w:szCs w:val="22"/>
        </w:rPr>
        <w:t xml:space="preserve"> новь</w:t>
      </w:r>
      <w:r w:rsidRPr="00E55201">
        <w:rPr>
          <w:sz w:val="22"/>
          <w:szCs w:val="22"/>
        </w:rPr>
        <w:t>»;</w:t>
      </w:r>
    </w:p>
    <w:p w:rsidR="00273F00" w:rsidRPr="00E55201" w:rsidRDefault="00273F00" w:rsidP="00273F00">
      <w:pPr>
        <w:pStyle w:val="ab"/>
        <w:ind w:firstLine="284"/>
        <w:rPr>
          <w:sz w:val="22"/>
          <w:szCs w:val="22"/>
        </w:rPr>
      </w:pPr>
      <w:r>
        <w:rPr>
          <w:sz w:val="22"/>
          <w:szCs w:val="22"/>
        </w:rPr>
        <w:t xml:space="preserve">Управление делами – управление делами </w:t>
      </w:r>
      <w:r w:rsidRPr="00E55201">
        <w:rPr>
          <w:sz w:val="22"/>
          <w:szCs w:val="22"/>
        </w:rPr>
        <w:t xml:space="preserve">администрации </w:t>
      </w:r>
      <w:r w:rsidR="00107473">
        <w:rPr>
          <w:sz w:val="22"/>
          <w:szCs w:val="22"/>
        </w:rPr>
        <w:t>муниципального</w:t>
      </w:r>
      <w:r w:rsidRPr="00E55201">
        <w:rPr>
          <w:sz w:val="22"/>
          <w:szCs w:val="22"/>
        </w:rPr>
        <w:t xml:space="preserve"> округа </w:t>
      </w:r>
      <w:r>
        <w:rPr>
          <w:sz w:val="22"/>
          <w:szCs w:val="22"/>
        </w:rPr>
        <w:t>Сокольский;</w:t>
      </w:r>
    </w:p>
    <w:p w:rsidR="00273F00" w:rsidRDefault="00107473" w:rsidP="00273F00">
      <w:pPr>
        <w:pStyle w:val="ab"/>
        <w:ind w:firstLine="284"/>
        <w:jc w:val="both"/>
        <w:rPr>
          <w:sz w:val="22"/>
          <w:szCs w:val="22"/>
        </w:rPr>
      </w:pPr>
      <w:r>
        <w:rPr>
          <w:sz w:val="22"/>
          <w:szCs w:val="22"/>
        </w:rPr>
        <w:t>Отдел</w:t>
      </w:r>
      <w:r w:rsidR="00273F00" w:rsidRPr="00E55201">
        <w:rPr>
          <w:sz w:val="22"/>
          <w:szCs w:val="22"/>
        </w:rPr>
        <w:t xml:space="preserve"> </w:t>
      </w:r>
      <w:r w:rsidR="00273F00">
        <w:rPr>
          <w:sz w:val="22"/>
          <w:szCs w:val="22"/>
        </w:rPr>
        <w:t>информатизации</w:t>
      </w:r>
      <w:r w:rsidR="00273F00" w:rsidRPr="00E55201">
        <w:rPr>
          <w:sz w:val="22"/>
          <w:szCs w:val="22"/>
        </w:rPr>
        <w:t xml:space="preserve"> УД-</w:t>
      </w:r>
      <w:r>
        <w:rPr>
          <w:sz w:val="22"/>
          <w:szCs w:val="22"/>
        </w:rPr>
        <w:t>отдел</w:t>
      </w:r>
      <w:r w:rsidR="00273F00" w:rsidRPr="00E55201">
        <w:rPr>
          <w:sz w:val="22"/>
          <w:szCs w:val="22"/>
        </w:rPr>
        <w:t xml:space="preserve"> </w:t>
      </w:r>
      <w:r w:rsidR="00273F00">
        <w:rPr>
          <w:sz w:val="22"/>
          <w:szCs w:val="22"/>
        </w:rPr>
        <w:t>информатизации</w:t>
      </w:r>
      <w:r w:rsidR="00273F00" w:rsidRPr="00E55201">
        <w:rPr>
          <w:sz w:val="22"/>
          <w:szCs w:val="22"/>
        </w:rPr>
        <w:t xml:space="preserve"> управления делами администрации </w:t>
      </w:r>
      <w:r>
        <w:rPr>
          <w:sz w:val="22"/>
          <w:szCs w:val="22"/>
        </w:rPr>
        <w:t>муниципального</w:t>
      </w:r>
      <w:r w:rsidR="00273F00" w:rsidRPr="00E55201">
        <w:rPr>
          <w:sz w:val="22"/>
          <w:szCs w:val="22"/>
        </w:rPr>
        <w:t xml:space="preserve"> округа</w:t>
      </w:r>
      <w:r w:rsidR="00273F00">
        <w:rPr>
          <w:sz w:val="22"/>
          <w:szCs w:val="22"/>
        </w:rPr>
        <w:t xml:space="preserve"> Сокольский</w:t>
      </w:r>
      <w:r w:rsidR="00273F00" w:rsidRPr="00E55201">
        <w:rPr>
          <w:sz w:val="22"/>
          <w:szCs w:val="22"/>
        </w:rPr>
        <w:t>;</w:t>
      </w:r>
    </w:p>
    <w:p w:rsidR="00273F00" w:rsidRDefault="00273F00" w:rsidP="00273F00">
      <w:pPr>
        <w:pStyle w:val="ab"/>
        <w:ind w:firstLine="284"/>
        <w:jc w:val="both"/>
        <w:rPr>
          <w:sz w:val="22"/>
          <w:szCs w:val="22"/>
        </w:rPr>
      </w:pPr>
      <w:r>
        <w:rPr>
          <w:sz w:val="22"/>
          <w:szCs w:val="22"/>
        </w:rPr>
        <w:t>Архивный сектор управления</w:t>
      </w:r>
      <w:r w:rsidRPr="008424BF">
        <w:rPr>
          <w:sz w:val="22"/>
          <w:szCs w:val="22"/>
        </w:rPr>
        <w:t xml:space="preserve"> делами</w:t>
      </w:r>
      <w:r>
        <w:rPr>
          <w:sz w:val="22"/>
          <w:szCs w:val="22"/>
        </w:rPr>
        <w:t xml:space="preserve"> – архивный сектор</w:t>
      </w:r>
      <w:r w:rsidRPr="008424BF">
        <w:rPr>
          <w:sz w:val="22"/>
          <w:szCs w:val="22"/>
        </w:rPr>
        <w:t xml:space="preserve"> управления делами</w:t>
      </w:r>
      <w:r>
        <w:rPr>
          <w:sz w:val="22"/>
          <w:szCs w:val="22"/>
        </w:rPr>
        <w:t xml:space="preserve"> </w:t>
      </w:r>
      <w:r w:rsidR="00107473">
        <w:rPr>
          <w:sz w:val="22"/>
          <w:szCs w:val="22"/>
        </w:rPr>
        <w:t>администрации муниципального</w:t>
      </w:r>
      <w:r w:rsidRPr="00E55201">
        <w:rPr>
          <w:sz w:val="22"/>
          <w:szCs w:val="22"/>
        </w:rPr>
        <w:t xml:space="preserve"> округа </w:t>
      </w:r>
      <w:r>
        <w:rPr>
          <w:sz w:val="22"/>
          <w:szCs w:val="22"/>
        </w:rPr>
        <w:t>Сокольский;</w:t>
      </w:r>
    </w:p>
    <w:p w:rsidR="00273F00" w:rsidRPr="00E55201" w:rsidRDefault="00273F00" w:rsidP="00273F00">
      <w:pPr>
        <w:pStyle w:val="ab"/>
        <w:ind w:firstLine="284"/>
        <w:jc w:val="both"/>
        <w:rPr>
          <w:sz w:val="22"/>
          <w:szCs w:val="22"/>
        </w:rPr>
      </w:pPr>
      <w:r>
        <w:rPr>
          <w:sz w:val="22"/>
          <w:szCs w:val="22"/>
        </w:rPr>
        <w:t xml:space="preserve">Управление финансов – управление финансов администрации </w:t>
      </w:r>
      <w:r w:rsidR="00107473">
        <w:rPr>
          <w:sz w:val="22"/>
          <w:szCs w:val="22"/>
        </w:rPr>
        <w:t>муниципального</w:t>
      </w:r>
      <w:r>
        <w:rPr>
          <w:sz w:val="22"/>
          <w:szCs w:val="22"/>
        </w:rPr>
        <w:t xml:space="preserve"> округа Сокольский;</w:t>
      </w:r>
    </w:p>
    <w:p w:rsidR="00273F00" w:rsidRDefault="00273F00" w:rsidP="00273F00">
      <w:pPr>
        <w:pStyle w:val="ab"/>
        <w:ind w:firstLine="284"/>
        <w:jc w:val="both"/>
        <w:rPr>
          <w:sz w:val="22"/>
          <w:szCs w:val="22"/>
        </w:rPr>
      </w:pPr>
      <w:r>
        <w:rPr>
          <w:sz w:val="22"/>
          <w:szCs w:val="22"/>
        </w:rPr>
        <w:t xml:space="preserve">Территориальные отделы </w:t>
      </w:r>
      <w:r w:rsidRPr="00E55201">
        <w:rPr>
          <w:sz w:val="22"/>
          <w:szCs w:val="22"/>
        </w:rPr>
        <w:t xml:space="preserve"> -</w:t>
      </w:r>
      <w:r>
        <w:rPr>
          <w:sz w:val="22"/>
          <w:szCs w:val="22"/>
        </w:rPr>
        <w:t xml:space="preserve"> Волжский </w:t>
      </w:r>
      <w:r w:rsidRPr="00E55201">
        <w:rPr>
          <w:sz w:val="22"/>
          <w:szCs w:val="22"/>
        </w:rPr>
        <w:t>территориальны</w:t>
      </w:r>
      <w:r>
        <w:rPr>
          <w:sz w:val="22"/>
          <w:szCs w:val="22"/>
        </w:rPr>
        <w:t xml:space="preserve">й отдел, </w:t>
      </w:r>
      <w:proofErr w:type="spellStart"/>
      <w:r>
        <w:rPr>
          <w:sz w:val="22"/>
          <w:szCs w:val="22"/>
        </w:rPr>
        <w:t>Лойминский</w:t>
      </w:r>
      <w:proofErr w:type="spellEnd"/>
      <w:r>
        <w:rPr>
          <w:sz w:val="22"/>
          <w:szCs w:val="22"/>
        </w:rPr>
        <w:t xml:space="preserve"> территориальный отдел, Междуреченский территориальный отдел админи</w:t>
      </w:r>
      <w:r w:rsidRPr="00E55201">
        <w:rPr>
          <w:sz w:val="22"/>
          <w:szCs w:val="22"/>
        </w:rPr>
        <w:t xml:space="preserve">страции </w:t>
      </w:r>
      <w:r w:rsidR="00107473">
        <w:rPr>
          <w:sz w:val="22"/>
          <w:szCs w:val="22"/>
        </w:rPr>
        <w:t>муниципального</w:t>
      </w:r>
      <w:r w:rsidRPr="00E55201">
        <w:rPr>
          <w:sz w:val="22"/>
          <w:szCs w:val="22"/>
        </w:rPr>
        <w:t xml:space="preserve"> округа</w:t>
      </w:r>
      <w:r>
        <w:rPr>
          <w:sz w:val="22"/>
          <w:szCs w:val="22"/>
        </w:rPr>
        <w:t xml:space="preserve"> Сокольский.</w:t>
      </w:r>
    </w:p>
    <w:p w:rsidR="00273F00" w:rsidRDefault="00273F00"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572DA2">
      <w:pPr>
        <w:pStyle w:val="ConsPlusNormal"/>
        <w:spacing w:line="276" w:lineRule="auto"/>
        <w:ind w:firstLine="709"/>
        <w:jc w:val="both"/>
        <w:rPr>
          <w:rFonts w:ascii="Times New Roman" w:hAnsi="Times New Roman" w:cs="Times New Roman"/>
          <w:sz w:val="28"/>
          <w:szCs w:val="28"/>
        </w:rPr>
      </w:pPr>
    </w:p>
    <w:p w:rsidR="00107473" w:rsidRDefault="00107473" w:rsidP="00107473">
      <w:pPr>
        <w:pStyle w:val="ab"/>
        <w:jc w:val="center"/>
        <w:rPr>
          <w:b/>
          <w:sz w:val="28"/>
          <w:szCs w:val="28"/>
        </w:rPr>
        <w:sectPr w:rsidR="00107473" w:rsidSect="00273F00">
          <w:pgSz w:w="16838" w:h="11905" w:orient="landscape" w:code="9"/>
          <w:pgMar w:top="1701" w:right="1134" w:bottom="567" w:left="1134" w:header="425" w:footer="709" w:gutter="0"/>
          <w:cols w:space="708"/>
          <w:docGrid w:linePitch="360"/>
        </w:sectPr>
      </w:pPr>
    </w:p>
    <w:p w:rsidR="00107473" w:rsidRPr="00377F74" w:rsidRDefault="00107473" w:rsidP="00107473">
      <w:pPr>
        <w:pStyle w:val="ab"/>
        <w:jc w:val="center"/>
        <w:rPr>
          <w:b/>
          <w:sz w:val="28"/>
          <w:szCs w:val="28"/>
        </w:rPr>
      </w:pPr>
      <w:r w:rsidRPr="00377F74">
        <w:rPr>
          <w:b/>
          <w:sz w:val="28"/>
          <w:szCs w:val="28"/>
        </w:rPr>
        <w:lastRenderedPageBreak/>
        <w:t xml:space="preserve">2.5. Индикаторы достижения цели и непосредственные результаты реализации </w:t>
      </w:r>
    </w:p>
    <w:p w:rsidR="00107473" w:rsidRDefault="00107473" w:rsidP="00107473">
      <w:pPr>
        <w:pStyle w:val="ab"/>
        <w:jc w:val="center"/>
        <w:rPr>
          <w:sz w:val="28"/>
          <w:szCs w:val="28"/>
        </w:rPr>
      </w:pPr>
      <w:r w:rsidRPr="00377F74">
        <w:rPr>
          <w:b/>
          <w:sz w:val="28"/>
          <w:szCs w:val="28"/>
        </w:rPr>
        <w:t>муниципальной программы</w:t>
      </w:r>
    </w:p>
    <w:p w:rsidR="00377F74" w:rsidRPr="004E2D9D" w:rsidRDefault="00377F74" w:rsidP="00107473">
      <w:pPr>
        <w:pStyle w:val="ab"/>
        <w:jc w:val="center"/>
      </w:pPr>
    </w:p>
    <w:p w:rsidR="00107473" w:rsidRDefault="00107473" w:rsidP="00107473">
      <w:pPr>
        <w:pStyle w:val="ab"/>
        <w:ind w:firstLine="709"/>
        <w:jc w:val="both"/>
        <w:rPr>
          <w:sz w:val="28"/>
          <w:szCs w:val="28"/>
        </w:rPr>
      </w:pPr>
      <w:r w:rsidRPr="00A053CC">
        <w:rPr>
          <w:sz w:val="28"/>
          <w:szCs w:val="28"/>
        </w:rPr>
        <w:t>Информация о составе и значениях индикаторов и непосредственных результатов приведена в Таблице 2.</w:t>
      </w:r>
    </w:p>
    <w:p w:rsidR="00107473" w:rsidRPr="004E2D9D" w:rsidRDefault="00107473" w:rsidP="00107473">
      <w:pPr>
        <w:pStyle w:val="ab"/>
        <w:ind w:firstLine="709"/>
        <w:jc w:val="both"/>
      </w:pPr>
    </w:p>
    <w:p w:rsidR="00107473" w:rsidRPr="00377F74" w:rsidRDefault="00107473" w:rsidP="00107473">
      <w:pPr>
        <w:pStyle w:val="ab"/>
        <w:ind w:left="624" w:firstLine="624"/>
        <w:jc w:val="center"/>
        <w:rPr>
          <w:b/>
          <w:sz w:val="28"/>
          <w:szCs w:val="28"/>
        </w:rPr>
      </w:pPr>
      <w:r w:rsidRPr="00377F74">
        <w:rPr>
          <w:b/>
          <w:sz w:val="28"/>
          <w:szCs w:val="28"/>
        </w:rPr>
        <w:t>Сведения об индикаторах и непосредственных результатах</w:t>
      </w:r>
    </w:p>
    <w:p w:rsidR="00107473" w:rsidRDefault="00107473" w:rsidP="00107473">
      <w:pPr>
        <w:pStyle w:val="ab"/>
        <w:ind w:left="624" w:firstLine="624"/>
        <w:jc w:val="right"/>
        <w:rPr>
          <w:sz w:val="22"/>
          <w:szCs w:val="22"/>
        </w:rPr>
      </w:pPr>
      <w:r>
        <w:rPr>
          <w:sz w:val="22"/>
          <w:szCs w:val="22"/>
        </w:rPr>
        <w:t>Т</w:t>
      </w:r>
      <w:r w:rsidRPr="006A0EDF">
        <w:rPr>
          <w:sz w:val="22"/>
          <w:szCs w:val="22"/>
        </w:rPr>
        <w:t>аблица 2</w:t>
      </w:r>
    </w:p>
    <w:p w:rsidR="00107473" w:rsidRPr="00FF6C85" w:rsidRDefault="00107473" w:rsidP="00107473">
      <w:pPr>
        <w:pStyle w:val="ab"/>
        <w:ind w:left="624" w:firstLine="624"/>
        <w:jc w:val="right"/>
        <w:rPr>
          <w:b/>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993"/>
        <w:gridCol w:w="1134"/>
        <w:gridCol w:w="142"/>
        <w:gridCol w:w="708"/>
        <w:gridCol w:w="71"/>
        <w:gridCol w:w="780"/>
        <w:gridCol w:w="80"/>
        <w:gridCol w:w="693"/>
      </w:tblGrid>
      <w:tr w:rsidR="00107473" w:rsidRPr="00EE61F8" w:rsidTr="00107473">
        <w:tc>
          <w:tcPr>
            <w:tcW w:w="5103" w:type="dxa"/>
            <w:vMerge w:val="restart"/>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Наименование индикатора/ непосредственного результата</w:t>
            </w:r>
          </w:p>
        </w:tc>
        <w:tc>
          <w:tcPr>
            <w:tcW w:w="993" w:type="dxa"/>
            <w:vMerge w:val="restart"/>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Ед.</w:t>
            </w:r>
          </w:p>
          <w:p w:rsidR="00107473" w:rsidRPr="00F532BE" w:rsidRDefault="00107473" w:rsidP="00107473">
            <w:pPr>
              <w:widowControl w:val="0"/>
              <w:autoSpaceDE w:val="0"/>
              <w:autoSpaceDN w:val="0"/>
              <w:adjustRightInd w:val="0"/>
              <w:jc w:val="center"/>
              <w:outlineLvl w:val="2"/>
              <w:rPr>
                <w:sz w:val="20"/>
                <w:szCs w:val="20"/>
              </w:rPr>
            </w:pPr>
            <w:proofErr w:type="spellStart"/>
            <w:r w:rsidRPr="00F532BE">
              <w:rPr>
                <w:sz w:val="20"/>
                <w:szCs w:val="20"/>
              </w:rPr>
              <w:t>изме</w:t>
            </w:r>
            <w:proofErr w:type="spellEnd"/>
          </w:p>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рения</w:t>
            </w:r>
          </w:p>
        </w:tc>
        <w:tc>
          <w:tcPr>
            <w:tcW w:w="3608" w:type="dxa"/>
            <w:gridSpan w:val="7"/>
            <w:tcBorders>
              <w:top w:val="single" w:sz="4" w:space="0" w:color="auto"/>
              <w:left w:val="single" w:sz="4" w:space="0" w:color="auto"/>
              <w:bottom w:val="single" w:sz="4" w:space="0" w:color="auto"/>
              <w:right w:val="single" w:sz="4" w:space="0" w:color="auto"/>
            </w:tcBorders>
          </w:tcPr>
          <w:p w:rsidR="00107473" w:rsidRPr="00F532BE" w:rsidRDefault="00107473" w:rsidP="00107473">
            <w:pPr>
              <w:pStyle w:val="ab"/>
              <w:jc w:val="center"/>
              <w:rPr>
                <w:color w:val="auto"/>
                <w:sz w:val="20"/>
                <w:szCs w:val="20"/>
              </w:rPr>
            </w:pPr>
            <w:r w:rsidRPr="00F532BE">
              <w:rPr>
                <w:sz w:val="20"/>
                <w:szCs w:val="20"/>
              </w:rPr>
              <w:t>Значения индикатора/непосредственного результата по годам</w:t>
            </w:r>
          </w:p>
        </w:tc>
      </w:tr>
      <w:tr w:rsidR="00107473" w:rsidRPr="00EE61F8" w:rsidTr="00F532BE">
        <w:tc>
          <w:tcPr>
            <w:tcW w:w="5103" w:type="dxa"/>
            <w:vMerge/>
            <w:tcBorders>
              <w:top w:val="single" w:sz="4" w:space="0" w:color="auto"/>
              <w:left w:val="single" w:sz="4" w:space="0" w:color="auto"/>
              <w:bottom w:val="single" w:sz="4" w:space="0" w:color="auto"/>
              <w:right w:val="single" w:sz="4" w:space="0" w:color="auto"/>
            </w:tcBorders>
          </w:tcPr>
          <w:p w:rsidR="00107473" w:rsidRPr="00F532BE" w:rsidRDefault="00107473" w:rsidP="00107473">
            <w:pPr>
              <w:pStyle w:val="ab"/>
              <w:jc w:val="both"/>
              <w:rPr>
                <w:color w:val="auto"/>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107473" w:rsidRPr="00F532BE" w:rsidRDefault="00107473" w:rsidP="00107473">
            <w:pPr>
              <w:pStyle w:val="ab"/>
              <w:jc w:val="both"/>
              <w:rPr>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Начальный уровень на момент реализации программы</w:t>
            </w:r>
          </w:p>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(факт 20</w:t>
            </w:r>
            <w:r w:rsidR="00F532BE">
              <w:rPr>
                <w:sz w:val="20"/>
                <w:szCs w:val="20"/>
              </w:rPr>
              <w:t>24</w:t>
            </w:r>
            <w:r w:rsidRPr="00F532BE">
              <w:rPr>
                <w:sz w:val="20"/>
                <w:szCs w:val="20"/>
              </w:rPr>
              <w:t xml:space="preserve"> года)</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202</w:t>
            </w:r>
            <w:r w:rsidR="00F532BE" w:rsidRPr="00F532BE">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202</w:t>
            </w:r>
            <w:r w:rsidR="00F532BE" w:rsidRPr="00F532BE">
              <w:rPr>
                <w:sz w:val="20"/>
                <w:szCs w:val="20"/>
              </w:rPr>
              <w:t>7</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202</w:t>
            </w:r>
            <w:r w:rsidR="00F532BE" w:rsidRPr="00F532BE">
              <w:rPr>
                <w:sz w:val="20"/>
                <w:szCs w:val="20"/>
              </w:rPr>
              <w:t>8</w:t>
            </w:r>
            <w:r w:rsidRPr="00F532BE">
              <w:rPr>
                <w:sz w:val="20"/>
                <w:szCs w:val="20"/>
              </w:rPr>
              <w:t xml:space="preserve"> </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 xml:space="preserve">Муниципальная программа «Информационное общество </w:t>
            </w:r>
            <w:r w:rsidR="00F532BE">
              <w:rPr>
                <w:sz w:val="20"/>
                <w:szCs w:val="20"/>
              </w:rPr>
              <w:t>муниципального</w:t>
            </w:r>
            <w:r w:rsidRPr="00F532BE">
              <w:rPr>
                <w:sz w:val="20"/>
                <w:szCs w:val="20"/>
              </w:rPr>
              <w:t xml:space="preserve"> округа Сокольский Нижегородской области»</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Индикатор 1.</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 xml:space="preserve">Удовлетворенность населения деятельностью органов местного  самоуправления </w:t>
            </w:r>
            <w:r w:rsidR="00F532BE" w:rsidRPr="00F532BE">
              <w:rPr>
                <w:sz w:val="20"/>
                <w:szCs w:val="20"/>
              </w:rPr>
              <w:t>муниципального</w:t>
            </w:r>
            <w:r w:rsidRPr="00F532BE">
              <w:rPr>
                <w:sz w:val="20"/>
                <w:szCs w:val="20"/>
              </w:rPr>
              <w:t xml:space="preserve"> округа Сокольский </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 xml:space="preserve">% от </w:t>
            </w:r>
          </w:p>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 xml:space="preserve">числа </w:t>
            </w:r>
            <w:proofErr w:type="gramStart"/>
            <w:r w:rsidRPr="00F532BE">
              <w:rPr>
                <w:sz w:val="20"/>
                <w:szCs w:val="20"/>
              </w:rPr>
              <w:t>опрошенных</w:t>
            </w:r>
            <w:proofErr w:type="gramEnd"/>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4</w:t>
            </w:r>
            <w:r w:rsidR="00F532BE" w:rsidRPr="00F532BE">
              <w:rPr>
                <w:sz w:val="20"/>
                <w:szCs w:val="20"/>
              </w:rPr>
              <w:t>4</w:t>
            </w:r>
            <w:r w:rsidRPr="00F532BE">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4</w:t>
            </w:r>
            <w:r w:rsidR="00F532BE" w:rsidRPr="00F532BE">
              <w:rPr>
                <w:sz w:val="20"/>
                <w:szCs w:val="20"/>
              </w:rPr>
              <w:t>6</w:t>
            </w:r>
            <w:r w:rsidRPr="00F532BE">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4</w:t>
            </w:r>
            <w:r w:rsidR="00F532BE" w:rsidRPr="00F532BE">
              <w:rPr>
                <w:sz w:val="20"/>
                <w:szCs w:val="20"/>
              </w:rPr>
              <w:t>7</w:t>
            </w:r>
            <w:r w:rsidRPr="00F532BE">
              <w:rPr>
                <w:sz w:val="20"/>
                <w:szCs w:val="20"/>
              </w:rPr>
              <w:t>,0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4</w:t>
            </w:r>
            <w:r w:rsidR="00F532BE" w:rsidRPr="00F532BE">
              <w:rPr>
                <w:sz w:val="20"/>
                <w:szCs w:val="20"/>
              </w:rPr>
              <w:t>8</w:t>
            </w:r>
            <w:r w:rsidRPr="00F532BE">
              <w:rPr>
                <w:sz w:val="20"/>
                <w:szCs w:val="20"/>
              </w:rPr>
              <w:t>,0</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Индикатор 2.</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 xml:space="preserve">Удовлетворенность населения информационной открытостью органов местного  самоуправления </w:t>
            </w:r>
            <w:r w:rsidR="00F532BE" w:rsidRPr="00F532BE">
              <w:rPr>
                <w:sz w:val="20"/>
                <w:szCs w:val="20"/>
              </w:rPr>
              <w:t>муниципального</w:t>
            </w:r>
            <w:r w:rsidRPr="00F532BE">
              <w:rPr>
                <w:sz w:val="20"/>
                <w:szCs w:val="20"/>
              </w:rPr>
              <w:t xml:space="preserve"> округа Сокольский </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 xml:space="preserve">% от числа </w:t>
            </w:r>
            <w:proofErr w:type="gramStart"/>
            <w:r w:rsidRPr="00F532BE">
              <w:rPr>
                <w:sz w:val="20"/>
                <w:szCs w:val="20"/>
              </w:rPr>
              <w:t>опрошенных</w:t>
            </w:r>
            <w:proofErr w:type="gramEnd"/>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3</w:t>
            </w:r>
            <w:r w:rsidR="00F532BE">
              <w:rPr>
                <w:sz w:val="20"/>
                <w:szCs w:val="20"/>
              </w:rPr>
              <w:t>4</w:t>
            </w:r>
            <w:r w:rsidRPr="00F532BE">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3</w:t>
            </w:r>
            <w:r w:rsidR="00F532BE">
              <w:rPr>
                <w:sz w:val="20"/>
                <w:szCs w:val="20"/>
              </w:rPr>
              <w:t>6</w:t>
            </w:r>
            <w:r w:rsidRPr="00F532BE">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3</w:t>
            </w:r>
            <w:r w:rsidR="00F532BE">
              <w:rPr>
                <w:sz w:val="20"/>
                <w:szCs w:val="20"/>
              </w:rPr>
              <w:t>7</w:t>
            </w:r>
            <w:r w:rsidRPr="00F532BE">
              <w:rPr>
                <w:sz w:val="20"/>
                <w:szCs w:val="20"/>
              </w:rPr>
              <w:t>,0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3</w:t>
            </w:r>
            <w:r w:rsidR="00F532BE">
              <w:rPr>
                <w:sz w:val="20"/>
                <w:szCs w:val="20"/>
              </w:rPr>
              <w:t>8</w:t>
            </w:r>
            <w:r w:rsidRPr="00F532BE">
              <w:rPr>
                <w:sz w:val="20"/>
                <w:szCs w:val="20"/>
              </w:rPr>
              <w:t>,0</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both"/>
              <w:outlineLvl w:val="2"/>
              <w:rPr>
                <w:sz w:val="20"/>
                <w:szCs w:val="20"/>
              </w:rPr>
            </w:pPr>
            <w:r w:rsidRPr="00F532BE">
              <w:rPr>
                <w:sz w:val="20"/>
                <w:szCs w:val="20"/>
              </w:rPr>
              <w:t xml:space="preserve">Подпрограмма 1 "Информационная среда </w:t>
            </w:r>
            <w:r w:rsidR="00F532BE">
              <w:rPr>
                <w:sz w:val="20"/>
                <w:szCs w:val="20"/>
              </w:rPr>
              <w:t>муниципального</w:t>
            </w:r>
            <w:r w:rsidRPr="00F532BE">
              <w:rPr>
                <w:sz w:val="20"/>
                <w:szCs w:val="20"/>
              </w:rPr>
              <w:t xml:space="preserve"> округа Сокольский"</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both"/>
              <w:outlineLvl w:val="2"/>
              <w:rPr>
                <w:sz w:val="20"/>
                <w:szCs w:val="20"/>
              </w:rPr>
            </w:pPr>
            <w:r w:rsidRPr="00F532BE">
              <w:rPr>
                <w:sz w:val="20"/>
                <w:szCs w:val="20"/>
              </w:rPr>
              <w:t xml:space="preserve">Создание и развитие в </w:t>
            </w:r>
            <w:r w:rsidR="00F532BE">
              <w:rPr>
                <w:sz w:val="20"/>
                <w:szCs w:val="20"/>
              </w:rPr>
              <w:t>муниципальном</w:t>
            </w:r>
            <w:r w:rsidRPr="00F532BE">
              <w:rPr>
                <w:sz w:val="20"/>
                <w:szCs w:val="20"/>
              </w:rPr>
              <w:t xml:space="preserve"> округе Сокольский  системы единого информационного пространства, соответствующего интересам и потребностям населения </w:t>
            </w:r>
            <w:r w:rsidR="00F532BE">
              <w:rPr>
                <w:sz w:val="20"/>
                <w:szCs w:val="20"/>
              </w:rPr>
              <w:t>муниципального</w:t>
            </w:r>
            <w:r w:rsidRPr="00F532BE">
              <w:rPr>
                <w:sz w:val="20"/>
                <w:szCs w:val="20"/>
              </w:rPr>
              <w:t xml:space="preserve"> округа, а также содействие в формировании благоприятного имиджа </w:t>
            </w:r>
            <w:r w:rsidR="00F532BE">
              <w:rPr>
                <w:sz w:val="20"/>
                <w:szCs w:val="20"/>
              </w:rPr>
              <w:t>муниципального</w:t>
            </w:r>
            <w:r w:rsidRPr="00F532BE">
              <w:rPr>
                <w:sz w:val="20"/>
                <w:szCs w:val="20"/>
              </w:rPr>
              <w:t xml:space="preserve"> округа Сокольский посредством проведения целенаправленной информационной политики органов местного самоуправления </w:t>
            </w:r>
            <w:r w:rsidR="00F532BE">
              <w:rPr>
                <w:sz w:val="20"/>
                <w:szCs w:val="20"/>
              </w:rPr>
              <w:t>муниципального</w:t>
            </w:r>
            <w:r w:rsidRPr="00F532BE">
              <w:rPr>
                <w:sz w:val="20"/>
                <w:szCs w:val="20"/>
              </w:rPr>
              <w:t xml:space="preserve"> округа Сокольский</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both"/>
              <w:outlineLvl w:val="2"/>
              <w:rPr>
                <w:sz w:val="20"/>
                <w:szCs w:val="20"/>
              </w:rPr>
            </w:pPr>
            <w:r w:rsidRPr="00F532BE">
              <w:rPr>
                <w:sz w:val="20"/>
                <w:szCs w:val="20"/>
              </w:rPr>
              <w:t xml:space="preserve">1. Всестороннее информационное освещение социально-экономического и общественно-политического развития </w:t>
            </w:r>
            <w:r w:rsidR="00F532BE">
              <w:rPr>
                <w:sz w:val="20"/>
                <w:szCs w:val="20"/>
              </w:rPr>
              <w:t>муниципального</w:t>
            </w:r>
            <w:r w:rsidRPr="00F532BE">
              <w:rPr>
                <w:sz w:val="20"/>
                <w:szCs w:val="20"/>
              </w:rPr>
              <w:t xml:space="preserve"> округа Сокольский. Обеспечение жителей </w:t>
            </w:r>
            <w:r w:rsidR="00F532BE">
              <w:rPr>
                <w:sz w:val="20"/>
                <w:szCs w:val="20"/>
              </w:rPr>
              <w:t>муниципального</w:t>
            </w:r>
            <w:r w:rsidRPr="00F532BE">
              <w:rPr>
                <w:sz w:val="20"/>
                <w:szCs w:val="20"/>
              </w:rPr>
              <w:t xml:space="preserve"> округа Сокольский достоверной социально значимой информацией</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Индикатор 1.1.</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 xml:space="preserve">Доля СМИ городского округа, с которыми осуществляется взаимодействие по размещению официальной информации ОМСУ от общего количества зарегистрированных СМИ </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Непосредственный результат 1.1</w:t>
            </w:r>
            <w:r w:rsidR="00656622">
              <w:rPr>
                <w:sz w:val="20"/>
                <w:szCs w:val="20"/>
              </w:rPr>
              <w:t>.</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Количество утвержденных  ежемесячных  планов информационной работы администрации и отчетов об их исполнении</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Ед.</w:t>
            </w:r>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F532BE">
            <w:pPr>
              <w:widowControl w:val="0"/>
              <w:autoSpaceDE w:val="0"/>
              <w:autoSpaceDN w:val="0"/>
              <w:adjustRightInd w:val="0"/>
              <w:jc w:val="center"/>
              <w:outlineLvl w:val="2"/>
              <w:rPr>
                <w:sz w:val="20"/>
                <w:szCs w:val="20"/>
              </w:rPr>
            </w:pPr>
            <w:r w:rsidRPr="00F532BE">
              <w:rPr>
                <w:sz w:val="20"/>
                <w:szCs w:val="20"/>
              </w:rPr>
              <w:t>24,0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jc w:val="center"/>
              <w:rPr>
                <w:sz w:val="20"/>
                <w:szCs w:val="20"/>
              </w:rPr>
            </w:pPr>
            <w:r w:rsidRPr="00F532BE">
              <w:rPr>
                <w:sz w:val="20"/>
                <w:szCs w:val="20"/>
              </w:rPr>
              <w:t>24,0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jc w:val="center"/>
              <w:rPr>
                <w:sz w:val="20"/>
                <w:szCs w:val="20"/>
              </w:rPr>
            </w:pPr>
            <w:r w:rsidRPr="00F532BE">
              <w:rPr>
                <w:sz w:val="20"/>
                <w:szCs w:val="20"/>
              </w:rPr>
              <w:t>24,0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F532BE">
            <w:pPr>
              <w:jc w:val="center"/>
              <w:rPr>
                <w:sz w:val="20"/>
                <w:szCs w:val="20"/>
              </w:rPr>
            </w:pPr>
            <w:r w:rsidRPr="00F532BE">
              <w:rPr>
                <w:sz w:val="20"/>
                <w:szCs w:val="20"/>
              </w:rPr>
              <w:t>24,0</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F532BE" w:rsidP="00107473">
            <w:pPr>
              <w:widowControl w:val="0"/>
              <w:autoSpaceDE w:val="0"/>
              <w:autoSpaceDN w:val="0"/>
              <w:adjustRightInd w:val="0"/>
              <w:jc w:val="both"/>
              <w:outlineLvl w:val="2"/>
              <w:rPr>
                <w:sz w:val="20"/>
                <w:szCs w:val="20"/>
              </w:rPr>
            </w:pPr>
            <w:r>
              <w:rPr>
                <w:sz w:val="20"/>
                <w:szCs w:val="20"/>
              </w:rPr>
              <w:t>Индикатор 1.2.</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Доля рассмотрения плановых вопросов, инициированных ОМСУ, на Совете общественности</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r>
      <w:tr w:rsidR="00107473" w:rsidRPr="00EE61F8" w:rsidTr="00F532BE">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Непосредстве</w:t>
            </w:r>
            <w:r w:rsidR="00F532BE">
              <w:rPr>
                <w:sz w:val="20"/>
                <w:szCs w:val="20"/>
              </w:rPr>
              <w:t>нный результат 1.2.</w:t>
            </w:r>
          </w:p>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Количество проведенных «круглых столов» по вопросу взаимодействия ОМСУ с местным сообществом</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Ед.</w:t>
            </w:r>
          </w:p>
        </w:tc>
        <w:tc>
          <w:tcPr>
            <w:tcW w:w="1134"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773"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524466">
            <w:pPr>
              <w:widowControl w:val="0"/>
              <w:autoSpaceDE w:val="0"/>
              <w:autoSpaceDN w:val="0"/>
              <w:adjustRightInd w:val="0"/>
              <w:jc w:val="both"/>
              <w:outlineLvl w:val="2"/>
              <w:rPr>
                <w:sz w:val="20"/>
                <w:szCs w:val="20"/>
              </w:rPr>
            </w:pPr>
            <w:r w:rsidRPr="00F532BE">
              <w:rPr>
                <w:sz w:val="20"/>
                <w:szCs w:val="20"/>
              </w:rPr>
              <w:t xml:space="preserve">Задача 2 Создание благоприятных условий для функционирования МАУ </w:t>
            </w:r>
            <w:r w:rsidR="00524466">
              <w:rPr>
                <w:sz w:val="20"/>
                <w:szCs w:val="20"/>
              </w:rPr>
              <w:t>«</w:t>
            </w:r>
            <w:r w:rsidR="00F532BE">
              <w:rPr>
                <w:sz w:val="20"/>
                <w:szCs w:val="20"/>
              </w:rPr>
              <w:t>Р</w:t>
            </w:r>
            <w:r w:rsidR="00524466">
              <w:rPr>
                <w:sz w:val="20"/>
                <w:szCs w:val="20"/>
              </w:rPr>
              <w:t>Г</w:t>
            </w:r>
            <w:r w:rsidRPr="00F532BE">
              <w:rPr>
                <w:sz w:val="20"/>
                <w:szCs w:val="20"/>
              </w:rPr>
              <w:t xml:space="preserve"> «</w:t>
            </w:r>
            <w:proofErr w:type="spellStart"/>
            <w:r w:rsidRPr="00F532BE">
              <w:rPr>
                <w:sz w:val="20"/>
                <w:szCs w:val="20"/>
              </w:rPr>
              <w:t>С</w:t>
            </w:r>
            <w:r w:rsidR="00F532BE">
              <w:rPr>
                <w:sz w:val="20"/>
                <w:szCs w:val="20"/>
              </w:rPr>
              <w:t>окольская</w:t>
            </w:r>
            <w:proofErr w:type="spellEnd"/>
            <w:r w:rsidRPr="00F532BE">
              <w:rPr>
                <w:sz w:val="20"/>
                <w:szCs w:val="20"/>
              </w:rPr>
              <w:t xml:space="preserve"> новь»</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 xml:space="preserve">Индикатор </w:t>
            </w:r>
            <w:r w:rsidR="00F532BE">
              <w:rPr>
                <w:sz w:val="20"/>
                <w:szCs w:val="20"/>
              </w:rPr>
              <w:t>2.1</w:t>
            </w:r>
          </w:p>
          <w:p w:rsidR="00107473" w:rsidRPr="00F532BE" w:rsidRDefault="00107473" w:rsidP="00656622">
            <w:pPr>
              <w:widowControl w:val="0"/>
              <w:autoSpaceDE w:val="0"/>
              <w:autoSpaceDN w:val="0"/>
              <w:adjustRightInd w:val="0"/>
              <w:jc w:val="both"/>
              <w:outlineLvl w:val="2"/>
              <w:rPr>
                <w:sz w:val="20"/>
                <w:szCs w:val="20"/>
              </w:rPr>
            </w:pPr>
            <w:r w:rsidRPr="00F532BE">
              <w:rPr>
                <w:sz w:val="20"/>
                <w:szCs w:val="20"/>
              </w:rPr>
              <w:t xml:space="preserve">Уровень обеспеченности местным печатным средством </w:t>
            </w:r>
            <w:r w:rsidRPr="00F532BE">
              <w:rPr>
                <w:sz w:val="20"/>
                <w:szCs w:val="20"/>
              </w:rPr>
              <w:lastRenderedPageBreak/>
              <w:t>массовой информации газеты «</w:t>
            </w:r>
            <w:proofErr w:type="spellStart"/>
            <w:r w:rsidRPr="00F532BE">
              <w:rPr>
                <w:sz w:val="20"/>
                <w:szCs w:val="20"/>
              </w:rPr>
              <w:t>С</w:t>
            </w:r>
            <w:r w:rsidR="00F532BE">
              <w:rPr>
                <w:sz w:val="20"/>
                <w:szCs w:val="20"/>
              </w:rPr>
              <w:t>окольская</w:t>
            </w:r>
            <w:proofErr w:type="spellEnd"/>
            <w:r w:rsidRPr="00F532BE">
              <w:rPr>
                <w:sz w:val="20"/>
                <w:szCs w:val="20"/>
              </w:rPr>
              <w:t xml:space="preserve"> новь» жителей </w:t>
            </w:r>
            <w:proofErr w:type="spellStart"/>
            <w:r w:rsidR="00656622">
              <w:rPr>
                <w:sz w:val="20"/>
                <w:szCs w:val="20"/>
              </w:rPr>
              <w:t>м</w:t>
            </w:r>
            <w:r w:rsidRPr="00F532BE">
              <w:rPr>
                <w:sz w:val="20"/>
                <w:szCs w:val="20"/>
              </w:rPr>
              <w:t>.о</w:t>
            </w:r>
            <w:proofErr w:type="gramStart"/>
            <w:r w:rsidRPr="00F532BE">
              <w:rPr>
                <w:sz w:val="20"/>
                <w:szCs w:val="20"/>
              </w:rPr>
              <w:t>.С</w:t>
            </w:r>
            <w:proofErr w:type="gramEnd"/>
            <w:r w:rsidRPr="00F532BE">
              <w:rPr>
                <w:sz w:val="20"/>
                <w:szCs w:val="20"/>
              </w:rPr>
              <w:t>окольский</w:t>
            </w:r>
            <w:proofErr w:type="spellEnd"/>
            <w:r w:rsidRPr="00F532BE">
              <w:rPr>
                <w:sz w:val="20"/>
                <w:szCs w:val="20"/>
              </w:rPr>
              <w:t xml:space="preserve"> на 1000 человек (доля среднего годового тиража к численности населения </w:t>
            </w:r>
            <w:r w:rsidR="00656622">
              <w:rPr>
                <w:sz w:val="20"/>
                <w:szCs w:val="20"/>
              </w:rPr>
              <w:t>муниципального</w:t>
            </w:r>
            <w:r w:rsidRPr="00F532BE">
              <w:rPr>
                <w:sz w:val="20"/>
                <w:szCs w:val="20"/>
              </w:rPr>
              <w:t xml:space="preserve"> округа в </w:t>
            </w:r>
            <w:proofErr w:type="spellStart"/>
            <w:r w:rsidRPr="00F532BE">
              <w:rPr>
                <w:sz w:val="20"/>
                <w:szCs w:val="20"/>
              </w:rPr>
              <w:t>тыс</w:t>
            </w:r>
            <w:proofErr w:type="spellEnd"/>
            <w:r w:rsidRPr="00F532B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lastRenderedPageBreak/>
              <w:t xml:space="preserve">Средний разовый </w:t>
            </w:r>
            <w:r w:rsidRPr="00F532BE">
              <w:rPr>
                <w:sz w:val="20"/>
                <w:szCs w:val="20"/>
              </w:rPr>
              <w:lastRenderedPageBreak/>
              <w:t>тираж/кол-во чел*1000</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F532BE" w:rsidRDefault="00F532BE" w:rsidP="00107473">
            <w:pPr>
              <w:widowControl w:val="0"/>
              <w:autoSpaceDE w:val="0"/>
              <w:autoSpaceDN w:val="0"/>
              <w:adjustRightInd w:val="0"/>
              <w:jc w:val="center"/>
              <w:outlineLvl w:val="2"/>
              <w:rPr>
                <w:sz w:val="20"/>
                <w:szCs w:val="20"/>
              </w:rPr>
            </w:pPr>
            <w:r>
              <w:rPr>
                <w:sz w:val="20"/>
                <w:szCs w:val="20"/>
              </w:rPr>
              <w:lastRenderedPageBreak/>
              <w:t>157</w:t>
            </w:r>
          </w:p>
          <w:p w:rsidR="00107473" w:rsidRPr="00F532BE" w:rsidRDefault="00107473" w:rsidP="00107473">
            <w:pPr>
              <w:widowControl w:val="0"/>
              <w:autoSpaceDE w:val="0"/>
              <w:autoSpaceDN w:val="0"/>
              <w:adjustRightInd w:val="0"/>
              <w:jc w:val="center"/>
              <w:outlineLvl w:val="2"/>
              <w:rPr>
                <w:sz w:val="20"/>
                <w:szCs w:val="20"/>
              </w:rPr>
            </w:pPr>
          </w:p>
          <w:p w:rsidR="00107473" w:rsidRPr="00F532BE" w:rsidRDefault="00F532BE" w:rsidP="00107473">
            <w:pPr>
              <w:widowControl w:val="0"/>
              <w:autoSpaceDE w:val="0"/>
              <w:autoSpaceDN w:val="0"/>
              <w:adjustRightInd w:val="0"/>
              <w:jc w:val="center"/>
              <w:outlineLvl w:val="2"/>
              <w:rPr>
                <w:sz w:val="20"/>
                <w:szCs w:val="20"/>
                <w:u w:val="single"/>
              </w:rPr>
            </w:pPr>
            <w:r>
              <w:rPr>
                <w:sz w:val="20"/>
                <w:szCs w:val="20"/>
                <w:u w:val="single"/>
              </w:rPr>
              <w:lastRenderedPageBreak/>
              <w:t>1379</w:t>
            </w:r>
          </w:p>
          <w:p w:rsidR="00107473" w:rsidRPr="00F532BE" w:rsidRDefault="00F532BE" w:rsidP="00107473">
            <w:pPr>
              <w:widowControl w:val="0"/>
              <w:autoSpaceDE w:val="0"/>
              <w:autoSpaceDN w:val="0"/>
              <w:adjustRightInd w:val="0"/>
              <w:jc w:val="center"/>
              <w:outlineLvl w:val="2"/>
              <w:rPr>
                <w:sz w:val="20"/>
                <w:szCs w:val="20"/>
              </w:rPr>
            </w:pPr>
            <w:r>
              <w:rPr>
                <w:sz w:val="20"/>
                <w:szCs w:val="20"/>
              </w:rPr>
              <w:t>8790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F532BE" w:rsidRDefault="00F532BE" w:rsidP="00107473">
            <w:pPr>
              <w:widowControl w:val="0"/>
              <w:autoSpaceDE w:val="0"/>
              <w:autoSpaceDN w:val="0"/>
              <w:adjustRightInd w:val="0"/>
              <w:jc w:val="center"/>
              <w:outlineLvl w:val="2"/>
              <w:rPr>
                <w:sz w:val="20"/>
                <w:szCs w:val="20"/>
              </w:rPr>
            </w:pPr>
            <w:r>
              <w:rPr>
                <w:sz w:val="20"/>
                <w:szCs w:val="20"/>
              </w:rPr>
              <w:lastRenderedPageBreak/>
              <w:t>1</w:t>
            </w:r>
            <w:r w:rsidR="00656622">
              <w:rPr>
                <w:sz w:val="20"/>
                <w:szCs w:val="20"/>
              </w:rPr>
              <w:t>50</w:t>
            </w:r>
          </w:p>
          <w:p w:rsidR="00107473" w:rsidRPr="00F532BE" w:rsidRDefault="00107473" w:rsidP="00107473">
            <w:pPr>
              <w:widowControl w:val="0"/>
              <w:autoSpaceDE w:val="0"/>
              <w:autoSpaceDN w:val="0"/>
              <w:adjustRightInd w:val="0"/>
              <w:jc w:val="center"/>
              <w:outlineLvl w:val="2"/>
              <w:rPr>
                <w:sz w:val="20"/>
                <w:szCs w:val="20"/>
              </w:rPr>
            </w:pPr>
          </w:p>
          <w:p w:rsidR="00107473" w:rsidRPr="00F532BE" w:rsidRDefault="00F532BE" w:rsidP="00107473">
            <w:pPr>
              <w:widowControl w:val="0"/>
              <w:autoSpaceDE w:val="0"/>
              <w:autoSpaceDN w:val="0"/>
              <w:adjustRightInd w:val="0"/>
              <w:jc w:val="center"/>
              <w:outlineLvl w:val="2"/>
              <w:rPr>
                <w:sz w:val="20"/>
                <w:szCs w:val="20"/>
                <w:u w:val="single"/>
              </w:rPr>
            </w:pPr>
            <w:r>
              <w:rPr>
                <w:sz w:val="20"/>
                <w:szCs w:val="20"/>
                <w:u w:val="single"/>
              </w:rPr>
              <w:lastRenderedPageBreak/>
              <w:t>1</w:t>
            </w:r>
            <w:r w:rsidR="00656622">
              <w:rPr>
                <w:sz w:val="20"/>
                <w:szCs w:val="20"/>
                <w:u w:val="single"/>
              </w:rPr>
              <w:t>350</w:t>
            </w:r>
          </w:p>
          <w:p w:rsidR="00107473" w:rsidRPr="00F532BE" w:rsidRDefault="00656622" w:rsidP="00107473">
            <w:pPr>
              <w:widowControl w:val="0"/>
              <w:autoSpaceDE w:val="0"/>
              <w:autoSpaceDN w:val="0"/>
              <w:adjustRightInd w:val="0"/>
              <w:jc w:val="center"/>
              <w:outlineLvl w:val="2"/>
              <w:rPr>
                <w:sz w:val="20"/>
                <w:szCs w:val="20"/>
              </w:rPr>
            </w:pPr>
            <w:r>
              <w:rPr>
                <w:sz w:val="20"/>
                <w:szCs w:val="20"/>
              </w:rPr>
              <w:t>9026</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F532BE" w:rsidRDefault="00656622" w:rsidP="00107473">
            <w:pPr>
              <w:widowControl w:val="0"/>
              <w:autoSpaceDE w:val="0"/>
              <w:autoSpaceDN w:val="0"/>
              <w:adjustRightInd w:val="0"/>
              <w:jc w:val="center"/>
              <w:outlineLvl w:val="2"/>
              <w:rPr>
                <w:sz w:val="20"/>
                <w:szCs w:val="20"/>
              </w:rPr>
            </w:pPr>
            <w:r>
              <w:rPr>
                <w:sz w:val="20"/>
                <w:szCs w:val="20"/>
              </w:rPr>
              <w:lastRenderedPageBreak/>
              <w:t>150</w:t>
            </w:r>
          </w:p>
          <w:p w:rsidR="00107473" w:rsidRPr="00F532BE" w:rsidRDefault="00107473" w:rsidP="00107473">
            <w:pPr>
              <w:widowControl w:val="0"/>
              <w:autoSpaceDE w:val="0"/>
              <w:autoSpaceDN w:val="0"/>
              <w:adjustRightInd w:val="0"/>
              <w:jc w:val="center"/>
              <w:outlineLvl w:val="2"/>
              <w:rPr>
                <w:sz w:val="20"/>
                <w:szCs w:val="20"/>
              </w:rPr>
            </w:pPr>
          </w:p>
          <w:p w:rsidR="00107473" w:rsidRPr="00F532BE" w:rsidRDefault="00656622" w:rsidP="00107473">
            <w:pPr>
              <w:widowControl w:val="0"/>
              <w:autoSpaceDE w:val="0"/>
              <w:autoSpaceDN w:val="0"/>
              <w:adjustRightInd w:val="0"/>
              <w:jc w:val="center"/>
              <w:outlineLvl w:val="2"/>
              <w:rPr>
                <w:sz w:val="20"/>
                <w:szCs w:val="20"/>
                <w:u w:val="single"/>
              </w:rPr>
            </w:pPr>
            <w:r>
              <w:rPr>
                <w:sz w:val="20"/>
                <w:szCs w:val="20"/>
                <w:u w:val="single"/>
              </w:rPr>
              <w:lastRenderedPageBreak/>
              <w:t>1450</w:t>
            </w:r>
            <w:r w:rsidR="00107473" w:rsidRPr="00F532BE">
              <w:rPr>
                <w:sz w:val="20"/>
                <w:szCs w:val="20"/>
                <w:u w:val="single"/>
              </w:rPr>
              <w:t xml:space="preserve"> </w:t>
            </w:r>
          </w:p>
          <w:p w:rsidR="00107473" w:rsidRPr="00F532BE" w:rsidRDefault="00656622" w:rsidP="00107473">
            <w:pPr>
              <w:widowControl w:val="0"/>
              <w:autoSpaceDE w:val="0"/>
              <w:autoSpaceDN w:val="0"/>
              <w:adjustRightInd w:val="0"/>
              <w:jc w:val="center"/>
              <w:outlineLvl w:val="2"/>
              <w:rPr>
                <w:sz w:val="20"/>
                <w:szCs w:val="20"/>
              </w:rPr>
            </w:pPr>
            <w:r>
              <w:rPr>
                <w:sz w:val="20"/>
                <w:szCs w:val="20"/>
              </w:rPr>
              <w:t>9026</w:t>
            </w:r>
          </w:p>
        </w:tc>
        <w:tc>
          <w:tcPr>
            <w:tcW w:w="693" w:type="dxa"/>
            <w:tcBorders>
              <w:top w:val="single" w:sz="4" w:space="0" w:color="auto"/>
              <w:left w:val="single" w:sz="4" w:space="0" w:color="auto"/>
              <w:bottom w:val="single" w:sz="4" w:space="0" w:color="auto"/>
              <w:right w:val="single" w:sz="4" w:space="0" w:color="auto"/>
            </w:tcBorders>
          </w:tcPr>
          <w:p w:rsidR="00107473" w:rsidRPr="00F532BE" w:rsidRDefault="00656622" w:rsidP="00107473">
            <w:pPr>
              <w:widowControl w:val="0"/>
              <w:autoSpaceDE w:val="0"/>
              <w:autoSpaceDN w:val="0"/>
              <w:adjustRightInd w:val="0"/>
              <w:jc w:val="center"/>
              <w:outlineLvl w:val="2"/>
              <w:rPr>
                <w:sz w:val="20"/>
                <w:szCs w:val="20"/>
              </w:rPr>
            </w:pPr>
            <w:r>
              <w:rPr>
                <w:sz w:val="20"/>
                <w:szCs w:val="20"/>
              </w:rPr>
              <w:lastRenderedPageBreak/>
              <w:t>150</w:t>
            </w:r>
          </w:p>
          <w:p w:rsidR="00107473" w:rsidRPr="00F532BE" w:rsidRDefault="00107473" w:rsidP="00107473">
            <w:pPr>
              <w:widowControl w:val="0"/>
              <w:autoSpaceDE w:val="0"/>
              <w:autoSpaceDN w:val="0"/>
              <w:adjustRightInd w:val="0"/>
              <w:jc w:val="center"/>
              <w:outlineLvl w:val="2"/>
              <w:rPr>
                <w:sz w:val="20"/>
                <w:szCs w:val="20"/>
              </w:rPr>
            </w:pPr>
          </w:p>
          <w:p w:rsidR="00107473" w:rsidRPr="00F532BE" w:rsidRDefault="00107473" w:rsidP="00107473">
            <w:pPr>
              <w:widowControl w:val="0"/>
              <w:autoSpaceDE w:val="0"/>
              <w:autoSpaceDN w:val="0"/>
              <w:adjustRightInd w:val="0"/>
              <w:jc w:val="center"/>
              <w:outlineLvl w:val="2"/>
              <w:rPr>
                <w:sz w:val="20"/>
                <w:szCs w:val="20"/>
                <w:u w:val="single"/>
              </w:rPr>
            </w:pPr>
            <w:r w:rsidRPr="00F532BE">
              <w:rPr>
                <w:sz w:val="20"/>
                <w:szCs w:val="20"/>
                <w:u w:val="single"/>
              </w:rPr>
              <w:lastRenderedPageBreak/>
              <w:t>1</w:t>
            </w:r>
            <w:r w:rsidR="00656622">
              <w:rPr>
                <w:sz w:val="20"/>
                <w:szCs w:val="20"/>
                <w:u w:val="single"/>
              </w:rPr>
              <w:t>450</w:t>
            </w:r>
            <w:r w:rsidRPr="00F532BE">
              <w:rPr>
                <w:sz w:val="20"/>
                <w:szCs w:val="20"/>
                <w:u w:val="single"/>
              </w:rPr>
              <w:t xml:space="preserve"> </w:t>
            </w:r>
          </w:p>
          <w:p w:rsidR="00107473" w:rsidRPr="00F532BE" w:rsidRDefault="00656622" w:rsidP="00107473">
            <w:pPr>
              <w:widowControl w:val="0"/>
              <w:autoSpaceDE w:val="0"/>
              <w:autoSpaceDN w:val="0"/>
              <w:adjustRightInd w:val="0"/>
              <w:jc w:val="center"/>
              <w:outlineLvl w:val="2"/>
              <w:rPr>
                <w:sz w:val="20"/>
                <w:szCs w:val="20"/>
              </w:rPr>
            </w:pPr>
            <w:r>
              <w:rPr>
                <w:sz w:val="20"/>
                <w:szCs w:val="20"/>
              </w:rPr>
              <w:t>9026</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lastRenderedPageBreak/>
              <w:t xml:space="preserve">Непосредственный результат </w:t>
            </w:r>
            <w:r w:rsidR="00656622">
              <w:rPr>
                <w:sz w:val="20"/>
                <w:szCs w:val="20"/>
              </w:rPr>
              <w:t>2.1</w:t>
            </w:r>
          </w:p>
          <w:p w:rsidR="00107473" w:rsidRPr="00F532BE" w:rsidRDefault="00107473" w:rsidP="00656622">
            <w:pPr>
              <w:widowControl w:val="0"/>
              <w:autoSpaceDE w:val="0"/>
              <w:autoSpaceDN w:val="0"/>
              <w:adjustRightInd w:val="0"/>
              <w:jc w:val="both"/>
              <w:outlineLvl w:val="2"/>
              <w:rPr>
                <w:sz w:val="20"/>
                <w:szCs w:val="20"/>
              </w:rPr>
            </w:pPr>
            <w:r w:rsidRPr="00F532BE">
              <w:rPr>
                <w:sz w:val="20"/>
                <w:szCs w:val="20"/>
              </w:rPr>
              <w:t xml:space="preserve">Количество местных печатных средств массовой информации, издание которых поддержано за счет средств </w:t>
            </w:r>
            <w:r w:rsidR="00656622">
              <w:rPr>
                <w:sz w:val="20"/>
                <w:szCs w:val="20"/>
              </w:rPr>
              <w:t>муниципального</w:t>
            </w:r>
            <w:r w:rsidRPr="00F532BE">
              <w:rPr>
                <w:sz w:val="20"/>
                <w:szCs w:val="20"/>
              </w:rPr>
              <w:t xml:space="preserve"> округа</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ед.</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c>
          <w:tcPr>
            <w:tcW w:w="6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both"/>
              <w:outlineLvl w:val="2"/>
              <w:rPr>
                <w:sz w:val="20"/>
                <w:szCs w:val="20"/>
              </w:rPr>
            </w:pPr>
            <w:r w:rsidRPr="00F532BE">
              <w:rPr>
                <w:sz w:val="20"/>
                <w:szCs w:val="20"/>
              </w:rPr>
              <w:t xml:space="preserve">Индикатор </w:t>
            </w:r>
            <w:r w:rsidR="00656622">
              <w:rPr>
                <w:sz w:val="20"/>
                <w:szCs w:val="20"/>
              </w:rPr>
              <w:t>2</w:t>
            </w:r>
            <w:r w:rsidRPr="00F532BE">
              <w:rPr>
                <w:sz w:val="20"/>
                <w:szCs w:val="20"/>
              </w:rPr>
              <w:t>.2.</w:t>
            </w:r>
          </w:p>
          <w:p w:rsidR="00107473" w:rsidRPr="00F532BE" w:rsidRDefault="00107473" w:rsidP="00524466">
            <w:pPr>
              <w:widowControl w:val="0"/>
              <w:autoSpaceDE w:val="0"/>
              <w:autoSpaceDN w:val="0"/>
              <w:adjustRightInd w:val="0"/>
              <w:jc w:val="both"/>
              <w:outlineLvl w:val="2"/>
              <w:rPr>
                <w:sz w:val="20"/>
                <w:szCs w:val="20"/>
              </w:rPr>
            </w:pPr>
            <w:r w:rsidRPr="00F532BE">
              <w:rPr>
                <w:sz w:val="20"/>
                <w:szCs w:val="20"/>
              </w:rPr>
              <w:t xml:space="preserve">Выполнение муниципального задания муниципальным учреждением (МАУ  </w:t>
            </w:r>
            <w:r w:rsidR="00524466">
              <w:rPr>
                <w:sz w:val="20"/>
                <w:szCs w:val="20"/>
              </w:rPr>
              <w:t>«</w:t>
            </w:r>
            <w:r w:rsidR="00656622">
              <w:rPr>
                <w:sz w:val="20"/>
                <w:szCs w:val="20"/>
              </w:rPr>
              <w:t>Р</w:t>
            </w:r>
            <w:r w:rsidR="00524466">
              <w:rPr>
                <w:sz w:val="20"/>
                <w:szCs w:val="20"/>
              </w:rPr>
              <w:t>Г</w:t>
            </w:r>
            <w:proofErr w:type="gramStart"/>
            <w:r w:rsidRPr="00F532BE">
              <w:rPr>
                <w:sz w:val="20"/>
                <w:szCs w:val="20"/>
              </w:rPr>
              <w:t>«</w:t>
            </w:r>
            <w:proofErr w:type="spellStart"/>
            <w:r w:rsidR="00656622">
              <w:rPr>
                <w:sz w:val="20"/>
                <w:szCs w:val="20"/>
              </w:rPr>
              <w:t>С</w:t>
            </w:r>
            <w:proofErr w:type="gramEnd"/>
            <w:r w:rsidR="00656622">
              <w:rPr>
                <w:sz w:val="20"/>
                <w:szCs w:val="20"/>
              </w:rPr>
              <w:t>окольская</w:t>
            </w:r>
            <w:proofErr w:type="spellEnd"/>
            <w:r w:rsidRPr="00F532BE">
              <w:rPr>
                <w:sz w:val="20"/>
                <w:szCs w:val="20"/>
              </w:rPr>
              <w:t xml:space="preserve"> новь</w:t>
            </w:r>
            <w:r w:rsidR="00656622">
              <w:rPr>
                <w:sz w:val="20"/>
                <w:szCs w:val="20"/>
              </w:rPr>
              <w:t>»</w:t>
            </w:r>
            <w:r w:rsidRPr="00F532B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widowControl w:val="0"/>
              <w:autoSpaceDE w:val="0"/>
              <w:autoSpaceDN w:val="0"/>
              <w:adjustRightInd w:val="0"/>
              <w:jc w:val="center"/>
              <w:outlineLvl w:val="2"/>
              <w:rPr>
                <w:sz w:val="20"/>
                <w:szCs w:val="20"/>
              </w:rPr>
            </w:pPr>
            <w:r w:rsidRPr="00F532BE">
              <w:rPr>
                <w:sz w:val="20"/>
                <w:szCs w:val="20"/>
              </w:rPr>
              <w:t>100,0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jc w:val="center"/>
              <w:rPr>
                <w:sz w:val="20"/>
                <w:szCs w:val="20"/>
              </w:rPr>
            </w:pPr>
            <w:r w:rsidRPr="00F532BE">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F532BE" w:rsidRDefault="00107473" w:rsidP="00107473">
            <w:pPr>
              <w:jc w:val="center"/>
              <w:rPr>
                <w:sz w:val="20"/>
                <w:szCs w:val="20"/>
              </w:rPr>
            </w:pPr>
            <w:r w:rsidRPr="00F532BE">
              <w:rPr>
                <w:sz w:val="20"/>
                <w:szCs w:val="20"/>
              </w:rPr>
              <w:t>100,0</w:t>
            </w:r>
          </w:p>
        </w:tc>
        <w:tc>
          <w:tcPr>
            <w:tcW w:w="693" w:type="dxa"/>
            <w:tcBorders>
              <w:top w:val="single" w:sz="4" w:space="0" w:color="auto"/>
              <w:left w:val="single" w:sz="4" w:space="0" w:color="auto"/>
              <w:bottom w:val="single" w:sz="4" w:space="0" w:color="auto"/>
              <w:right w:val="single" w:sz="4" w:space="0" w:color="auto"/>
            </w:tcBorders>
          </w:tcPr>
          <w:p w:rsidR="00107473" w:rsidRPr="00F532BE" w:rsidRDefault="00107473" w:rsidP="00107473">
            <w:pPr>
              <w:jc w:val="center"/>
              <w:rPr>
                <w:sz w:val="20"/>
                <w:szCs w:val="20"/>
              </w:rPr>
            </w:pPr>
            <w:r w:rsidRPr="00F532BE">
              <w:rPr>
                <w:sz w:val="20"/>
                <w:szCs w:val="20"/>
              </w:rPr>
              <w:t>100,0</w:t>
            </w:r>
          </w:p>
        </w:tc>
      </w:tr>
      <w:tr w:rsidR="00656622" w:rsidRPr="00EE61F8" w:rsidTr="00107473">
        <w:tc>
          <w:tcPr>
            <w:tcW w:w="5103" w:type="dxa"/>
            <w:tcBorders>
              <w:top w:val="single" w:sz="4" w:space="0" w:color="auto"/>
              <w:left w:val="single" w:sz="4" w:space="0" w:color="auto"/>
              <w:bottom w:val="single" w:sz="4" w:space="0" w:color="auto"/>
              <w:right w:val="single" w:sz="4" w:space="0" w:color="auto"/>
            </w:tcBorders>
          </w:tcPr>
          <w:p w:rsidR="00656622" w:rsidRPr="00F532BE" w:rsidRDefault="00656622" w:rsidP="00656622">
            <w:pPr>
              <w:widowControl w:val="0"/>
              <w:autoSpaceDE w:val="0"/>
              <w:autoSpaceDN w:val="0"/>
              <w:adjustRightInd w:val="0"/>
              <w:jc w:val="both"/>
              <w:outlineLvl w:val="2"/>
              <w:rPr>
                <w:sz w:val="20"/>
                <w:szCs w:val="20"/>
              </w:rPr>
            </w:pPr>
            <w:r w:rsidRPr="00F532BE">
              <w:rPr>
                <w:sz w:val="20"/>
                <w:szCs w:val="20"/>
              </w:rPr>
              <w:t xml:space="preserve">Непосредственный результат </w:t>
            </w:r>
            <w:r>
              <w:rPr>
                <w:sz w:val="20"/>
                <w:szCs w:val="20"/>
              </w:rPr>
              <w:t>2.2</w:t>
            </w:r>
          </w:p>
          <w:p w:rsidR="00656622" w:rsidRPr="00F532BE" w:rsidRDefault="00656622" w:rsidP="00524466">
            <w:pPr>
              <w:widowControl w:val="0"/>
              <w:autoSpaceDE w:val="0"/>
              <w:autoSpaceDN w:val="0"/>
              <w:adjustRightInd w:val="0"/>
              <w:jc w:val="both"/>
              <w:outlineLvl w:val="2"/>
              <w:rPr>
                <w:sz w:val="20"/>
                <w:szCs w:val="20"/>
              </w:rPr>
            </w:pPr>
            <w:r w:rsidRPr="00F532BE">
              <w:rPr>
                <w:sz w:val="20"/>
                <w:szCs w:val="20"/>
              </w:rPr>
              <w:t xml:space="preserve">Выполнение муниципального задания муниципальным учреждением (МАУ  </w:t>
            </w:r>
            <w:r w:rsidR="00524466">
              <w:rPr>
                <w:sz w:val="20"/>
                <w:szCs w:val="20"/>
              </w:rPr>
              <w:t>«</w:t>
            </w:r>
            <w:r>
              <w:rPr>
                <w:sz w:val="20"/>
                <w:szCs w:val="20"/>
              </w:rPr>
              <w:t>Р</w:t>
            </w:r>
            <w:r w:rsidR="00524466">
              <w:rPr>
                <w:sz w:val="20"/>
                <w:szCs w:val="20"/>
              </w:rPr>
              <w:t>Г</w:t>
            </w:r>
            <w:proofErr w:type="gramStart"/>
            <w:r w:rsidRPr="00F532BE">
              <w:rPr>
                <w:sz w:val="20"/>
                <w:szCs w:val="20"/>
              </w:rPr>
              <w:t>«</w:t>
            </w:r>
            <w:proofErr w:type="spellStart"/>
            <w:r>
              <w:rPr>
                <w:sz w:val="20"/>
                <w:szCs w:val="20"/>
              </w:rPr>
              <w:t>С</w:t>
            </w:r>
            <w:proofErr w:type="gramEnd"/>
            <w:r>
              <w:rPr>
                <w:sz w:val="20"/>
                <w:szCs w:val="20"/>
              </w:rPr>
              <w:t>окольская</w:t>
            </w:r>
            <w:proofErr w:type="spellEnd"/>
            <w:r w:rsidRPr="00F532BE">
              <w:rPr>
                <w:sz w:val="20"/>
                <w:szCs w:val="20"/>
              </w:rPr>
              <w:t xml:space="preserve"> новь</w:t>
            </w:r>
            <w:r>
              <w:rPr>
                <w:sz w:val="20"/>
                <w:szCs w:val="20"/>
              </w:rPr>
              <w:t>»</w:t>
            </w:r>
            <w:r w:rsidRPr="00F532B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56622" w:rsidRPr="00F532BE" w:rsidRDefault="00656622" w:rsidP="00783915">
            <w:pPr>
              <w:widowControl w:val="0"/>
              <w:autoSpaceDE w:val="0"/>
              <w:autoSpaceDN w:val="0"/>
              <w:adjustRightInd w:val="0"/>
              <w:jc w:val="center"/>
              <w:outlineLvl w:val="2"/>
              <w:rPr>
                <w:sz w:val="20"/>
                <w:szCs w:val="20"/>
              </w:rPr>
            </w:pPr>
            <w:r w:rsidRPr="00F532BE">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656622" w:rsidRPr="00F532BE" w:rsidRDefault="00656622" w:rsidP="00783915">
            <w:pPr>
              <w:widowControl w:val="0"/>
              <w:autoSpaceDE w:val="0"/>
              <w:autoSpaceDN w:val="0"/>
              <w:adjustRightInd w:val="0"/>
              <w:jc w:val="center"/>
              <w:outlineLvl w:val="2"/>
              <w:rPr>
                <w:sz w:val="20"/>
                <w:szCs w:val="20"/>
              </w:rPr>
            </w:pPr>
            <w:r w:rsidRPr="00F532BE">
              <w:rPr>
                <w:sz w:val="20"/>
                <w:szCs w:val="20"/>
              </w:rPr>
              <w:t>100,0</w:t>
            </w:r>
          </w:p>
        </w:tc>
        <w:tc>
          <w:tcPr>
            <w:tcW w:w="779" w:type="dxa"/>
            <w:gridSpan w:val="2"/>
            <w:tcBorders>
              <w:top w:val="single" w:sz="4" w:space="0" w:color="auto"/>
              <w:left w:val="single" w:sz="4" w:space="0" w:color="auto"/>
              <w:bottom w:val="single" w:sz="4" w:space="0" w:color="auto"/>
              <w:right w:val="single" w:sz="4" w:space="0" w:color="auto"/>
            </w:tcBorders>
          </w:tcPr>
          <w:p w:rsidR="00656622" w:rsidRPr="00F532BE" w:rsidRDefault="00656622" w:rsidP="00783915">
            <w:pPr>
              <w:jc w:val="center"/>
              <w:rPr>
                <w:sz w:val="20"/>
                <w:szCs w:val="20"/>
              </w:rPr>
            </w:pPr>
            <w:r w:rsidRPr="00F532BE">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656622" w:rsidRPr="00F532BE" w:rsidRDefault="00656622" w:rsidP="00783915">
            <w:pPr>
              <w:jc w:val="center"/>
              <w:rPr>
                <w:sz w:val="20"/>
                <w:szCs w:val="20"/>
              </w:rPr>
            </w:pPr>
            <w:r w:rsidRPr="00F532BE">
              <w:rPr>
                <w:sz w:val="20"/>
                <w:szCs w:val="20"/>
              </w:rPr>
              <w:t>100,0</w:t>
            </w:r>
          </w:p>
        </w:tc>
        <w:tc>
          <w:tcPr>
            <w:tcW w:w="693" w:type="dxa"/>
            <w:tcBorders>
              <w:top w:val="single" w:sz="4" w:space="0" w:color="auto"/>
              <w:left w:val="single" w:sz="4" w:space="0" w:color="auto"/>
              <w:bottom w:val="single" w:sz="4" w:space="0" w:color="auto"/>
              <w:right w:val="single" w:sz="4" w:space="0" w:color="auto"/>
            </w:tcBorders>
          </w:tcPr>
          <w:p w:rsidR="00656622" w:rsidRPr="00F532BE" w:rsidRDefault="00656622" w:rsidP="00783915">
            <w:pPr>
              <w:jc w:val="center"/>
              <w:rPr>
                <w:sz w:val="20"/>
                <w:szCs w:val="20"/>
              </w:rPr>
            </w:pPr>
            <w:r w:rsidRPr="00F532BE">
              <w:rPr>
                <w:sz w:val="20"/>
                <w:szCs w:val="20"/>
              </w:rPr>
              <w:t>100,0</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656622">
            <w:pPr>
              <w:jc w:val="both"/>
              <w:rPr>
                <w:sz w:val="20"/>
                <w:szCs w:val="20"/>
              </w:rPr>
            </w:pPr>
            <w:r w:rsidRPr="00F532BE">
              <w:rPr>
                <w:sz w:val="20"/>
                <w:szCs w:val="20"/>
              </w:rPr>
              <w:t xml:space="preserve">Подпрограмма 2 «Обеспечение сохранности, комплектования, учета и использования архивных документов </w:t>
            </w:r>
            <w:r w:rsidR="00656622">
              <w:rPr>
                <w:sz w:val="20"/>
                <w:szCs w:val="20"/>
              </w:rPr>
              <w:t>муниципального</w:t>
            </w:r>
            <w:r w:rsidRPr="00F532BE">
              <w:rPr>
                <w:sz w:val="20"/>
                <w:szCs w:val="20"/>
              </w:rPr>
              <w:t xml:space="preserve"> округа Сокольский»</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F532BE" w:rsidRDefault="00107473" w:rsidP="00107473">
            <w:pPr>
              <w:rPr>
                <w:sz w:val="20"/>
                <w:szCs w:val="20"/>
              </w:rPr>
            </w:pPr>
            <w:r w:rsidRPr="00F532BE">
              <w:rPr>
                <w:sz w:val="20"/>
                <w:szCs w:val="20"/>
              </w:rPr>
              <w:t xml:space="preserve"> Организация и обеспечение формирования, сохранности и использования архивных документов на основе единых принципов, установленных законодательством Российской Федерации и Нижегородской области</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AC2F98" w:rsidRDefault="00107473" w:rsidP="00107473">
            <w:pPr>
              <w:jc w:val="both"/>
              <w:rPr>
                <w:color w:val="000000" w:themeColor="text1"/>
                <w:sz w:val="20"/>
                <w:szCs w:val="20"/>
              </w:rPr>
            </w:pPr>
            <w:r w:rsidRPr="00AC2F98">
              <w:rPr>
                <w:color w:val="000000" w:themeColor="text1"/>
                <w:sz w:val="20"/>
                <w:szCs w:val="20"/>
              </w:rPr>
              <w:t xml:space="preserve">2.1. Обеспечение сохранности архивных фондов, повышение уровня безопасности и эффективности работы архивного сектора </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AC2F98" w:rsidRDefault="00107473" w:rsidP="004A1CEB">
            <w:pPr>
              <w:widowControl w:val="0"/>
              <w:autoSpaceDE w:val="0"/>
              <w:autoSpaceDN w:val="0"/>
              <w:adjustRightInd w:val="0"/>
              <w:jc w:val="both"/>
              <w:outlineLvl w:val="2"/>
              <w:rPr>
                <w:color w:val="000000" w:themeColor="text1"/>
                <w:sz w:val="20"/>
                <w:szCs w:val="20"/>
              </w:rPr>
            </w:pPr>
            <w:r w:rsidRPr="00AC2F98">
              <w:rPr>
                <w:color w:val="000000" w:themeColor="text1"/>
                <w:sz w:val="20"/>
                <w:szCs w:val="20"/>
              </w:rPr>
              <w:t>Индикатор 2.1.</w:t>
            </w:r>
          </w:p>
          <w:p w:rsidR="00107473" w:rsidRPr="00AC2F98" w:rsidRDefault="00107473" w:rsidP="004A1CEB">
            <w:pPr>
              <w:pStyle w:val="ConsPlusNormal"/>
              <w:ind w:firstLine="0"/>
              <w:jc w:val="both"/>
              <w:rPr>
                <w:rFonts w:ascii="Times New Roman" w:hAnsi="Times New Roman" w:cs="Times New Roman"/>
                <w:color w:val="000000" w:themeColor="text1"/>
              </w:rPr>
            </w:pPr>
            <w:r w:rsidRPr="00AC2F98">
              <w:rPr>
                <w:rFonts w:ascii="Times New Roman" w:hAnsi="Times New Roman" w:cs="Times New Roman"/>
                <w:color w:val="000000" w:themeColor="text1"/>
              </w:rPr>
              <w:t>Уровень создания страхового фонда особо ценных документов от установленного плана на 202</w:t>
            </w:r>
            <w:r w:rsidR="00AC2F98">
              <w:rPr>
                <w:rFonts w:ascii="Times New Roman" w:hAnsi="Times New Roman" w:cs="Times New Roman"/>
                <w:color w:val="000000" w:themeColor="text1"/>
              </w:rPr>
              <w:t>5</w:t>
            </w:r>
            <w:r w:rsidRPr="00AC2F98">
              <w:rPr>
                <w:rFonts w:ascii="Times New Roman" w:hAnsi="Times New Roman" w:cs="Times New Roman"/>
                <w:color w:val="000000" w:themeColor="text1"/>
              </w:rPr>
              <w:t xml:space="preserve"> год</w:t>
            </w:r>
          </w:p>
          <w:p w:rsidR="00107473" w:rsidRPr="00AC2F98" w:rsidRDefault="00107473" w:rsidP="004A1CEB">
            <w:pPr>
              <w:pStyle w:val="ConsPlusNormal"/>
              <w:ind w:firstLine="0"/>
              <w:jc w:val="both"/>
              <w:rPr>
                <w:rFonts w:ascii="Times New Roman" w:hAnsi="Times New Roman" w:cs="Times New Roman"/>
                <w:color w:val="000000" w:themeColor="text1"/>
              </w:rPr>
            </w:pPr>
            <w:r w:rsidRPr="00AC2F98">
              <w:rPr>
                <w:rFonts w:ascii="Times New Roman" w:hAnsi="Times New Roman" w:cs="Times New Roman"/>
                <w:color w:val="000000" w:themeColor="text1"/>
              </w:rPr>
              <w:t>(доля от общего количества особо ценных дел)</w:t>
            </w:r>
          </w:p>
        </w:tc>
        <w:tc>
          <w:tcPr>
            <w:tcW w:w="993" w:type="dxa"/>
            <w:tcBorders>
              <w:top w:val="single" w:sz="4" w:space="0" w:color="auto"/>
              <w:left w:val="single" w:sz="4" w:space="0" w:color="auto"/>
              <w:bottom w:val="single" w:sz="4" w:space="0" w:color="auto"/>
              <w:right w:val="single" w:sz="4" w:space="0" w:color="auto"/>
            </w:tcBorders>
          </w:tcPr>
          <w:p w:rsidR="00107473" w:rsidRPr="00AC2F98" w:rsidRDefault="00107473" w:rsidP="00107473">
            <w:pPr>
              <w:widowControl w:val="0"/>
              <w:autoSpaceDE w:val="0"/>
              <w:autoSpaceDN w:val="0"/>
              <w:adjustRightInd w:val="0"/>
              <w:spacing w:line="360" w:lineRule="auto"/>
              <w:jc w:val="center"/>
              <w:outlineLvl w:val="2"/>
              <w:rPr>
                <w:color w:val="000000" w:themeColor="text1"/>
                <w:sz w:val="20"/>
                <w:szCs w:val="20"/>
              </w:rPr>
            </w:pPr>
            <w:r w:rsidRPr="00AC2F98">
              <w:rPr>
                <w:color w:val="000000" w:themeColor="text1"/>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AC2F98" w:rsidRDefault="00107473" w:rsidP="00107473">
            <w:pPr>
              <w:widowControl w:val="0"/>
              <w:autoSpaceDE w:val="0"/>
              <w:autoSpaceDN w:val="0"/>
              <w:adjustRightInd w:val="0"/>
              <w:jc w:val="center"/>
              <w:outlineLvl w:val="2"/>
              <w:rPr>
                <w:color w:val="000000" w:themeColor="text1"/>
                <w:sz w:val="20"/>
                <w:szCs w:val="20"/>
              </w:rPr>
            </w:pPr>
            <w:r w:rsidRPr="00AC2F98">
              <w:rPr>
                <w:color w:val="000000" w:themeColor="text1"/>
                <w:sz w:val="20"/>
                <w:szCs w:val="20"/>
              </w:rPr>
              <w:t>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AC2F98" w:rsidRDefault="00AC2F98" w:rsidP="00107473">
            <w:pPr>
              <w:jc w:val="center"/>
              <w:rPr>
                <w:color w:val="000000" w:themeColor="text1"/>
                <w:sz w:val="20"/>
                <w:szCs w:val="20"/>
              </w:rPr>
            </w:pPr>
            <w:r>
              <w:rPr>
                <w:color w:val="000000" w:themeColor="text1"/>
                <w:sz w:val="20"/>
                <w:szCs w:val="20"/>
              </w:rPr>
              <w:t>0</w:t>
            </w:r>
            <w:r w:rsidR="00107473" w:rsidRPr="00AC2F98">
              <w:rPr>
                <w:color w:val="000000" w:themeColor="text1"/>
                <w:sz w:val="20"/>
                <w:szCs w:val="20"/>
              </w:rPr>
              <w:t>,0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AC2F98" w:rsidRDefault="00AC2F98" w:rsidP="00107473">
            <w:pPr>
              <w:jc w:val="center"/>
              <w:rPr>
                <w:color w:val="000000" w:themeColor="text1"/>
                <w:sz w:val="20"/>
                <w:szCs w:val="20"/>
              </w:rPr>
            </w:pPr>
            <w:r>
              <w:rPr>
                <w:color w:val="000000" w:themeColor="text1"/>
                <w:sz w:val="20"/>
                <w:szCs w:val="20"/>
              </w:rPr>
              <w:t>1</w:t>
            </w:r>
            <w:r w:rsidR="00107473" w:rsidRPr="00AC2F98">
              <w:rPr>
                <w:color w:val="000000" w:themeColor="text1"/>
                <w:sz w:val="20"/>
                <w:szCs w:val="20"/>
              </w:rPr>
              <w:t>3,0</w:t>
            </w:r>
          </w:p>
        </w:tc>
        <w:tc>
          <w:tcPr>
            <w:tcW w:w="693" w:type="dxa"/>
            <w:tcBorders>
              <w:top w:val="single" w:sz="4" w:space="0" w:color="auto"/>
              <w:left w:val="single" w:sz="4" w:space="0" w:color="auto"/>
              <w:bottom w:val="single" w:sz="4" w:space="0" w:color="auto"/>
              <w:right w:val="single" w:sz="4" w:space="0" w:color="auto"/>
            </w:tcBorders>
          </w:tcPr>
          <w:p w:rsidR="00107473" w:rsidRPr="00AC2F98" w:rsidRDefault="00AC2F98" w:rsidP="00107473">
            <w:pPr>
              <w:widowControl w:val="0"/>
              <w:autoSpaceDE w:val="0"/>
              <w:autoSpaceDN w:val="0"/>
              <w:adjustRightInd w:val="0"/>
              <w:jc w:val="center"/>
              <w:outlineLvl w:val="2"/>
              <w:rPr>
                <w:color w:val="000000" w:themeColor="text1"/>
                <w:sz w:val="20"/>
                <w:szCs w:val="20"/>
              </w:rPr>
            </w:pPr>
            <w:r>
              <w:rPr>
                <w:color w:val="000000" w:themeColor="text1"/>
                <w:sz w:val="20"/>
                <w:szCs w:val="20"/>
              </w:rPr>
              <w:t>26</w:t>
            </w:r>
            <w:r w:rsidR="00107473" w:rsidRPr="00AC2F98">
              <w:rPr>
                <w:color w:val="000000" w:themeColor="text1"/>
                <w:sz w:val="20"/>
                <w:szCs w:val="20"/>
              </w:rPr>
              <w:t>,0</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AC2F98" w:rsidRDefault="00107473" w:rsidP="00AC2F98">
            <w:pPr>
              <w:widowControl w:val="0"/>
              <w:autoSpaceDE w:val="0"/>
              <w:autoSpaceDN w:val="0"/>
              <w:adjustRightInd w:val="0"/>
              <w:jc w:val="both"/>
              <w:outlineLvl w:val="2"/>
              <w:rPr>
                <w:color w:val="000000" w:themeColor="text1"/>
                <w:sz w:val="20"/>
                <w:szCs w:val="20"/>
              </w:rPr>
            </w:pPr>
            <w:r w:rsidRPr="00AC2F98">
              <w:rPr>
                <w:color w:val="000000" w:themeColor="text1"/>
                <w:sz w:val="20"/>
                <w:szCs w:val="20"/>
              </w:rPr>
              <w:t xml:space="preserve">Непосредственный результат </w:t>
            </w:r>
            <w:r w:rsidR="00AC2F98">
              <w:rPr>
                <w:color w:val="000000" w:themeColor="text1"/>
                <w:sz w:val="20"/>
                <w:szCs w:val="20"/>
              </w:rPr>
              <w:t>2.1. Количество единиц хранения</w:t>
            </w:r>
            <w:r w:rsidRPr="00AC2F98">
              <w:rPr>
                <w:color w:val="000000" w:themeColor="text1"/>
                <w:sz w:val="20"/>
                <w:szCs w:val="20"/>
              </w:rPr>
              <w:t>, на которые созданы страховые копии</w:t>
            </w:r>
            <w:r w:rsidR="00AC2F98">
              <w:rPr>
                <w:color w:val="000000" w:themeColor="text1"/>
                <w:sz w:val="20"/>
                <w:szCs w:val="20"/>
              </w:rPr>
              <w:t xml:space="preserve"> (1935-1950)</w:t>
            </w:r>
          </w:p>
        </w:tc>
        <w:tc>
          <w:tcPr>
            <w:tcW w:w="993" w:type="dxa"/>
            <w:tcBorders>
              <w:top w:val="single" w:sz="4" w:space="0" w:color="auto"/>
              <w:left w:val="single" w:sz="4" w:space="0" w:color="auto"/>
              <w:bottom w:val="single" w:sz="4" w:space="0" w:color="auto"/>
              <w:right w:val="single" w:sz="4" w:space="0" w:color="auto"/>
            </w:tcBorders>
          </w:tcPr>
          <w:p w:rsidR="00107473" w:rsidRPr="00AC2F98" w:rsidRDefault="00107473" w:rsidP="00107473">
            <w:pPr>
              <w:widowControl w:val="0"/>
              <w:autoSpaceDE w:val="0"/>
              <w:autoSpaceDN w:val="0"/>
              <w:adjustRightInd w:val="0"/>
              <w:jc w:val="center"/>
              <w:outlineLvl w:val="2"/>
              <w:rPr>
                <w:color w:val="000000" w:themeColor="text1"/>
                <w:sz w:val="20"/>
                <w:szCs w:val="20"/>
              </w:rPr>
            </w:pPr>
            <w:r w:rsidRPr="00AC2F98">
              <w:rPr>
                <w:color w:val="000000" w:themeColor="text1"/>
                <w:sz w:val="20"/>
                <w:szCs w:val="20"/>
              </w:rPr>
              <w:t>Ед.хр.</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AC2F98" w:rsidRDefault="00107473" w:rsidP="00107473">
            <w:pPr>
              <w:widowControl w:val="0"/>
              <w:autoSpaceDE w:val="0"/>
              <w:autoSpaceDN w:val="0"/>
              <w:adjustRightInd w:val="0"/>
              <w:jc w:val="center"/>
              <w:outlineLvl w:val="2"/>
              <w:rPr>
                <w:color w:val="000000" w:themeColor="text1"/>
                <w:sz w:val="20"/>
                <w:szCs w:val="20"/>
              </w:rPr>
            </w:pPr>
            <w:r w:rsidRPr="00AC2F98">
              <w:rPr>
                <w:color w:val="000000" w:themeColor="text1"/>
                <w:sz w:val="20"/>
                <w:szCs w:val="20"/>
              </w:rPr>
              <w:t>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AC2F98" w:rsidRDefault="00AC2F98" w:rsidP="00AC2F98">
            <w:pPr>
              <w:jc w:val="center"/>
              <w:rPr>
                <w:color w:val="000000" w:themeColor="text1"/>
                <w:sz w:val="20"/>
                <w:szCs w:val="20"/>
              </w:rPr>
            </w:pPr>
            <w:r>
              <w:rPr>
                <w:color w:val="000000" w:themeColor="text1"/>
                <w:sz w:val="20"/>
                <w:szCs w:val="20"/>
              </w:rPr>
              <w:t>0</w:t>
            </w:r>
            <w:r w:rsidR="00107473" w:rsidRPr="00AC2F98">
              <w:rPr>
                <w:color w:val="000000" w:themeColor="text1"/>
                <w:sz w:val="20"/>
                <w:szCs w:val="20"/>
              </w:rPr>
              <w:t>,0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AC2F98" w:rsidRDefault="00107473" w:rsidP="00107473">
            <w:pPr>
              <w:jc w:val="center"/>
              <w:rPr>
                <w:color w:val="000000" w:themeColor="text1"/>
                <w:sz w:val="20"/>
                <w:szCs w:val="20"/>
              </w:rPr>
            </w:pPr>
            <w:r w:rsidRPr="00AC2F98">
              <w:rPr>
                <w:color w:val="000000" w:themeColor="text1"/>
                <w:sz w:val="20"/>
                <w:szCs w:val="20"/>
              </w:rPr>
              <w:t>3,0</w:t>
            </w:r>
          </w:p>
        </w:tc>
        <w:tc>
          <w:tcPr>
            <w:tcW w:w="693" w:type="dxa"/>
            <w:tcBorders>
              <w:top w:val="single" w:sz="4" w:space="0" w:color="auto"/>
              <w:left w:val="single" w:sz="4" w:space="0" w:color="auto"/>
              <w:bottom w:val="single" w:sz="4" w:space="0" w:color="auto"/>
              <w:right w:val="single" w:sz="4" w:space="0" w:color="auto"/>
            </w:tcBorders>
          </w:tcPr>
          <w:p w:rsidR="00107473" w:rsidRPr="00AC2F98" w:rsidRDefault="00AC2F98" w:rsidP="00107473">
            <w:pPr>
              <w:widowControl w:val="0"/>
              <w:autoSpaceDE w:val="0"/>
              <w:autoSpaceDN w:val="0"/>
              <w:adjustRightInd w:val="0"/>
              <w:jc w:val="center"/>
              <w:outlineLvl w:val="2"/>
              <w:rPr>
                <w:color w:val="000000" w:themeColor="text1"/>
                <w:sz w:val="20"/>
                <w:szCs w:val="20"/>
              </w:rPr>
            </w:pPr>
            <w:r>
              <w:rPr>
                <w:color w:val="000000" w:themeColor="text1"/>
                <w:sz w:val="20"/>
                <w:szCs w:val="20"/>
              </w:rPr>
              <w:t>6</w:t>
            </w:r>
            <w:r w:rsidR="00107473" w:rsidRPr="00AC2F98">
              <w:rPr>
                <w:color w:val="000000" w:themeColor="text1"/>
                <w:sz w:val="20"/>
                <w:szCs w:val="20"/>
              </w:rPr>
              <w:t>,0</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656622" w:rsidRDefault="00107473" w:rsidP="00656622">
            <w:pPr>
              <w:widowControl w:val="0"/>
              <w:autoSpaceDE w:val="0"/>
              <w:autoSpaceDN w:val="0"/>
              <w:adjustRightInd w:val="0"/>
              <w:jc w:val="both"/>
              <w:outlineLvl w:val="2"/>
              <w:rPr>
                <w:sz w:val="20"/>
                <w:szCs w:val="20"/>
              </w:rPr>
            </w:pPr>
            <w:r w:rsidRPr="00656622">
              <w:rPr>
                <w:sz w:val="20"/>
                <w:szCs w:val="20"/>
              </w:rPr>
              <w:t xml:space="preserve">Подпрограмма  3 «Информатизация органов местного самоуправления </w:t>
            </w:r>
            <w:r w:rsidR="00656622">
              <w:rPr>
                <w:sz w:val="20"/>
                <w:szCs w:val="20"/>
              </w:rPr>
              <w:t>муниципального</w:t>
            </w:r>
            <w:r w:rsidRPr="00656622">
              <w:rPr>
                <w:sz w:val="20"/>
                <w:szCs w:val="20"/>
              </w:rPr>
              <w:t xml:space="preserve"> округа Сокольский»</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656622" w:rsidRDefault="00107473" w:rsidP="00656622">
            <w:pPr>
              <w:widowControl w:val="0"/>
              <w:autoSpaceDE w:val="0"/>
              <w:autoSpaceDN w:val="0"/>
              <w:adjustRightInd w:val="0"/>
              <w:jc w:val="both"/>
              <w:outlineLvl w:val="2"/>
              <w:rPr>
                <w:sz w:val="20"/>
                <w:szCs w:val="20"/>
              </w:rPr>
            </w:pPr>
            <w:r w:rsidRPr="00656622">
              <w:rPr>
                <w:sz w:val="20"/>
                <w:szCs w:val="20"/>
              </w:rPr>
              <w:t xml:space="preserve">3. Развитие в органах местного самоуправления </w:t>
            </w:r>
            <w:r w:rsidR="00656622">
              <w:rPr>
                <w:sz w:val="20"/>
                <w:szCs w:val="20"/>
              </w:rPr>
              <w:t xml:space="preserve">муниципального </w:t>
            </w:r>
            <w:r w:rsidRPr="00656622">
              <w:rPr>
                <w:sz w:val="20"/>
                <w:szCs w:val="20"/>
              </w:rPr>
              <w:t>округа Сокольский современной информационно-технологической инфраструктуры</w:t>
            </w:r>
          </w:p>
        </w:tc>
      </w:tr>
      <w:tr w:rsidR="00107473" w:rsidRPr="00EE61F8"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656622" w:rsidRDefault="00107473" w:rsidP="00656622">
            <w:pPr>
              <w:widowControl w:val="0"/>
              <w:autoSpaceDE w:val="0"/>
              <w:autoSpaceDN w:val="0"/>
              <w:adjustRightInd w:val="0"/>
              <w:jc w:val="both"/>
              <w:outlineLvl w:val="2"/>
              <w:rPr>
                <w:sz w:val="20"/>
                <w:szCs w:val="20"/>
              </w:rPr>
            </w:pPr>
            <w:r w:rsidRPr="00656622">
              <w:rPr>
                <w:sz w:val="20"/>
                <w:szCs w:val="20"/>
              </w:rPr>
              <w:t xml:space="preserve">3.1. Развитие современной информационно-технологической инфраструктуры и организация единого информационно-коммуникационного пространства органов МСУ </w:t>
            </w:r>
            <w:r w:rsidR="00656622">
              <w:rPr>
                <w:sz w:val="20"/>
                <w:szCs w:val="20"/>
              </w:rPr>
              <w:t>муниципального</w:t>
            </w:r>
            <w:r w:rsidRPr="00656622">
              <w:rPr>
                <w:sz w:val="20"/>
                <w:szCs w:val="20"/>
              </w:rPr>
              <w:t xml:space="preserve"> округа Сокольский</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Индикатор 3.1.1.</w:t>
            </w:r>
          </w:p>
          <w:p w:rsidR="00107473" w:rsidRPr="00656622" w:rsidRDefault="00107473" w:rsidP="00656622">
            <w:pPr>
              <w:pStyle w:val="ConsPlusNormal"/>
              <w:ind w:firstLine="0"/>
              <w:jc w:val="both"/>
              <w:rPr>
                <w:rFonts w:ascii="Times New Roman" w:hAnsi="Times New Roman" w:cs="Times New Roman"/>
              </w:rPr>
            </w:pPr>
            <w:r w:rsidRPr="00656622">
              <w:rPr>
                <w:rFonts w:ascii="Times New Roman" w:hAnsi="Times New Roman" w:cs="Times New Roman"/>
              </w:rPr>
              <w:t>Уровень реализации комплексных мероприятий по обеспечению сохранности служебной информации в электронном виде, защите информации (в т.ч. обслуживание серверного оборудования)</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spacing w:line="360" w:lineRule="auto"/>
              <w:jc w:val="center"/>
              <w:outlineLvl w:val="2"/>
              <w:rPr>
                <w:sz w:val="20"/>
                <w:szCs w:val="20"/>
              </w:rPr>
            </w:pPr>
            <w:r w:rsidRPr="00656622">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Непосредственный результат 3.1.1.</w:t>
            </w:r>
          </w:p>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Доля обеспечения  резервного копирования и сохранности служебной информации в электронном виде в общем объеме используемых  электронных данных</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p w:rsidR="00107473" w:rsidRPr="00656622" w:rsidRDefault="00107473" w:rsidP="00107473">
            <w:pPr>
              <w:jc w:val="center"/>
              <w:rPr>
                <w:sz w:val="20"/>
                <w:szCs w:val="20"/>
              </w:rPr>
            </w:pPr>
          </w:p>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(ежедневно)</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p w:rsidR="00107473" w:rsidRPr="00656622" w:rsidRDefault="00107473" w:rsidP="00107473">
            <w:pPr>
              <w:jc w:val="center"/>
              <w:rPr>
                <w:sz w:val="20"/>
                <w:szCs w:val="20"/>
              </w:rPr>
            </w:pPr>
          </w:p>
          <w:p w:rsidR="00107473" w:rsidRPr="00656622" w:rsidRDefault="00107473" w:rsidP="00107473">
            <w:pPr>
              <w:jc w:val="center"/>
              <w:rPr>
                <w:sz w:val="20"/>
                <w:szCs w:val="20"/>
              </w:rPr>
            </w:pPr>
            <w:r w:rsidRPr="00656622">
              <w:rPr>
                <w:sz w:val="20"/>
                <w:szCs w:val="20"/>
              </w:rPr>
              <w:t>(ежедневно)</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p w:rsidR="00107473" w:rsidRPr="00656622" w:rsidRDefault="00107473" w:rsidP="00107473">
            <w:pPr>
              <w:jc w:val="center"/>
              <w:rPr>
                <w:sz w:val="20"/>
                <w:szCs w:val="20"/>
              </w:rPr>
            </w:pPr>
          </w:p>
          <w:p w:rsidR="00107473" w:rsidRPr="00656622" w:rsidRDefault="00107473" w:rsidP="00107473">
            <w:pPr>
              <w:jc w:val="center"/>
              <w:rPr>
                <w:sz w:val="20"/>
                <w:szCs w:val="20"/>
              </w:rPr>
            </w:pPr>
            <w:r w:rsidRPr="00656622">
              <w:rPr>
                <w:sz w:val="20"/>
                <w:szCs w:val="20"/>
              </w:rPr>
              <w:t>(ежедневно)</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p w:rsidR="00107473" w:rsidRPr="00656622" w:rsidRDefault="00107473" w:rsidP="00107473">
            <w:pPr>
              <w:jc w:val="center"/>
              <w:rPr>
                <w:sz w:val="20"/>
                <w:szCs w:val="20"/>
              </w:rPr>
            </w:pPr>
          </w:p>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(ежедневно)</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Индикатор 3.1.2</w:t>
            </w:r>
          </w:p>
          <w:p w:rsidR="00107473" w:rsidRPr="00656622" w:rsidRDefault="00107473" w:rsidP="004A1CEB">
            <w:pPr>
              <w:pStyle w:val="ConsPlusNormal"/>
              <w:ind w:firstLine="0"/>
              <w:jc w:val="both"/>
              <w:rPr>
                <w:rFonts w:ascii="Times New Roman" w:hAnsi="Times New Roman" w:cs="Times New Roman"/>
              </w:rPr>
            </w:pPr>
            <w:r w:rsidRPr="00656622">
              <w:rPr>
                <w:rFonts w:ascii="Times New Roman" w:hAnsi="Times New Roman" w:cs="Times New Roman"/>
              </w:rPr>
              <w:t xml:space="preserve">Уровень обеспеченности необходимой оргтехникой и оборудованием рабочих мест сотрудников администрации </w:t>
            </w:r>
            <w:r w:rsidR="00656622">
              <w:rPr>
                <w:rFonts w:ascii="Times New Roman" w:hAnsi="Times New Roman" w:cs="Times New Roman"/>
              </w:rPr>
              <w:t>муниципального</w:t>
            </w:r>
            <w:r w:rsidRPr="00656622">
              <w:rPr>
                <w:rFonts w:ascii="Times New Roman" w:hAnsi="Times New Roman" w:cs="Times New Roman"/>
              </w:rPr>
              <w:t xml:space="preserve"> округа </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spacing w:line="360" w:lineRule="auto"/>
              <w:jc w:val="center"/>
              <w:outlineLvl w:val="2"/>
              <w:rPr>
                <w:sz w:val="20"/>
                <w:szCs w:val="20"/>
              </w:rPr>
            </w:pPr>
            <w:r w:rsidRPr="00656622">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r>
      <w:tr w:rsidR="00107473" w:rsidRPr="00EE61F8"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656622">
            <w:pPr>
              <w:widowControl w:val="0"/>
              <w:autoSpaceDE w:val="0"/>
              <w:autoSpaceDN w:val="0"/>
              <w:adjustRightInd w:val="0"/>
              <w:jc w:val="both"/>
              <w:outlineLvl w:val="2"/>
              <w:rPr>
                <w:sz w:val="20"/>
                <w:szCs w:val="20"/>
              </w:rPr>
            </w:pPr>
            <w:r w:rsidRPr="00656622">
              <w:rPr>
                <w:sz w:val="20"/>
                <w:szCs w:val="20"/>
              </w:rPr>
              <w:t xml:space="preserve">Непосредственный результат 3.1.2. Снижение количества аварийных ситуаций с выходом из строя  персональных компьютеров без учета нарушений правил эксплуатации </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Ед.</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656622" w:rsidP="00107473">
            <w:pPr>
              <w:widowControl w:val="0"/>
              <w:autoSpaceDE w:val="0"/>
              <w:autoSpaceDN w:val="0"/>
              <w:adjustRightInd w:val="0"/>
              <w:jc w:val="center"/>
              <w:outlineLvl w:val="2"/>
              <w:rPr>
                <w:sz w:val="20"/>
                <w:szCs w:val="20"/>
              </w:rPr>
            </w:pPr>
            <w:r>
              <w:rPr>
                <w:sz w:val="20"/>
                <w:szCs w:val="20"/>
              </w:rPr>
              <w:t>2</w:t>
            </w:r>
            <w:r w:rsidR="00107473" w:rsidRPr="00656622">
              <w:rPr>
                <w:sz w:val="20"/>
                <w:szCs w:val="20"/>
              </w:rPr>
              <w:t>,0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656622" w:rsidP="00107473">
            <w:pPr>
              <w:jc w:val="center"/>
              <w:rPr>
                <w:sz w:val="20"/>
                <w:szCs w:val="20"/>
              </w:rPr>
            </w:pPr>
            <w:r>
              <w:rPr>
                <w:sz w:val="20"/>
                <w:szCs w:val="20"/>
              </w:rPr>
              <w:t>2</w:t>
            </w:r>
            <w:r w:rsidR="00107473" w:rsidRPr="00656622">
              <w:rPr>
                <w:sz w:val="20"/>
                <w:szCs w:val="20"/>
              </w:rPr>
              <w:t>,0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2,0</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2,0</w:t>
            </w:r>
          </w:p>
        </w:tc>
      </w:tr>
      <w:tr w:rsidR="00107473" w:rsidRPr="00E902F6" w:rsidTr="00107473">
        <w:tc>
          <w:tcPr>
            <w:tcW w:w="9704" w:type="dxa"/>
            <w:gridSpan w:val="9"/>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both"/>
              <w:rPr>
                <w:sz w:val="20"/>
                <w:szCs w:val="20"/>
              </w:rPr>
            </w:pPr>
            <w:r w:rsidRPr="00656622">
              <w:rPr>
                <w:sz w:val="20"/>
                <w:szCs w:val="20"/>
              </w:rPr>
              <w:t xml:space="preserve">3.2. Обеспечение защиты информации и безопасного взаимодействия при использовании </w:t>
            </w:r>
            <w:proofErr w:type="spellStart"/>
            <w:proofErr w:type="gramStart"/>
            <w:r w:rsidRPr="00656622">
              <w:rPr>
                <w:sz w:val="20"/>
                <w:szCs w:val="20"/>
              </w:rPr>
              <w:t>ИКТ-ресурсов</w:t>
            </w:r>
            <w:proofErr w:type="spellEnd"/>
            <w:proofErr w:type="gramEnd"/>
          </w:p>
        </w:tc>
      </w:tr>
      <w:tr w:rsidR="00107473" w:rsidRPr="00E902F6"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Индикатор 3.2.1.</w:t>
            </w:r>
          </w:p>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Доля рабочих станций, на которых соблюдены необходимые меры по защите информации</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100,0</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100,0</w:t>
            </w:r>
          </w:p>
        </w:tc>
      </w:tr>
      <w:tr w:rsidR="00107473" w:rsidRPr="00E902F6" w:rsidTr="00107473">
        <w:tc>
          <w:tcPr>
            <w:tcW w:w="510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Непосредственный результат 3.2.1.</w:t>
            </w:r>
          </w:p>
          <w:p w:rsidR="00107473" w:rsidRPr="00656622" w:rsidRDefault="00107473" w:rsidP="00107473">
            <w:pPr>
              <w:widowControl w:val="0"/>
              <w:autoSpaceDE w:val="0"/>
              <w:autoSpaceDN w:val="0"/>
              <w:adjustRightInd w:val="0"/>
              <w:jc w:val="both"/>
              <w:outlineLvl w:val="2"/>
              <w:rPr>
                <w:sz w:val="20"/>
                <w:szCs w:val="20"/>
              </w:rPr>
            </w:pPr>
            <w:r w:rsidRPr="00656622">
              <w:rPr>
                <w:sz w:val="20"/>
                <w:szCs w:val="20"/>
              </w:rPr>
              <w:t>Наличие/отсутствие фактов несанкционированного доступа к служебной информации, в т.ч. информации, содержащей персональные данные</w:t>
            </w:r>
          </w:p>
        </w:tc>
        <w:tc>
          <w:tcPr>
            <w:tcW w:w="9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Ед.</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0</w:t>
            </w:r>
          </w:p>
        </w:tc>
        <w:tc>
          <w:tcPr>
            <w:tcW w:w="779"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656622" w:rsidRDefault="00107473" w:rsidP="00107473">
            <w:pPr>
              <w:jc w:val="center"/>
              <w:rPr>
                <w:sz w:val="20"/>
                <w:szCs w:val="20"/>
              </w:rPr>
            </w:pPr>
            <w:r w:rsidRPr="00656622">
              <w:rPr>
                <w:sz w:val="20"/>
                <w:szCs w:val="20"/>
              </w:rPr>
              <w:t>0</w:t>
            </w:r>
          </w:p>
        </w:tc>
        <w:tc>
          <w:tcPr>
            <w:tcW w:w="693" w:type="dxa"/>
            <w:tcBorders>
              <w:top w:val="single" w:sz="4" w:space="0" w:color="auto"/>
              <w:left w:val="single" w:sz="4" w:space="0" w:color="auto"/>
              <w:bottom w:val="single" w:sz="4" w:space="0" w:color="auto"/>
              <w:right w:val="single" w:sz="4" w:space="0" w:color="auto"/>
            </w:tcBorders>
          </w:tcPr>
          <w:p w:rsidR="00107473" w:rsidRPr="00656622" w:rsidRDefault="00107473" w:rsidP="00107473">
            <w:pPr>
              <w:widowControl w:val="0"/>
              <w:autoSpaceDE w:val="0"/>
              <w:autoSpaceDN w:val="0"/>
              <w:adjustRightInd w:val="0"/>
              <w:jc w:val="center"/>
              <w:outlineLvl w:val="2"/>
              <w:rPr>
                <w:sz w:val="20"/>
                <w:szCs w:val="20"/>
              </w:rPr>
            </w:pPr>
            <w:r w:rsidRPr="00656622">
              <w:rPr>
                <w:sz w:val="20"/>
                <w:szCs w:val="20"/>
              </w:rPr>
              <w:t>0</w:t>
            </w:r>
          </w:p>
        </w:tc>
      </w:tr>
    </w:tbl>
    <w:p w:rsidR="00107473" w:rsidRPr="004C55AC" w:rsidRDefault="00107473" w:rsidP="00107473">
      <w:pPr>
        <w:pStyle w:val="ab"/>
        <w:ind w:left="200"/>
        <w:jc w:val="both"/>
        <w:rPr>
          <w:color w:val="auto"/>
          <w:sz w:val="21"/>
          <w:szCs w:val="21"/>
        </w:rPr>
      </w:pPr>
      <w:r w:rsidRPr="004C55AC">
        <w:rPr>
          <w:color w:val="auto"/>
          <w:sz w:val="21"/>
          <w:szCs w:val="21"/>
        </w:rPr>
        <w:t>*Фактическое значение по итогам 20</w:t>
      </w:r>
      <w:r>
        <w:rPr>
          <w:color w:val="auto"/>
          <w:sz w:val="21"/>
          <w:szCs w:val="21"/>
        </w:rPr>
        <w:t>2</w:t>
      </w:r>
      <w:r w:rsidR="00656622">
        <w:rPr>
          <w:color w:val="auto"/>
          <w:sz w:val="21"/>
          <w:szCs w:val="21"/>
        </w:rPr>
        <w:t>5</w:t>
      </w:r>
      <w:r w:rsidRPr="004C55AC">
        <w:rPr>
          <w:color w:val="auto"/>
          <w:sz w:val="21"/>
          <w:szCs w:val="21"/>
        </w:rPr>
        <w:t xml:space="preserve"> года</w:t>
      </w:r>
    </w:p>
    <w:p w:rsidR="00107473" w:rsidRPr="004E2D9D" w:rsidRDefault="00107473" w:rsidP="004E2D9D">
      <w:pPr>
        <w:pStyle w:val="ab"/>
        <w:jc w:val="center"/>
        <w:rPr>
          <w:color w:val="auto"/>
        </w:rPr>
      </w:pPr>
    </w:p>
    <w:p w:rsidR="00107473" w:rsidRPr="00377F74" w:rsidRDefault="00107473" w:rsidP="00377F74">
      <w:pPr>
        <w:pStyle w:val="ab"/>
        <w:ind w:firstLine="709"/>
        <w:jc w:val="center"/>
        <w:rPr>
          <w:b/>
          <w:sz w:val="28"/>
          <w:szCs w:val="28"/>
        </w:rPr>
      </w:pPr>
      <w:r w:rsidRPr="00377F74">
        <w:rPr>
          <w:b/>
          <w:sz w:val="28"/>
          <w:szCs w:val="28"/>
        </w:rPr>
        <w:t>2.6. Меры правового регулирования</w:t>
      </w:r>
    </w:p>
    <w:p w:rsidR="00107473" w:rsidRPr="00A053CC" w:rsidRDefault="00107473" w:rsidP="00377F74">
      <w:pPr>
        <w:pStyle w:val="ab"/>
        <w:ind w:firstLine="709"/>
        <w:jc w:val="both"/>
        <w:rPr>
          <w:sz w:val="28"/>
          <w:szCs w:val="28"/>
        </w:rPr>
      </w:pPr>
      <w:r w:rsidRPr="00A053CC">
        <w:rPr>
          <w:sz w:val="28"/>
          <w:szCs w:val="28"/>
        </w:rPr>
        <w:lastRenderedPageBreak/>
        <w:t xml:space="preserve">В рамках Программы предусматривается принятие нормативных правовых актов администрации </w:t>
      </w:r>
      <w:r w:rsidR="00656622">
        <w:rPr>
          <w:sz w:val="28"/>
          <w:szCs w:val="28"/>
        </w:rPr>
        <w:t>муниципального</w:t>
      </w:r>
      <w:r w:rsidRPr="00A053CC">
        <w:rPr>
          <w:sz w:val="28"/>
          <w:szCs w:val="28"/>
        </w:rPr>
        <w:t xml:space="preserve"> округа Сокольский: </w:t>
      </w:r>
    </w:p>
    <w:p w:rsidR="00107473" w:rsidRPr="00A053CC" w:rsidRDefault="00107473" w:rsidP="00377F74">
      <w:pPr>
        <w:pStyle w:val="ab"/>
        <w:ind w:firstLine="709"/>
        <w:jc w:val="both"/>
        <w:rPr>
          <w:sz w:val="28"/>
          <w:szCs w:val="28"/>
        </w:rPr>
      </w:pPr>
      <w:r w:rsidRPr="00A053CC">
        <w:rPr>
          <w:sz w:val="28"/>
          <w:szCs w:val="28"/>
        </w:rPr>
        <w:t xml:space="preserve">- </w:t>
      </w:r>
      <w:proofErr w:type="gramStart"/>
      <w:r w:rsidRPr="00A053CC">
        <w:rPr>
          <w:sz w:val="28"/>
          <w:szCs w:val="28"/>
        </w:rPr>
        <w:t>регулирующих</w:t>
      </w:r>
      <w:proofErr w:type="gramEnd"/>
      <w:r w:rsidRPr="00A053CC">
        <w:rPr>
          <w:sz w:val="28"/>
          <w:szCs w:val="28"/>
        </w:rPr>
        <w:t xml:space="preserve"> взаимодействие с МАУ </w:t>
      </w:r>
      <w:r w:rsidR="00524466">
        <w:rPr>
          <w:sz w:val="28"/>
          <w:szCs w:val="28"/>
        </w:rPr>
        <w:t>«</w:t>
      </w:r>
      <w:r w:rsidR="00656622">
        <w:rPr>
          <w:sz w:val="28"/>
          <w:szCs w:val="28"/>
        </w:rPr>
        <w:t>Р</w:t>
      </w:r>
      <w:r w:rsidR="00524466">
        <w:rPr>
          <w:sz w:val="28"/>
          <w:szCs w:val="28"/>
        </w:rPr>
        <w:t>Г</w:t>
      </w:r>
      <w:r w:rsidRPr="00A053CC">
        <w:rPr>
          <w:sz w:val="28"/>
          <w:szCs w:val="28"/>
        </w:rPr>
        <w:t xml:space="preserve"> «</w:t>
      </w:r>
      <w:proofErr w:type="spellStart"/>
      <w:r w:rsidRPr="00A053CC">
        <w:rPr>
          <w:sz w:val="28"/>
          <w:szCs w:val="28"/>
        </w:rPr>
        <w:t>С</w:t>
      </w:r>
      <w:r w:rsidR="00656622">
        <w:rPr>
          <w:sz w:val="28"/>
          <w:szCs w:val="28"/>
        </w:rPr>
        <w:t>окольская</w:t>
      </w:r>
      <w:proofErr w:type="spellEnd"/>
      <w:r w:rsidRPr="00A053CC">
        <w:rPr>
          <w:sz w:val="28"/>
          <w:szCs w:val="28"/>
        </w:rPr>
        <w:t xml:space="preserve"> новь»; </w:t>
      </w:r>
    </w:p>
    <w:p w:rsidR="00107473" w:rsidRPr="00A053CC" w:rsidRDefault="00107473" w:rsidP="00377F74">
      <w:pPr>
        <w:pStyle w:val="ab"/>
        <w:ind w:firstLine="709"/>
        <w:jc w:val="both"/>
        <w:rPr>
          <w:sz w:val="28"/>
          <w:szCs w:val="28"/>
        </w:rPr>
      </w:pPr>
      <w:r w:rsidRPr="00A053CC">
        <w:rPr>
          <w:sz w:val="28"/>
          <w:szCs w:val="28"/>
        </w:rPr>
        <w:t xml:space="preserve">- обеспечивающих реализацию мероприятий по созданию системы защиты информации в администрации </w:t>
      </w:r>
      <w:r w:rsidR="00656622">
        <w:rPr>
          <w:sz w:val="28"/>
          <w:szCs w:val="28"/>
        </w:rPr>
        <w:t>муниципального</w:t>
      </w:r>
      <w:r w:rsidRPr="00A053CC">
        <w:rPr>
          <w:sz w:val="28"/>
          <w:szCs w:val="28"/>
        </w:rPr>
        <w:t xml:space="preserve"> округа Сокольский. </w:t>
      </w:r>
    </w:p>
    <w:p w:rsidR="00107473" w:rsidRPr="00A053CC" w:rsidRDefault="00107473" w:rsidP="00107473">
      <w:pPr>
        <w:pStyle w:val="ab"/>
        <w:ind w:firstLine="829"/>
        <w:jc w:val="both"/>
        <w:rPr>
          <w:sz w:val="28"/>
          <w:szCs w:val="28"/>
        </w:rPr>
      </w:pPr>
      <w:r w:rsidRPr="00A053CC">
        <w:rPr>
          <w:sz w:val="28"/>
          <w:szCs w:val="28"/>
        </w:rPr>
        <w:t>Сведения об основных мерах правового регулирования приведены в Таблице 3.</w:t>
      </w:r>
    </w:p>
    <w:p w:rsidR="00107473" w:rsidRPr="004E2D9D" w:rsidRDefault="00107473" w:rsidP="00107473">
      <w:pPr>
        <w:pStyle w:val="ab"/>
        <w:jc w:val="center"/>
      </w:pPr>
    </w:p>
    <w:p w:rsidR="00107473" w:rsidRPr="00A053CC" w:rsidRDefault="00107473" w:rsidP="00107473">
      <w:pPr>
        <w:pStyle w:val="ab"/>
        <w:jc w:val="center"/>
        <w:rPr>
          <w:b/>
          <w:sz w:val="28"/>
          <w:szCs w:val="28"/>
        </w:rPr>
      </w:pPr>
      <w:r w:rsidRPr="00A053CC">
        <w:rPr>
          <w:b/>
          <w:sz w:val="28"/>
          <w:szCs w:val="28"/>
        </w:rPr>
        <w:t>Сведения об основных мерах правового регулирования</w:t>
      </w:r>
    </w:p>
    <w:p w:rsidR="00107473" w:rsidRDefault="00107473" w:rsidP="00107473">
      <w:pPr>
        <w:pStyle w:val="ab"/>
        <w:jc w:val="right"/>
        <w:rPr>
          <w:sz w:val="22"/>
          <w:szCs w:val="22"/>
        </w:rPr>
      </w:pPr>
      <w:r>
        <w:rPr>
          <w:b/>
          <w:sz w:val="22"/>
          <w:szCs w:val="22"/>
        </w:rPr>
        <w:t xml:space="preserve"> </w:t>
      </w:r>
      <w:r w:rsidRPr="00026D43">
        <w:rPr>
          <w:sz w:val="22"/>
          <w:szCs w:val="22"/>
        </w:rPr>
        <w:t>Таблица 3</w:t>
      </w:r>
    </w:p>
    <w:p w:rsidR="00107473" w:rsidRPr="00AC198B" w:rsidRDefault="00107473" w:rsidP="00107473">
      <w:pPr>
        <w:pStyle w:val="ab"/>
        <w:jc w:val="right"/>
        <w:rPr>
          <w:b/>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2421"/>
        <w:gridCol w:w="2552"/>
        <w:gridCol w:w="2551"/>
        <w:gridCol w:w="1418"/>
      </w:tblGrid>
      <w:tr w:rsidR="00107473" w:rsidRPr="00AC198B" w:rsidTr="00107473">
        <w:tc>
          <w:tcPr>
            <w:tcW w:w="556" w:type="dxa"/>
          </w:tcPr>
          <w:p w:rsidR="00107473" w:rsidRPr="00911E9F" w:rsidRDefault="00107473" w:rsidP="00107473">
            <w:pPr>
              <w:jc w:val="center"/>
            </w:pPr>
            <w:r w:rsidRPr="00911E9F">
              <w:t xml:space="preserve">№ </w:t>
            </w:r>
            <w:proofErr w:type="spellStart"/>
            <w:proofErr w:type="gramStart"/>
            <w:r w:rsidRPr="00911E9F">
              <w:t>п</w:t>
            </w:r>
            <w:proofErr w:type="spellEnd"/>
            <w:proofErr w:type="gramEnd"/>
            <w:r w:rsidRPr="00911E9F">
              <w:t>/</w:t>
            </w:r>
            <w:proofErr w:type="spellStart"/>
            <w:r w:rsidRPr="00911E9F">
              <w:t>п</w:t>
            </w:r>
            <w:proofErr w:type="spellEnd"/>
          </w:p>
        </w:tc>
        <w:tc>
          <w:tcPr>
            <w:tcW w:w="2421" w:type="dxa"/>
          </w:tcPr>
          <w:p w:rsidR="00107473" w:rsidRPr="00911E9F" w:rsidRDefault="00107473" w:rsidP="00107473">
            <w:pPr>
              <w:jc w:val="center"/>
            </w:pPr>
            <w:r w:rsidRPr="00911E9F">
              <w:t>Вид правового акта</w:t>
            </w:r>
          </w:p>
        </w:tc>
        <w:tc>
          <w:tcPr>
            <w:tcW w:w="2552" w:type="dxa"/>
          </w:tcPr>
          <w:p w:rsidR="00107473" w:rsidRPr="00911E9F" w:rsidRDefault="00107473" w:rsidP="00107473">
            <w:pPr>
              <w:jc w:val="center"/>
            </w:pPr>
            <w:r w:rsidRPr="00911E9F">
              <w:t>Основные положения правового акта</w:t>
            </w:r>
          </w:p>
        </w:tc>
        <w:tc>
          <w:tcPr>
            <w:tcW w:w="2551" w:type="dxa"/>
          </w:tcPr>
          <w:p w:rsidR="00107473" w:rsidRPr="00911E9F" w:rsidRDefault="00107473" w:rsidP="00107473">
            <w:pPr>
              <w:jc w:val="center"/>
            </w:pPr>
            <w:r w:rsidRPr="00911E9F">
              <w:t>Ответственный исполнитель и соисполнители</w:t>
            </w:r>
          </w:p>
        </w:tc>
        <w:tc>
          <w:tcPr>
            <w:tcW w:w="1418" w:type="dxa"/>
          </w:tcPr>
          <w:p w:rsidR="00107473" w:rsidRPr="00911E9F" w:rsidRDefault="00107473" w:rsidP="00107473">
            <w:pPr>
              <w:jc w:val="center"/>
            </w:pPr>
            <w:r w:rsidRPr="00911E9F">
              <w:t>Ожидаемые сроки принятия</w:t>
            </w:r>
          </w:p>
        </w:tc>
      </w:tr>
      <w:tr w:rsidR="00107473" w:rsidRPr="00656622" w:rsidTr="00107473">
        <w:tc>
          <w:tcPr>
            <w:tcW w:w="9498" w:type="dxa"/>
            <w:gridSpan w:val="5"/>
          </w:tcPr>
          <w:p w:rsidR="00107473" w:rsidRPr="00656622" w:rsidRDefault="00107473" w:rsidP="00107473">
            <w:pPr>
              <w:jc w:val="both"/>
              <w:rPr>
                <w:sz w:val="22"/>
              </w:rPr>
            </w:pPr>
            <w:r w:rsidRPr="00656622">
              <w:rPr>
                <w:sz w:val="22"/>
                <w:szCs w:val="22"/>
              </w:rPr>
              <w:t xml:space="preserve">Подпрограмма 1 «Информационная среда </w:t>
            </w:r>
            <w:r w:rsidR="00656622" w:rsidRPr="00656622">
              <w:rPr>
                <w:sz w:val="22"/>
                <w:szCs w:val="22"/>
              </w:rPr>
              <w:t>муниципального</w:t>
            </w:r>
            <w:r w:rsidRPr="00656622">
              <w:rPr>
                <w:sz w:val="22"/>
                <w:szCs w:val="22"/>
              </w:rPr>
              <w:t xml:space="preserve"> округа Сокольский»</w:t>
            </w:r>
          </w:p>
          <w:p w:rsidR="00107473" w:rsidRPr="00656622" w:rsidRDefault="00107473" w:rsidP="00107473">
            <w:pPr>
              <w:jc w:val="both"/>
              <w:rPr>
                <w:sz w:val="22"/>
              </w:rPr>
            </w:pPr>
          </w:p>
        </w:tc>
      </w:tr>
      <w:tr w:rsidR="00107473" w:rsidRPr="00AC198B" w:rsidTr="00107473">
        <w:tc>
          <w:tcPr>
            <w:tcW w:w="556" w:type="dxa"/>
          </w:tcPr>
          <w:p w:rsidR="00107473" w:rsidRPr="004569A7" w:rsidRDefault="00107473" w:rsidP="00107473">
            <w:pPr>
              <w:jc w:val="both"/>
              <w:rPr>
                <w:sz w:val="22"/>
              </w:rPr>
            </w:pPr>
            <w:r>
              <w:rPr>
                <w:sz w:val="22"/>
                <w:szCs w:val="22"/>
              </w:rPr>
              <w:t>1.</w:t>
            </w:r>
          </w:p>
        </w:tc>
        <w:tc>
          <w:tcPr>
            <w:tcW w:w="2421" w:type="dxa"/>
          </w:tcPr>
          <w:p w:rsidR="00107473" w:rsidRPr="004569A7" w:rsidRDefault="00107473" w:rsidP="00656622">
            <w:pPr>
              <w:jc w:val="both"/>
              <w:rPr>
                <w:sz w:val="22"/>
              </w:rPr>
            </w:pPr>
            <w:r w:rsidRPr="004569A7">
              <w:rPr>
                <w:sz w:val="22"/>
                <w:szCs w:val="22"/>
              </w:rPr>
              <w:t xml:space="preserve">Постановление администрации </w:t>
            </w:r>
            <w:r w:rsidR="00656622">
              <w:rPr>
                <w:sz w:val="22"/>
                <w:szCs w:val="22"/>
              </w:rPr>
              <w:t>муниципального</w:t>
            </w:r>
            <w:r w:rsidRPr="004569A7">
              <w:rPr>
                <w:sz w:val="22"/>
                <w:szCs w:val="22"/>
              </w:rPr>
              <w:t xml:space="preserve"> округа </w:t>
            </w:r>
            <w:r>
              <w:rPr>
                <w:sz w:val="22"/>
                <w:szCs w:val="22"/>
              </w:rPr>
              <w:t>Сокольский</w:t>
            </w:r>
          </w:p>
        </w:tc>
        <w:tc>
          <w:tcPr>
            <w:tcW w:w="2552" w:type="dxa"/>
          </w:tcPr>
          <w:p w:rsidR="00107473" w:rsidRPr="004569A7" w:rsidRDefault="00107473" w:rsidP="00107473">
            <w:pPr>
              <w:jc w:val="both"/>
              <w:rPr>
                <w:sz w:val="22"/>
              </w:rPr>
            </w:pPr>
            <w:r w:rsidRPr="004569A7">
              <w:rPr>
                <w:sz w:val="22"/>
                <w:szCs w:val="22"/>
              </w:rPr>
              <w:t xml:space="preserve">Об утверждении  муниципального задания </w:t>
            </w:r>
          </w:p>
          <w:p w:rsidR="00107473" w:rsidRPr="004569A7" w:rsidRDefault="00107473" w:rsidP="00524466">
            <w:pPr>
              <w:jc w:val="both"/>
              <w:rPr>
                <w:sz w:val="22"/>
              </w:rPr>
            </w:pPr>
            <w:r w:rsidRPr="004569A7">
              <w:rPr>
                <w:sz w:val="22"/>
                <w:szCs w:val="22"/>
              </w:rPr>
              <w:t xml:space="preserve">МАУ </w:t>
            </w:r>
            <w:r w:rsidR="00524466">
              <w:rPr>
                <w:sz w:val="22"/>
                <w:szCs w:val="22"/>
              </w:rPr>
              <w:t>«</w:t>
            </w:r>
            <w:r w:rsidR="00656622">
              <w:rPr>
                <w:sz w:val="22"/>
                <w:szCs w:val="22"/>
              </w:rPr>
              <w:t>Р</w:t>
            </w:r>
            <w:r w:rsidR="00524466">
              <w:rPr>
                <w:sz w:val="22"/>
                <w:szCs w:val="22"/>
              </w:rPr>
              <w:t xml:space="preserve">Г </w:t>
            </w:r>
            <w:r w:rsidRPr="004569A7">
              <w:rPr>
                <w:sz w:val="22"/>
                <w:szCs w:val="22"/>
              </w:rPr>
              <w:t>«</w:t>
            </w:r>
            <w:proofErr w:type="spellStart"/>
            <w:r>
              <w:rPr>
                <w:sz w:val="22"/>
                <w:szCs w:val="22"/>
              </w:rPr>
              <w:t>С</w:t>
            </w:r>
            <w:r w:rsidR="00656622">
              <w:rPr>
                <w:sz w:val="22"/>
                <w:szCs w:val="22"/>
              </w:rPr>
              <w:t>окольская</w:t>
            </w:r>
            <w:proofErr w:type="spellEnd"/>
            <w:r>
              <w:rPr>
                <w:sz w:val="22"/>
                <w:szCs w:val="22"/>
              </w:rPr>
              <w:t xml:space="preserve"> новь</w:t>
            </w:r>
            <w:r w:rsidRPr="004569A7">
              <w:rPr>
                <w:sz w:val="22"/>
                <w:szCs w:val="22"/>
              </w:rPr>
              <w:t>»</w:t>
            </w:r>
          </w:p>
        </w:tc>
        <w:tc>
          <w:tcPr>
            <w:tcW w:w="2551" w:type="dxa"/>
          </w:tcPr>
          <w:p w:rsidR="00107473" w:rsidRPr="00D1703D" w:rsidRDefault="00107473" w:rsidP="00107473">
            <w:pPr>
              <w:ind w:right="90"/>
              <w:jc w:val="both"/>
              <w:rPr>
                <w:sz w:val="22"/>
              </w:rPr>
            </w:pPr>
            <w:r w:rsidRPr="00D1703D">
              <w:rPr>
                <w:sz w:val="22"/>
                <w:szCs w:val="22"/>
              </w:rPr>
              <w:t xml:space="preserve">МАУ </w:t>
            </w:r>
            <w:r w:rsidR="00524466">
              <w:rPr>
                <w:sz w:val="22"/>
                <w:szCs w:val="22"/>
              </w:rPr>
              <w:t>«</w:t>
            </w:r>
            <w:r w:rsidR="00656622">
              <w:rPr>
                <w:sz w:val="22"/>
                <w:szCs w:val="22"/>
              </w:rPr>
              <w:t>Р</w:t>
            </w:r>
            <w:r w:rsidR="00524466">
              <w:rPr>
                <w:sz w:val="22"/>
                <w:szCs w:val="22"/>
              </w:rPr>
              <w:t>Г</w:t>
            </w:r>
            <w:r w:rsidRPr="00D1703D">
              <w:rPr>
                <w:sz w:val="22"/>
                <w:szCs w:val="22"/>
              </w:rPr>
              <w:t xml:space="preserve"> «</w:t>
            </w:r>
            <w:proofErr w:type="spellStart"/>
            <w:r w:rsidRPr="00D1703D">
              <w:rPr>
                <w:sz w:val="22"/>
                <w:szCs w:val="22"/>
              </w:rPr>
              <w:t>С</w:t>
            </w:r>
            <w:r w:rsidR="00656622">
              <w:rPr>
                <w:sz w:val="22"/>
                <w:szCs w:val="22"/>
              </w:rPr>
              <w:t>окольская</w:t>
            </w:r>
            <w:proofErr w:type="spellEnd"/>
            <w:r w:rsidRPr="00D1703D">
              <w:rPr>
                <w:sz w:val="22"/>
                <w:szCs w:val="22"/>
              </w:rPr>
              <w:t xml:space="preserve"> новь»</w:t>
            </w:r>
          </w:p>
          <w:p w:rsidR="00107473" w:rsidRPr="004569A7" w:rsidRDefault="00107473" w:rsidP="00107473">
            <w:pPr>
              <w:jc w:val="both"/>
              <w:rPr>
                <w:sz w:val="22"/>
              </w:rPr>
            </w:pPr>
            <w:r w:rsidRPr="004569A7">
              <w:rPr>
                <w:sz w:val="22"/>
                <w:szCs w:val="22"/>
              </w:rPr>
              <w:t xml:space="preserve"> (по согласованию),</w:t>
            </w:r>
          </w:p>
          <w:p w:rsidR="00107473" w:rsidRPr="004569A7" w:rsidRDefault="00107473" w:rsidP="00107473">
            <w:pPr>
              <w:jc w:val="both"/>
              <w:rPr>
                <w:sz w:val="22"/>
              </w:rPr>
            </w:pPr>
            <w:r w:rsidRPr="004569A7">
              <w:rPr>
                <w:sz w:val="22"/>
                <w:szCs w:val="22"/>
              </w:rPr>
              <w:t>Управление делами</w:t>
            </w:r>
          </w:p>
        </w:tc>
        <w:tc>
          <w:tcPr>
            <w:tcW w:w="1418" w:type="dxa"/>
          </w:tcPr>
          <w:p w:rsidR="00107473" w:rsidRPr="004569A7" w:rsidRDefault="00107473" w:rsidP="00107473">
            <w:pPr>
              <w:jc w:val="both"/>
              <w:rPr>
                <w:sz w:val="22"/>
              </w:rPr>
            </w:pPr>
            <w:r w:rsidRPr="004569A7">
              <w:rPr>
                <w:sz w:val="22"/>
                <w:szCs w:val="22"/>
              </w:rPr>
              <w:t>Ежегодно в декабре</w:t>
            </w:r>
          </w:p>
        </w:tc>
      </w:tr>
      <w:tr w:rsidR="00107473" w:rsidRPr="00AC198B" w:rsidTr="00107473">
        <w:tc>
          <w:tcPr>
            <w:tcW w:w="556" w:type="dxa"/>
          </w:tcPr>
          <w:p w:rsidR="00107473" w:rsidRPr="004569A7" w:rsidRDefault="00107473" w:rsidP="00107473">
            <w:pPr>
              <w:jc w:val="both"/>
              <w:rPr>
                <w:sz w:val="22"/>
              </w:rPr>
            </w:pPr>
            <w:r>
              <w:rPr>
                <w:sz w:val="22"/>
                <w:szCs w:val="22"/>
              </w:rPr>
              <w:t>2.</w:t>
            </w:r>
          </w:p>
        </w:tc>
        <w:tc>
          <w:tcPr>
            <w:tcW w:w="2421" w:type="dxa"/>
          </w:tcPr>
          <w:p w:rsidR="00107473" w:rsidRPr="004569A7" w:rsidRDefault="00656622" w:rsidP="00656622">
            <w:pPr>
              <w:jc w:val="both"/>
              <w:rPr>
                <w:sz w:val="22"/>
              </w:rPr>
            </w:pPr>
            <w:r>
              <w:rPr>
                <w:sz w:val="22"/>
                <w:szCs w:val="22"/>
              </w:rPr>
              <w:t>Соглашение администрации муниципального</w:t>
            </w:r>
            <w:r w:rsidR="00107473" w:rsidRPr="004569A7">
              <w:rPr>
                <w:sz w:val="22"/>
                <w:szCs w:val="22"/>
              </w:rPr>
              <w:t xml:space="preserve"> округа </w:t>
            </w:r>
            <w:r w:rsidR="00107473">
              <w:rPr>
                <w:sz w:val="22"/>
                <w:szCs w:val="22"/>
              </w:rPr>
              <w:t>Сокольский</w:t>
            </w:r>
            <w:r w:rsidR="00107473" w:rsidRPr="004569A7">
              <w:rPr>
                <w:sz w:val="22"/>
                <w:szCs w:val="22"/>
              </w:rPr>
              <w:t xml:space="preserve"> с Министерством информационных технологий, связи и средств массовой информации Нижегородской области</w:t>
            </w:r>
          </w:p>
        </w:tc>
        <w:tc>
          <w:tcPr>
            <w:tcW w:w="2552" w:type="dxa"/>
          </w:tcPr>
          <w:p w:rsidR="00107473" w:rsidRPr="004569A7" w:rsidRDefault="00107473" w:rsidP="00107473">
            <w:pPr>
              <w:jc w:val="both"/>
              <w:rPr>
                <w:sz w:val="22"/>
              </w:rPr>
            </w:pPr>
            <w:r w:rsidRPr="004569A7">
              <w:rPr>
                <w:sz w:val="22"/>
                <w:szCs w:val="22"/>
              </w:rPr>
              <w:t>О  предоставлении финансовой помощи в виде субсидий</w:t>
            </w:r>
          </w:p>
          <w:p w:rsidR="00107473" w:rsidRPr="004569A7" w:rsidRDefault="00107473" w:rsidP="00107473">
            <w:pPr>
              <w:jc w:val="both"/>
              <w:rPr>
                <w:sz w:val="22"/>
              </w:rPr>
            </w:pPr>
          </w:p>
        </w:tc>
        <w:tc>
          <w:tcPr>
            <w:tcW w:w="2551" w:type="dxa"/>
          </w:tcPr>
          <w:p w:rsidR="00107473" w:rsidRPr="004569A7" w:rsidRDefault="00107473" w:rsidP="00107473">
            <w:pPr>
              <w:jc w:val="both"/>
              <w:rPr>
                <w:sz w:val="22"/>
              </w:rPr>
            </w:pPr>
            <w:r w:rsidRPr="004569A7">
              <w:rPr>
                <w:sz w:val="22"/>
                <w:szCs w:val="22"/>
              </w:rPr>
              <w:t>Управление делами,</w:t>
            </w:r>
          </w:p>
          <w:p w:rsidR="00107473" w:rsidRPr="004569A7" w:rsidRDefault="00107473" w:rsidP="00107473">
            <w:pPr>
              <w:jc w:val="both"/>
              <w:rPr>
                <w:sz w:val="22"/>
              </w:rPr>
            </w:pPr>
            <w:r>
              <w:rPr>
                <w:sz w:val="22"/>
                <w:szCs w:val="22"/>
              </w:rPr>
              <w:t>Управление финансов</w:t>
            </w:r>
          </w:p>
        </w:tc>
        <w:tc>
          <w:tcPr>
            <w:tcW w:w="1418" w:type="dxa"/>
          </w:tcPr>
          <w:p w:rsidR="00107473" w:rsidRPr="004569A7" w:rsidRDefault="00107473" w:rsidP="00107473">
            <w:pPr>
              <w:jc w:val="both"/>
              <w:rPr>
                <w:sz w:val="22"/>
              </w:rPr>
            </w:pPr>
            <w:r w:rsidRPr="004569A7">
              <w:rPr>
                <w:sz w:val="22"/>
                <w:szCs w:val="22"/>
              </w:rPr>
              <w:t>Ежегодно в январе</w:t>
            </w:r>
          </w:p>
        </w:tc>
      </w:tr>
      <w:tr w:rsidR="00107473" w:rsidRPr="00656622" w:rsidTr="00107473">
        <w:tc>
          <w:tcPr>
            <w:tcW w:w="9498" w:type="dxa"/>
            <w:gridSpan w:val="5"/>
          </w:tcPr>
          <w:p w:rsidR="00107473" w:rsidRPr="00656622" w:rsidRDefault="00107473" w:rsidP="00656622">
            <w:pPr>
              <w:jc w:val="both"/>
              <w:rPr>
                <w:sz w:val="22"/>
              </w:rPr>
            </w:pPr>
            <w:r w:rsidRPr="00656622">
              <w:rPr>
                <w:sz w:val="22"/>
                <w:szCs w:val="22"/>
              </w:rPr>
              <w:t xml:space="preserve">Подпрограмма 3 «Информатизация органов местного самоуправления </w:t>
            </w:r>
            <w:r w:rsidR="00656622">
              <w:rPr>
                <w:sz w:val="22"/>
                <w:szCs w:val="22"/>
              </w:rPr>
              <w:t>муниципального</w:t>
            </w:r>
            <w:r w:rsidRPr="00656622">
              <w:rPr>
                <w:sz w:val="22"/>
                <w:szCs w:val="22"/>
              </w:rPr>
              <w:t xml:space="preserve"> округа Сокольский»</w:t>
            </w:r>
          </w:p>
        </w:tc>
      </w:tr>
      <w:tr w:rsidR="00107473" w:rsidRPr="00AC198B" w:rsidTr="00107473">
        <w:tc>
          <w:tcPr>
            <w:tcW w:w="556" w:type="dxa"/>
          </w:tcPr>
          <w:p w:rsidR="00107473" w:rsidRPr="004569A7" w:rsidRDefault="00AC2F98" w:rsidP="00107473">
            <w:pPr>
              <w:jc w:val="both"/>
              <w:rPr>
                <w:sz w:val="22"/>
              </w:rPr>
            </w:pPr>
            <w:r>
              <w:rPr>
                <w:sz w:val="22"/>
                <w:szCs w:val="22"/>
              </w:rPr>
              <w:t>3</w:t>
            </w:r>
            <w:r w:rsidR="00107473">
              <w:rPr>
                <w:sz w:val="22"/>
                <w:szCs w:val="22"/>
              </w:rPr>
              <w:t>.</w:t>
            </w:r>
          </w:p>
        </w:tc>
        <w:tc>
          <w:tcPr>
            <w:tcW w:w="2421" w:type="dxa"/>
          </w:tcPr>
          <w:p w:rsidR="00107473" w:rsidRPr="004569A7" w:rsidRDefault="00107473" w:rsidP="00656622">
            <w:pPr>
              <w:jc w:val="both"/>
              <w:rPr>
                <w:sz w:val="22"/>
              </w:rPr>
            </w:pPr>
            <w:r w:rsidRPr="004569A7">
              <w:rPr>
                <w:sz w:val="22"/>
                <w:szCs w:val="22"/>
              </w:rPr>
              <w:t xml:space="preserve">Распоряжение администрации </w:t>
            </w:r>
            <w:r w:rsidR="00656622">
              <w:rPr>
                <w:sz w:val="22"/>
                <w:szCs w:val="22"/>
              </w:rPr>
              <w:t>муниципального</w:t>
            </w:r>
            <w:r w:rsidRPr="004569A7">
              <w:rPr>
                <w:sz w:val="22"/>
                <w:szCs w:val="22"/>
              </w:rPr>
              <w:t xml:space="preserve"> округа </w:t>
            </w:r>
            <w:r>
              <w:rPr>
                <w:sz w:val="22"/>
                <w:szCs w:val="22"/>
              </w:rPr>
              <w:t>Сокольский</w:t>
            </w:r>
          </w:p>
        </w:tc>
        <w:tc>
          <w:tcPr>
            <w:tcW w:w="2552" w:type="dxa"/>
          </w:tcPr>
          <w:p w:rsidR="00107473" w:rsidRPr="004569A7" w:rsidRDefault="00107473" w:rsidP="00656622">
            <w:pPr>
              <w:jc w:val="both"/>
              <w:rPr>
                <w:sz w:val="22"/>
              </w:rPr>
            </w:pPr>
            <w:r w:rsidRPr="004569A7">
              <w:rPr>
                <w:sz w:val="22"/>
                <w:szCs w:val="22"/>
              </w:rPr>
              <w:t>Об организации раб</w:t>
            </w:r>
            <w:r>
              <w:rPr>
                <w:sz w:val="22"/>
                <w:szCs w:val="22"/>
              </w:rPr>
              <w:t>о</w:t>
            </w:r>
            <w:r w:rsidRPr="004569A7">
              <w:rPr>
                <w:sz w:val="22"/>
                <w:szCs w:val="22"/>
              </w:rPr>
              <w:t xml:space="preserve">ты по защите информации, содержащей персональные данные, обрабатываемой на объектах информатизации администрации </w:t>
            </w:r>
            <w:r w:rsidR="00656622">
              <w:rPr>
                <w:sz w:val="22"/>
                <w:szCs w:val="22"/>
              </w:rPr>
              <w:t>муниципального</w:t>
            </w:r>
            <w:r w:rsidRPr="004569A7">
              <w:rPr>
                <w:sz w:val="22"/>
                <w:szCs w:val="22"/>
              </w:rPr>
              <w:t xml:space="preserve"> округа </w:t>
            </w:r>
            <w:r>
              <w:rPr>
                <w:sz w:val="22"/>
                <w:szCs w:val="22"/>
              </w:rPr>
              <w:t>Сокольс</w:t>
            </w:r>
            <w:r w:rsidR="00524466">
              <w:rPr>
                <w:sz w:val="22"/>
                <w:szCs w:val="22"/>
              </w:rPr>
              <w:t>кий</w:t>
            </w:r>
            <w:r w:rsidRPr="004569A7">
              <w:rPr>
                <w:sz w:val="22"/>
                <w:szCs w:val="22"/>
              </w:rPr>
              <w:t xml:space="preserve"> (актуализация при необходимости)</w:t>
            </w:r>
          </w:p>
        </w:tc>
        <w:tc>
          <w:tcPr>
            <w:tcW w:w="2551" w:type="dxa"/>
          </w:tcPr>
          <w:p w:rsidR="00107473" w:rsidRPr="004569A7" w:rsidRDefault="00656622" w:rsidP="00107473">
            <w:pPr>
              <w:jc w:val="both"/>
              <w:rPr>
                <w:sz w:val="22"/>
              </w:rPr>
            </w:pPr>
            <w:r>
              <w:rPr>
                <w:sz w:val="22"/>
                <w:szCs w:val="22"/>
              </w:rPr>
              <w:t>Отдел</w:t>
            </w:r>
            <w:r w:rsidR="00107473">
              <w:rPr>
                <w:sz w:val="22"/>
                <w:szCs w:val="22"/>
              </w:rPr>
              <w:t xml:space="preserve"> информатизации управления делами, </w:t>
            </w:r>
          </w:p>
        </w:tc>
        <w:tc>
          <w:tcPr>
            <w:tcW w:w="1418" w:type="dxa"/>
          </w:tcPr>
          <w:p w:rsidR="00107473" w:rsidRPr="004569A7" w:rsidRDefault="00107473" w:rsidP="00E0057A">
            <w:pPr>
              <w:jc w:val="both"/>
              <w:rPr>
                <w:sz w:val="22"/>
              </w:rPr>
            </w:pPr>
            <w:r w:rsidRPr="004569A7">
              <w:rPr>
                <w:sz w:val="22"/>
                <w:szCs w:val="22"/>
              </w:rPr>
              <w:t>20</w:t>
            </w:r>
            <w:r w:rsidR="00656622">
              <w:rPr>
                <w:sz w:val="22"/>
                <w:szCs w:val="22"/>
              </w:rPr>
              <w:t>26</w:t>
            </w:r>
            <w:r w:rsidRPr="004569A7">
              <w:rPr>
                <w:sz w:val="22"/>
                <w:szCs w:val="22"/>
              </w:rPr>
              <w:t>-202</w:t>
            </w:r>
            <w:r w:rsidR="00656622">
              <w:rPr>
                <w:sz w:val="22"/>
                <w:szCs w:val="22"/>
              </w:rPr>
              <w:t>8</w:t>
            </w:r>
            <w:r w:rsidRPr="004569A7">
              <w:rPr>
                <w:sz w:val="22"/>
                <w:szCs w:val="22"/>
              </w:rPr>
              <w:t xml:space="preserve"> </w:t>
            </w:r>
          </w:p>
        </w:tc>
      </w:tr>
    </w:tbl>
    <w:p w:rsidR="00377F74" w:rsidRPr="004E2D9D" w:rsidRDefault="00377F74" w:rsidP="00107473">
      <w:pPr>
        <w:pStyle w:val="ab"/>
        <w:jc w:val="center"/>
      </w:pPr>
    </w:p>
    <w:p w:rsidR="00107473" w:rsidRPr="00A053CC" w:rsidRDefault="00107473" w:rsidP="00107473">
      <w:pPr>
        <w:pStyle w:val="ab"/>
        <w:jc w:val="center"/>
        <w:rPr>
          <w:b/>
          <w:sz w:val="28"/>
          <w:szCs w:val="28"/>
        </w:rPr>
      </w:pPr>
      <w:r w:rsidRPr="00A053CC">
        <w:rPr>
          <w:b/>
          <w:sz w:val="28"/>
          <w:szCs w:val="28"/>
        </w:rPr>
        <w:t xml:space="preserve">2.7. Анализ рисков реализации муниципальной программы </w:t>
      </w:r>
    </w:p>
    <w:p w:rsidR="00107473" w:rsidRPr="004E2D9D" w:rsidRDefault="00107473" w:rsidP="00107473">
      <w:pPr>
        <w:pStyle w:val="ab"/>
        <w:jc w:val="center"/>
      </w:pPr>
    </w:p>
    <w:p w:rsidR="00107473" w:rsidRPr="00A053CC" w:rsidRDefault="00107473" w:rsidP="00107473">
      <w:pPr>
        <w:pStyle w:val="ab"/>
        <w:ind w:firstLine="709"/>
        <w:jc w:val="both"/>
        <w:rPr>
          <w:sz w:val="28"/>
          <w:szCs w:val="28"/>
        </w:rPr>
      </w:pPr>
      <w:r w:rsidRPr="00A053CC">
        <w:rPr>
          <w:sz w:val="28"/>
          <w:szCs w:val="28"/>
        </w:rPr>
        <w:t>К возможным внешним и внутренним факторам, негативно влияющим на реализацию программы, относятся:</w:t>
      </w:r>
    </w:p>
    <w:p w:rsidR="00107473" w:rsidRPr="00A053CC" w:rsidRDefault="00107473" w:rsidP="00107473">
      <w:pPr>
        <w:pStyle w:val="ab"/>
        <w:ind w:firstLine="709"/>
        <w:jc w:val="both"/>
        <w:rPr>
          <w:sz w:val="28"/>
          <w:szCs w:val="28"/>
        </w:rPr>
      </w:pPr>
      <w:r w:rsidRPr="00A053CC">
        <w:rPr>
          <w:sz w:val="28"/>
          <w:szCs w:val="28"/>
        </w:rPr>
        <w:t>1) финансовые риски - отсутствие финансирования (неполное финансирование) из источников, предусмотренных Программой;</w:t>
      </w:r>
    </w:p>
    <w:p w:rsidR="00107473" w:rsidRPr="00A053CC" w:rsidRDefault="00107473" w:rsidP="00107473">
      <w:pPr>
        <w:pStyle w:val="ab"/>
        <w:ind w:firstLine="709"/>
        <w:jc w:val="both"/>
        <w:rPr>
          <w:sz w:val="28"/>
          <w:szCs w:val="28"/>
        </w:rPr>
      </w:pPr>
      <w:r w:rsidRPr="00A053CC">
        <w:rPr>
          <w:sz w:val="28"/>
          <w:szCs w:val="28"/>
        </w:rPr>
        <w:lastRenderedPageBreak/>
        <w:t>2) административные риски - неэффективное управление реализацией Программы, низкая эффективность взаимодействия заинтересованных сторон, снижение эффективности использования ресурсов и т.д.;</w:t>
      </w:r>
    </w:p>
    <w:p w:rsidR="00107473" w:rsidRPr="00A053CC" w:rsidRDefault="00107473" w:rsidP="00107473">
      <w:pPr>
        <w:pStyle w:val="ab"/>
        <w:ind w:firstLine="709"/>
        <w:jc w:val="both"/>
        <w:rPr>
          <w:sz w:val="28"/>
          <w:szCs w:val="28"/>
        </w:rPr>
      </w:pPr>
      <w:r w:rsidRPr="00A053CC">
        <w:rPr>
          <w:sz w:val="28"/>
          <w:szCs w:val="28"/>
        </w:rPr>
        <w:t>3) правовые риски -  изменение федерального и областного  законодательства.</w:t>
      </w:r>
    </w:p>
    <w:p w:rsidR="00107473" w:rsidRPr="00A053CC" w:rsidRDefault="00107473" w:rsidP="00107473">
      <w:pPr>
        <w:pStyle w:val="ab"/>
        <w:ind w:firstLine="709"/>
        <w:jc w:val="both"/>
        <w:rPr>
          <w:sz w:val="28"/>
          <w:szCs w:val="28"/>
        </w:rPr>
      </w:pPr>
      <w:r w:rsidRPr="00A053CC">
        <w:rPr>
          <w:sz w:val="28"/>
          <w:szCs w:val="28"/>
        </w:rPr>
        <w:t>В качестве механизмов минимизации негативного влияния внешних факторов предполагается:</w:t>
      </w:r>
    </w:p>
    <w:p w:rsidR="00107473" w:rsidRPr="00A053CC" w:rsidRDefault="00107473" w:rsidP="00107473">
      <w:pPr>
        <w:pStyle w:val="ab"/>
        <w:ind w:firstLine="709"/>
        <w:jc w:val="both"/>
        <w:rPr>
          <w:sz w:val="28"/>
          <w:szCs w:val="28"/>
        </w:rPr>
      </w:pPr>
      <w:r w:rsidRPr="00A053CC">
        <w:rPr>
          <w:sz w:val="28"/>
          <w:szCs w:val="28"/>
        </w:rPr>
        <w:t xml:space="preserve">- подготовка предложений, направленных на финансирование мероприятий Программы в полном объеме, и оперативная разработка и принятие соответствующих нормативных правовых актов </w:t>
      </w:r>
      <w:r w:rsidR="00E0057A">
        <w:rPr>
          <w:sz w:val="28"/>
          <w:szCs w:val="28"/>
        </w:rPr>
        <w:t>муниципального</w:t>
      </w:r>
      <w:r w:rsidRPr="00A053CC">
        <w:rPr>
          <w:sz w:val="28"/>
          <w:szCs w:val="28"/>
        </w:rPr>
        <w:t xml:space="preserve"> округа Сокольский;</w:t>
      </w:r>
    </w:p>
    <w:p w:rsidR="00107473" w:rsidRPr="00A053CC" w:rsidRDefault="00107473" w:rsidP="00107473">
      <w:pPr>
        <w:pStyle w:val="ab"/>
        <w:ind w:firstLine="709"/>
        <w:jc w:val="both"/>
        <w:rPr>
          <w:sz w:val="28"/>
          <w:szCs w:val="28"/>
        </w:rPr>
      </w:pPr>
      <w:r w:rsidRPr="00A053CC">
        <w:rPr>
          <w:sz w:val="28"/>
          <w:szCs w:val="28"/>
        </w:rPr>
        <w:t xml:space="preserve">- улучшение межведомственного взаимодействия с применением современных методов сотрудничества, заключения соглашений об информационном и финансовом  взаимодействии; </w:t>
      </w:r>
    </w:p>
    <w:p w:rsidR="00107473" w:rsidRPr="00A053CC" w:rsidRDefault="00107473" w:rsidP="00107473">
      <w:pPr>
        <w:pStyle w:val="a6"/>
        <w:spacing w:before="0" w:beforeAutospacing="0" w:after="0" w:afterAutospacing="0"/>
        <w:ind w:firstLine="709"/>
        <w:jc w:val="both"/>
        <w:rPr>
          <w:sz w:val="28"/>
          <w:szCs w:val="28"/>
        </w:rPr>
      </w:pPr>
      <w:r w:rsidRPr="00A053CC">
        <w:rPr>
          <w:sz w:val="28"/>
          <w:szCs w:val="28"/>
        </w:rPr>
        <w:t>- оперативное реагирование на изменение федерального и регионального законодательства.</w:t>
      </w:r>
    </w:p>
    <w:p w:rsidR="00107473" w:rsidRPr="00A053CC" w:rsidRDefault="00107473" w:rsidP="00107473">
      <w:pPr>
        <w:pStyle w:val="ab"/>
        <w:ind w:firstLine="709"/>
        <w:jc w:val="both"/>
        <w:rPr>
          <w:sz w:val="28"/>
          <w:szCs w:val="28"/>
        </w:rPr>
      </w:pPr>
      <w:r w:rsidRPr="00A053CC">
        <w:rPr>
          <w:sz w:val="28"/>
          <w:szCs w:val="28"/>
        </w:rPr>
        <w:t>Использование программно-целевого метода и принятие программы позволит значительно минимизировать возможные риски, связанные с ее реализацией, за счет создания адекватных механизмов управления выполнением мероприятий.</w:t>
      </w:r>
    </w:p>
    <w:p w:rsidR="00107473" w:rsidRPr="004E2D9D" w:rsidRDefault="00107473" w:rsidP="00107473">
      <w:pPr>
        <w:pStyle w:val="a6"/>
        <w:spacing w:before="0" w:beforeAutospacing="0" w:after="0" w:afterAutospacing="0"/>
        <w:ind w:firstLine="709"/>
        <w:jc w:val="center"/>
      </w:pPr>
    </w:p>
    <w:p w:rsidR="00107473" w:rsidRDefault="00107473" w:rsidP="00107473">
      <w:pPr>
        <w:pStyle w:val="a6"/>
        <w:spacing w:before="0" w:beforeAutospacing="0" w:after="0" w:afterAutospacing="0"/>
        <w:ind w:firstLine="709"/>
        <w:jc w:val="center"/>
        <w:rPr>
          <w:b/>
          <w:sz w:val="28"/>
          <w:szCs w:val="28"/>
        </w:rPr>
      </w:pPr>
      <w:r w:rsidRPr="00A053CC">
        <w:rPr>
          <w:b/>
          <w:sz w:val="28"/>
          <w:szCs w:val="28"/>
        </w:rPr>
        <w:t>2.8. Ресурсное обеспечение муниципальной программы</w:t>
      </w:r>
    </w:p>
    <w:p w:rsidR="00377F74" w:rsidRPr="004E2D9D" w:rsidRDefault="00377F74" w:rsidP="00107473">
      <w:pPr>
        <w:pStyle w:val="a6"/>
        <w:spacing w:before="0" w:beforeAutospacing="0" w:after="0" w:afterAutospacing="0"/>
        <w:ind w:firstLine="709"/>
        <w:jc w:val="center"/>
      </w:pPr>
    </w:p>
    <w:p w:rsidR="00107473" w:rsidRPr="00A053CC" w:rsidRDefault="00107473" w:rsidP="00107473">
      <w:pPr>
        <w:pStyle w:val="a6"/>
        <w:spacing w:before="0" w:beforeAutospacing="0" w:after="0" w:afterAutospacing="0"/>
        <w:ind w:firstLine="709"/>
        <w:jc w:val="both"/>
        <w:rPr>
          <w:sz w:val="28"/>
          <w:szCs w:val="28"/>
        </w:rPr>
      </w:pPr>
      <w:r w:rsidRPr="00A053CC">
        <w:rPr>
          <w:sz w:val="28"/>
          <w:szCs w:val="28"/>
        </w:rPr>
        <w:t>Финансирование программы предусматривается осущес</w:t>
      </w:r>
      <w:r w:rsidR="00E0057A">
        <w:rPr>
          <w:sz w:val="28"/>
          <w:szCs w:val="28"/>
        </w:rPr>
        <w:t>твлять за счёт средств бюджета муниципального</w:t>
      </w:r>
      <w:r w:rsidRPr="00A053CC">
        <w:rPr>
          <w:sz w:val="28"/>
          <w:szCs w:val="28"/>
        </w:rPr>
        <w:t xml:space="preserve"> округа и  областного бюджета. В ходе реализации программы объёмы финансирования могут корректироваться с учётом реальных возможностей доходной части  бюджета </w:t>
      </w:r>
      <w:r w:rsidR="00E0057A">
        <w:rPr>
          <w:sz w:val="28"/>
          <w:szCs w:val="28"/>
        </w:rPr>
        <w:t xml:space="preserve">муниципального </w:t>
      </w:r>
      <w:r w:rsidRPr="00A053CC">
        <w:rPr>
          <w:sz w:val="28"/>
          <w:szCs w:val="28"/>
        </w:rPr>
        <w:t>округа.</w:t>
      </w:r>
    </w:p>
    <w:p w:rsidR="00107473" w:rsidRPr="00A053CC" w:rsidRDefault="00107473" w:rsidP="00107473">
      <w:pPr>
        <w:pStyle w:val="a6"/>
        <w:spacing w:before="0" w:beforeAutospacing="0" w:after="0" w:afterAutospacing="0"/>
        <w:ind w:firstLine="708"/>
        <w:jc w:val="both"/>
        <w:rPr>
          <w:sz w:val="28"/>
          <w:szCs w:val="28"/>
        </w:rPr>
      </w:pPr>
      <w:r w:rsidRPr="00A053CC">
        <w:rPr>
          <w:sz w:val="28"/>
          <w:szCs w:val="28"/>
        </w:rPr>
        <w:t>Информация по ресурсному обеспечению муниципальной программы за счет средс</w:t>
      </w:r>
      <w:r w:rsidR="00E0057A">
        <w:rPr>
          <w:sz w:val="28"/>
          <w:szCs w:val="28"/>
        </w:rPr>
        <w:t>тв бюджета муниципального</w:t>
      </w:r>
      <w:r w:rsidRPr="00A053CC">
        <w:rPr>
          <w:sz w:val="28"/>
          <w:szCs w:val="28"/>
        </w:rPr>
        <w:t xml:space="preserve"> округа (с расшифровкой по главным распорядителям средств бюджета округа) изложена в Таблице 4, а за счет всех источников финансирования по годам реализации программы в Таблице 5.</w:t>
      </w:r>
    </w:p>
    <w:p w:rsidR="00107473" w:rsidRPr="004E2D9D" w:rsidRDefault="00107473" w:rsidP="00107473">
      <w:pPr>
        <w:pStyle w:val="ab"/>
        <w:jc w:val="center"/>
      </w:pPr>
    </w:p>
    <w:p w:rsidR="00107473" w:rsidRDefault="00107473" w:rsidP="00107473">
      <w:pPr>
        <w:pStyle w:val="ab"/>
        <w:jc w:val="center"/>
        <w:rPr>
          <w:b/>
          <w:sz w:val="28"/>
          <w:szCs w:val="28"/>
        </w:rPr>
      </w:pPr>
      <w:r w:rsidRPr="00A053CC">
        <w:rPr>
          <w:b/>
          <w:sz w:val="28"/>
          <w:szCs w:val="28"/>
        </w:rPr>
        <w:t>Ресурсное обеспечение реализации муниципальной программы за счет средств бюджета</w:t>
      </w:r>
      <w:r>
        <w:rPr>
          <w:b/>
          <w:sz w:val="28"/>
          <w:szCs w:val="28"/>
        </w:rPr>
        <w:t xml:space="preserve"> </w:t>
      </w:r>
      <w:r w:rsidR="00E0057A">
        <w:rPr>
          <w:b/>
          <w:sz w:val="28"/>
          <w:szCs w:val="28"/>
        </w:rPr>
        <w:t>муниципального</w:t>
      </w:r>
      <w:r w:rsidRPr="00A053CC">
        <w:rPr>
          <w:b/>
          <w:sz w:val="28"/>
          <w:szCs w:val="28"/>
        </w:rPr>
        <w:t xml:space="preserve"> округа (тыс. руб.)</w:t>
      </w:r>
    </w:p>
    <w:p w:rsidR="00107473" w:rsidRDefault="00107473" w:rsidP="00107473">
      <w:pPr>
        <w:pStyle w:val="ab"/>
        <w:jc w:val="right"/>
        <w:rPr>
          <w:sz w:val="22"/>
          <w:szCs w:val="22"/>
        </w:rPr>
      </w:pPr>
      <w:r w:rsidRPr="00F55633">
        <w:rPr>
          <w:sz w:val="22"/>
          <w:szCs w:val="22"/>
        </w:rPr>
        <w:t>Та</w:t>
      </w:r>
      <w:r w:rsidRPr="00C42B1D">
        <w:rPr>
          <w:sz w:val="22"/>
          <w:szCs w:val="22"/>
        </w:rPr>
        <w:t>блица 4</w:t>
      </w:r>
    </w:p>
    <w:p w:rsidR="00107473" w:rsidRPr="00C42B1D" w:rsidRDefault="00107473" w:rsidP="00107473">
      <w:pPr>
        <w:pStyle w:val="ab"/>
        <w:jc w:val="right"/>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835"/>
        <w:gridCol w:w="1418"/>
        <w:gridCol w:w="992"/>
        <w:gridCol w:w="992"/>
        <w:gridCol w:w="851"/>
        <w:gridCol w:w="1134"/>
      </w:tblGrid>
      <w:tr w:rsidR="00107473" w:rsidRPr="005B30F2" w:rsidTr="00107473">
        <w:tc>
          <w:tcPr>
            <w:tcW w:w="1276" w:type="dxa"/>
            <w:vMerge w:val="restart"/>
          </w:tcPr>
          <w:p w:rsidR="00107473" w:rsidRPr="00654960" w:rsidRDefault="00107473" w:rsidP="00107473">
            <w:pPr>
              <w:widowControl w:val="0"/>
              <w:autoSpaceDE w:val="0"/>
              <w:autoSpaceDN w:val="0"/>
              <w:adjustRightInd w:val="0"/>
              <w:jc w:val="center"/>
              <w:rPr>
                <w:sz w:val="20"/>
                <w:szCs w:val="20"/>
              </w:rPr>
            </w:pPr>
            <w:r w:rsidRPr="00654960">
              <w:rPr>
                <w:sz w:val="20"/>
                <w:szCs w:val="20"/>
              </w:rPr>
              <w:t>Статус</w:t>
            </w:r>
          </w:p>
        </w:tc>
        <w:tc>
          <w:tcPr>
            <w:tcW w:w="2835" w:type="dxa"/>
            <w:vMerge w:val="restart"/>
          </w:tcPr>
          <w:p w:rsidR="00107473" w:rsidRPr="00654960" w:rsidRDefault="00107473" w:rsidP="00107473">
            <w:pPr>
              <w:widowControl w:val="0"/>
              <w:autoSpaceDE w:val="0"/>
              <w:autoSpaceDN w:val="0"/>
              <w:adjustRightInd w:val="0"/>
              <w:jc w:val="center"/>
              <w:rPr>
                <w:sz w:val="20"/>
                <w:szCs w:val="20"/>
              </w:rPr>
            </w:pPr>
            <w:r w:rsidRPr="00654960">
              <w:rPr>
                <w:sz w:val="20"/>
                <w:szCs w:val="20"/>
              </w:rPr>
              <w:t>Наименование</w:t>
            </w:r>
          </w:p>
          <w:p w:rsidR="00107473" w:rsidRPr="00654960" w:rsidRDefault="00107473" w:rsidP="00107473">
            <w:pPr>
              <w:widowControl w:val="0"/>
              <w:autoSpaceDE w:val="0"/>
              <w:autoSpaceDN w:val="0"/>
              <w:adjustRightInd w:val="0"/>
              <w:jc w:val="center"/>
              <w:rPr>
                <w:sz w:val="20"/>
                <w:szCs w:val="20"/>
              </w:rPr>
            </w:pPr>
            <w:r w:rsidRPr="00654960">
              <w:rPr>
                <w:sz w:val="20"/>
                <w:szCs w:val="20"/>
              </w:rPr>
              <w:t>программы/подпрограммы</w:t>
            </w:r>
          </w:p>
        </w:tc>
        <w:tc>
          <w:tcPr>
            <w:tcW w:w="1418" w:type="dxa"/>
            <w:vMerge w:val="restart"/>
          </w:tcPr>
          <w:p w:rsidR="00107473" w:rsidRPr="00654960" w:rsidRDefault="00107473" w:rsidP="00107473">
            <w:pPr>
              <w:widowControl w:val="0"/>
              <w:autoSpaceDE w:val="0"/>
              <w:autoSpaceDN w:val="0"/>
              <w:adjustRightInd w:val="0"/>
              <w:jc w:val="center"/>
              <w:rPr>
                <w:sz w:val="20"/>
                <w:szCs w:val="20"/>
              </w:rPr>
            </w:pPr>
            <w:r w:rsidRPr="00654960">
              <w:rPr>
                <w:sz w:val="20"/>
                <w:szCs w:val="20"/>
              </w:rPr>
              <w:t>Заказчик-координатор, соисполнители</w:t>
            </w:r>
          </w:p>
        </w:tc>
        <w:tc>
          <w:tcPr>
            <w:tcW w:w="3969" w:type="dxa"/>
            <w:gridSpan w:val="4"/>
          </w:tcPr>
          <w:p w:rsidR="00107473" w:rsidRPr="00654960" w:rsidRDefault="00107473" w:rsidP="00107473">
            <w:pPr>
              <w:jc w:val="center"/>
              <w:rPr>
                <w:bCs/>
                <w:sz w:val="20"/>
                <w:szCs w:val="20"/>
              </w:rPr>
            </w:pPr>
            <w:r w:rsidRPr="00654960">
              <w:rPr>
                <w:sz w:val="20"/>
                <w:szCs w:val="20"/>
              </w:rPr>
              <w:t>Расходы бюджета округа (тыс. руб.), годы</w:t>
            </w:r>
          </w:p>
        </w:tc>
      </w:tr>
      <w:tr w:rsidR="00107473" w:rsidRPr="005B30F2" w:rsidTr="00107473">
        <w:tc>
          <w:tcPr>
            <w:tcW w:w="1276" w:type="dxa"/>
            <w:vMerge/>
          </w:tcPr>
          <w:p w:rsidR="00107473" w:rsidRPr="00654960" w:rsidRDefault="00107473" w:rsidP="00107473">
            <w:pPr>
              <w:widowControl w:val="0"/>
              <w:autoSpaceDE w:val="0"/>
              <w:autoSpaceDN w:val="0"/>
              <w:adjustRightInd w:val="0"/>
              <w:rPr>
                <w:sz w:val="20"/>
                <w:szCs w:val="20"/>
              </w:rPr>
            </w:pPr>
          </w:p>
        </w:tc>
        <w:tc>
          <w:tcPr>
            <w:tcW w:w="2835" w:type="dxa"/>
            <w:vMerge/>
          </w:tcPr>
          <w:p w:rsidR="00107473" w:rsidRPr="00654960" w:rsidRDefault="00107473" w:rsidP="00107473">
            <w:pPr>
              <w:widowControl w:val="0"/>
              <w:autoSpaceDE w:val="0"/>
              <w:autoSpaceDN w:val="0"/>
              <w:adjustRightInd w:val="0"/>
              <w:rPr>
                <w:sz w:val="20"/>
                <w:szCs w:val="20"/>
              </w:rPr>
            </w:pPr>
          </w:p>
        </w:tc>
        <w:tc>
          <w:tcPr>
            <w:tcW w:w="1418" w:type="dxa"/>
            <w:vMerge/>
          </w:tcPr>
          <w:p w:rsidR="00107473" w:rsidRPr="00654960" w:rsidRDefault="00107473" w:rsidP="00107473">
            <w:pPr>
              <w:widowControl w:val="0"/>
              <w:autoSpaceDE w:val="0"/>
              <w:autoSpaceDN w:val="0"/>
              <w:adjustRightInd w:val="0"/>
              <w:rPr>
                <w:sz w:val="20"/>
                <w:szCs w:val="20"/>
              </w:rPr>
            </w:pPr>
          </w:p>
        </w:tc>
        <w:tc>
          <w:tcPr>
            <w:tcW w:w="992" w:type="dxa"/>
          </w:tcPr>
          <w:p w:rsidR="00107473" w:rsidRPr="00654960" w:rsidRDefault="00107473" w:rsidP="00E0057A">
            <w:pPr>
              <w:widowControl w:val="0"/>
              <w:autoSpaceDE w:val="0"/>
              <w:autoSpaceDN w:val="0"/>
              <w:adjustRightInd w:val="0"/>
              <w:jc w:val="center"/>
              <w:rPr>
                <w:sz w:val="20"/>
                <w:szCs w:val="20"/>
              </w:rPr>
            </w:pPr>
            <w:r w:rsidRPr="00654960">
              <w:rPr>
                <w:sz w:val="20"/>
                <w:szCs w:val="20"/>
              </w:rPr>
              <w:t>202</w:t>
            </w:r>
            <w:r w:rsidR="00E0057A" w:rsidRPr="00654960">
              <w:rPr>
                <w:sz w:val="20"/>
                <w:szCs w:val="20"/>
              </w:rPr>
              <w:t>6</w:t>
            </w:r>
          </w:p>
        </w:tc>
        <w:tc>
          <w:tcPr>
            <w:tcW w:w="992" w:type="dxa"/>
          </w:tcPr>
          <w:p w:rsidR="00107473" w:rsidRPr="00654960" w:rsidRDefault="00107473" w:rsidP="00E0057A">
            <w:pPr>
              <w:widowControl w:val="0"/>
              <w:autoSpaceDE w:val="0"/>
              <w:autoSpaceDN w:val="0"/>
              <w:adjustRightInd w:val="0"/>
              <w:jc w:val="center"/>
              <w:rPr>
                <w:sz w:val="20"/>
                <w:szCs w:val="20"/>
              </w:rPr>
            </w:pPr>
            <w:r w:rsidRPr="00654960">
              <w:rPr>
                <w:sz w:val="20"/>
                <w:szCs w:val="20"/>
              </w:rPr>
              <w:t>202</w:t>
            </w:r>
            <w:r w:rsidR="00E0057A" w:rsidRPr="00654960">
              <w:rPr>
                <w:sz w:val="20"/>
                <w:szCs w:val="20"/>
              </w:rPr>
              <w:t>7</w:t>
            </w:r>
          </w:p>
        </w:tc>
        <w:tc>
          <w:tcPr>
            <w:tcW w:w="851" w:type="dxa"/>
          </w:tcPr>
          <w:p w:rsidR="00107473" w:rsidRPr="00654960" w:rsidRDefault="00107473" w:rsidP="00E0057A">
            <w:pPr>
              <w:widowControl w:val="0"/>
              <w:autoSpaceDE w:val="0"/>
              <w:autoSpaceDN w:val="0"/>
              <w:adjustRightInd w:val="0"/>
              <w:jc w:val="center"/>
              <w:rPr>
                <w:sz w:val="20"/>
                <w:szCs w:val="20"/>
              </w:rPr>
            </w:pPr>
            <w:r w:rsidRPr="00654960">
              <w:rPr>
                <w:sz w:val="20"/>
                <w:szCs w:val="20"/>
              </w:rPr>
              <w:t>202</w:t>
            </w:r>
            <w:r w:rsidR="00E0057A" w:rsidRPr="00654960">
              <w:rPr>
                <w:sz w:val="20"/>
                <w:szCs w:val="20"/>
              </w:rPr>
              <w:t>8</w:t>
            </w:r>
          </w:p>
        </w:tc>
        <w:tc>
          <w:tcPr>
            <w:tcW w:w="1134" w:type="dxa"/>
          </w:tcPr>
          <w:p w:rsidR="00107473" w:rsidRPr="00654960" w:rsidRDefault="00107473" w:rsidP="00107473">
            <w:pPr>
              <w:widowControl w:val="0"/>
              <w:autoSpaceDE w:val="0"/>
              <w:autoSpaceDN w:val="0"/>
              <w:adjustRightInd w:val="0"/>
              <w:jc w:val="center"/>
              <w:rPr>
                <w:sz w:val="20"/>
                <w:szCs w:val="20"/>
              </w:rPr>
            </w:pPr>
            <w:r w:rsidRPr="00654960">
              <w:rPr>
                <w:sz w:val="20"/>
                <w:szCs w:val="20"/>
              </w:rPr>
              <w:t>Всего</w:t>
            </w:r>
          </w:p>
        </w:tc>
      </w:tr>
      <w:tr w:rsidR="00107473" w:rsidRPr="005B30F2" w:rsidTr="00107473">
        <w:tc>
          <w:tcPr>
            <w:tcW w:w="1276" w:type="dxa"/>
          </w:tcPr>
          <w:p w:rsidR="00107473" w:rsidRPr="00654960" w:rsidRDefault="00107473" w:rsidP="00107473">
            <w:pPr>
              <w:jc w:val="center"/>
              <w:rPr>
                <w:bCs/>
                <w:sz w:val="20"/>
                <w:szCs w:val="20"/>
              </w:rPr>
            </w:pPr>
            <w:r w:rsidRPr="00654960">
              <w:rPr>
                <w:bCs/>
                <w:sz w:val="20"/>
                <w:szCs w:val="20"/>
              </w:rPr>
              <w:t>1</w:t>
            </w:r>
          </w:p>
        </w:tc>
        <w:tc>
          <w:tcPr>
            <w:tcW w:w="2835" w:type="dxa"/>
          </w:tcPr>
          <w:p w:rsidR="00107473" w:rsidRPr="00654960" w:rsidRDefault="00107473" w:rsidP="00107473">
            <w:pPr>
              <w:jc w:val="center"/>
              <w:rPr>
                <w:bCs/>
                <w:sz w:val="20"/>
                <w:szCs w:val="20"/>
              </w:rPr>
            </w:pPr>
            <w:r w:rsidRPr="00654960">
              <w:rPr>
                <w:bCs/>
                <w:sz w:val="20"/>
                <w:szCs w:val="20"/>
              </w:rPr>
              <w:t>2</w:t>
            </w:r>
          </w:p>
        </w:tc>
        <w:tc>
          <w:tcPr>
            <w:tcW w:w="1418" w:type="dxa"/>
          </w:tcPr>
          <w:p w:rsidR="00107473" w:rsidRPr="00654960" w:rsidRDefault="00107473" w:rsidP="00107473">
            <w:pPr>
              <w:jc w:val="center"/>
              <w:rPr>
                <w:bCs/>
                <w:sz w:val="20"/>
                <w:szCs w:val="20"/>
              </w:rPr>
            </w:pPr>
            <w:r w:rsidRPr="00654960">
              <w:rPr>
                <w:bCs/>
                <w:sz w:val="20"/>
                <w:szCs w:val="20"/>
              </w:rPr>
              <w:t>3</w:t>
            </w:r>
          </w:p>
        </w:tc>
        <w:tc>
          <w:tcPr>
            <w:tcW w:w="992" w:type="dxa"/>
          </w:tcPr>
          <w:p w:rsidR="00107473" w:rsidRPr="00654960" w:rsidRDefault="00107473" w:rsidP="00107473">
            <w:pPr>
              <w:jc w:val="center"/>
              <w:rPr>
                <w:bCs/>
                <w:sz w:val="20"/>
                <w:szCs w:val="20"/>
              </w:rPr>
            </w:pPr>
            <w:r w:rsidRPr="00654960">
              <w:rPr>
                <w:bCs/>
                <w:sz w:val="20"/>
                <w:szCs w:val="20"/>
              </w:rPr>
              <w:t>4</w:t>
            </w:r>
          </w:p>
        </w:tc>
        <w:tc>
          <w:tcPr>
            <w:tcW w:w="992" w:type="dxa"/>
          </w:tcPr>
          <w:p w:rsidR="00107473" w:rsidRPr="00654960" w:rsidRDefault="00107473" w:rsidP="00107473">
            <w:pPr>
              <w:jc w:val="center"/>
              <w:rPr>
                <w:bCs/>
                <w:sz w:val="20"/>
                <w:szCs w:val="20"/>
              </w:rPr>
            </w:pPr>
            <w:r w:rsidRPr="00654960">
              <w:rPr>
                <w:bCs/>
                <w:sz w:val="20"/>
                <w:szCs w:val="20"/>
              </w:rPr>
              <w:t>5</w:t>
            </w:r>
          </w:p>
        </w:tc>
        <w:tc>
          <w:tcPr>
            <w:tcW w:w="851" w:type="dxa"/>
          </w:tcPr>
          <w:p w:rsidR="00107473" w:rsidRPr="00654960" w:rsidRDefault="00107473" w:rsidP="00107473">
            <w:pPr>
              <w:jc w:val="center"/>
              <w:rPr>
                <w:bCs/>
                <w:sz w:val="20"/>
                <w:szCs w:val="20"/>
              </w:rPr>
            </w:pPr>
            <w:r w:rsidRPr="00654960">
              <w:rPr>
                <w:bCs/>
                <w:sz w:val="20"/>
                <w:szCs w:val="20"/>
              </w:rPr>
              <w:t>6</w:t>
            </w:r>
          </w:p>
        </w:tc>
        <w:tc>
          <w:tcPr>
            <w:tcW w:w="1134" w:type="dxa"/>
          </w:tcPr>
          <w:p w:rsidR="00107473" w:rsidRPr="00654960" w:rsidRDefault="00107473" w:rsidP="00107473">
            <w:pPr>
              <w:jc w:val="center"/>
              <w:rPr>
                <w:bCs/>
                <w:sz w:val="20"/>
                <w:szCs w:val="20"/>
              </w:rPr>
            </w:pPr>
            <w:r w:rsidRPr="00654960">
              <w:rPr>
                <w:bCs/>
                <w:sz w:val="20"/>
                <w:szCs w:val="20"/>
              </w:rPr>
              <w:t>7</w:t>
            </w:r>
          </w:p>
        </w:tc>
      </w:tr>
      <w:tr w:rsidR="00107473" w:rsidRPr="00734484" w:rsidTr="00107473">
        <w:tc>
          <w:tcPr>
            <w:tcW w:w="1276" w:type="dxa"/>
            <w:vMerge w:val="restart"/>
          </w:tcPr>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t>Муниципальная программа</w:t>
            </w:r>
          </w:p>
        </w:tc>
        <w:tc>
          <w:tcPr>
            <w:tcW w:w="2835" w:type="dxa"/>
            <w:vMerge w:val="restart"/>
          </w:tcPr>
          <w:p w:rsidR="00107473" w:rsidRPr="00654960" w:rsidRDefault="00107473" w:rsidP="00E0057A">
            <w:pPr>
              <w:pStyle w:val="ConsPlusNormal"/>
              <w:jc w:val="both"/>
              <w:rPr>
                <w:rFonts w:ascii="Times New Roman" w:hAnsi="Times New Roman" w:cs="Times New Roman"/>
              </w:rPr>
            </w:pPr>
            <w:r w:rsidRPr="00654960">
              <w:rPr>
                <w:rFonts w:ascii="Times New Roman" w:hAnsi="Times New Roman" w:cs="Times New Roman"/>
              </w:rPr>
              <w:t xml:space="preserve">Программа: </w:t>
            </w:r>
            <w:r w:rsidR="00E0057A" w:rsidRPr="00654960">
              <w:rPr>
                <w:rFonts w:ascii="Times New Roman" w:hAnsi="Times New Roman" w:cs="Times New Roman"/>
              </w:rPr>
              <w:t>«</w:t>
            </w:r>
            <w:r w:rsidRPr="00654960">
              <w:rPr>
                <w:rFonts w:ascii="Times New Roman" w:hAnsi="Times New Roman" w:cs="Times New Roman"/>
              </w:rPr>
              <w:t xml:space="preserve">Информационное общество </w:t>
            </w:r>
            <w:r w:rsidR="00E0057A" w:rsidRPr="00654960">
              <w:rPr>
                <w:rFonts w:ascii="Times New Roman" w:hAnsi="Times New Roman" w:cs="Times New Roman"/>
              </w:rPr>
              <w:t>муниципального</w:t>
            </w:r>
            <w:r w:rsidRPr="00654960">
              <w:rPr>
                <w:rFonts w:ascii="Times New Roman" w:hAnsi="Times New Roman" w:cs="Times New Roman"/>
              </w:rPr>
              <w:t xml:space="preserve"> округа Сокольский Нижегородской области</w:t>
            </w:r>
            <w:r w:rsidR="00E0057A" w:rsidRPr="00654960">
              <w:rPr>
                <w:rFonts w:ascii="Times New Roman" w:hAnsi="Times New Roman" w:cs="Times New Roman"/>
              </w:rPr>
              <w:t>»</w:t>
            </w:r>
          </w:p>
        </w:tc>
        <w:tc>
          <w:tcPr>
            <w:tcW w:w="1418" w:type="dxa"/>
          </w:tcPr>
          <w:p w:rsidR="00107473" w:rsidRPr="00654960" w:rsidRDefault="00107473" w:rsidP="00107473">
            <w:pPr>
              <w:widowControl w:val="0"/>
              <w:autoSpaceDE w:val="0"/>
              <w:autoSpaceDN w:val="0"/>
              <w:adjustRightInd w:val="0"/>
              <w:rPr>
                <w:sz w:val="20"/>
                <w:szCs w:val="20"/>
              </w:rPr>
            </w:pPr>
            <w:r w:rsidRPr="00654960">
              <w:rPr>
                <w:sz w:val="20"/>
                <w:szCs w:val="20"/>
              </w:rPr>
              <w:t>Всего, в т</w:t>
            </w:r>
            <w:proofErr w:type="gramStart"/>
            <w:r w:rsidRPr="00654960">
              <w:rPr>
                <w:sz w:val="20"/>
                <w:szCs w:val="20"/>
              </w:rPr>
              <w:t>.ч</w:t>
            </w:r>
            <w:proofErr w:type="gramEnd"/>
          </w:p>
        </w:tc>
        <w:tc>
          <w:tcPr>
            <w:tcW w:w="992" w:type="dxa"/>
          </w:tcPr>
          <w:p w:rsidR="00107473" w:rsidRPr="00654960" w:rsidRDefault="00E0057A" w:rsidP="00107473">
            <w:pPr>
              <w:jc w:val="center"/>
              <w:rPr>
                <w:bCs/>
                <w:color w:val="000000" w:themeColor="text1"/>
                <w:sz w:val="20"/>
                <w:szCs w:val="20"/>
              </w:rPr>
            </w:pPr>
            <w:r w:rsidRPr="00654960">
              <w:rPr>
                <w:bCs/>
                <w:color w:val="000000" w:themeColor="text1"/>
                <w:sz w:val="20"/>
                <w:szCs w:val="20"/>
              </w:rPr>
              <w:t>5708,8</w:t>
            </w:r>
          </w:p>
        </w:tc>
        <w:tc>
          <w:tcPr>
            <w:tcW w:w="992" w:type="dxa"/>
          </w:tcPr>
          <w:p w:rsidR="00107473" w:rsidRPr="00654960" w:rsidRDefault="00E0057A" w:rsidP="00107473">
            <w:pPr>
              <w:jc w:val="center"/>
              <w:rPr>
                <w:bCs/>
                <w:color w:val="000000" w:themeColor="text1"/>
                <w:sz w:val="20"/>
                <w:szCs w:val="20"/>
              </w:rPr>
            </w:pPr>
            <w:r w:rsidRPr="00654960">
              <w:rPr>
                <w:bCs/>
                <w:color w:val="000000" w:themeColor="text1"/>
                <w:sz w:val="20"/>
                <w:szCs w:val="20"/>
              </w:rPr>
              <w:t>4467,0</w:t>
            </w:r>
          </w:p>
        </w:tc>
        <w:tc>
          <w:tcPr>
            <w:tcW w:w="851" w:type="dxa"/>
          </w:tcPr>
          <w:p w:rsidR="00107473" w:rsidRPr="00654960" w:rsidRDefault="00E0057A" w:rsidP="00107473">
            <w:pPr>
              <w:jc w:val="center"/>
              <w:rPr>
                <w:bCs/>
                <w:color w:val="000000" w:themeColor="text1"/>
                <w:sz w:val="20"/>
                <w:szCs w:val="20"/>
              </w:rPr>
            </w:pPr>
            <w:r w:rsidRPr="00654960">
              <w:rPr>
                <w:bCs/>
                <w:color w:val="000000" w:themeColor="text1"/>
                <w:sz w:val="20"/>
                <w:szCs w:val="20"/>
              </w:rPr>
              <w:t>4467,0</w:t>
            </w:r>
          </w:p>
        </w:tc>
        <w:tc>
          <w:tcPr>
            <w:tcW w:w="1134" w:type="dxa"/>
          </w:tcPr>
          <w:p w:rsidR="00107473" w:rsidRPr="00654960" w:rsidRDefault="00654960" w:rsidP="00107473">
            <w:pPr>
              <w:jc w:val="center"/>
              <w:rPr>
                <w:bCs/>
                <w:color w:val="000000" w:themeColor="text1"/>
                <w:sz w:val="20"/>
                <w:szCs w:val="20"/>
              </w:rPr>
            </w:pPr>
            <w:r w:rsidRPr="00654960">
              <w:rPr>
                <w:bCs/>
                <w:color w:val="000000" w:themeColor="text1"/>
                <w:sz w:val="20"/>
                <w:szCs w:val="20"/>
              </w:rPr>
              <w:t>14642,8</w:t>
            </w:r>
          </w:p>
        </w:tc>
      </w:tr>
      <w:tr w:rsidR="00107473" w:rsidRPr="002E40E9" w:rsidTr="00107473">
        <w:tc>
          <w:tcPr>
            <w:tcW w:w="1276" w:type="dxa"/>
            <w:vMerge/>
          </w:tcPr>
          <w:p w:rsidR="00107473" w:rsidRPr="00654960" w:rsidRDefault="00107473" w:rsidP="00107473">
            <w:pPr>
              <w:jc w:val="center"/>
              <w:rPr>
                <w:bCs/>
                <w:sz w:val="20"/>
                <w:szCs w:val="20"/>
              </w:rPr>
            </w:pPr>
          </w:p>
        </w:tc>
        <w:tc>
          <w:tcPr>
            <w:tcW w:w="2835" w:type="dxa"/>
            <w:vMerge/>
          </w:tcPr>
          <w:p w:rsidR="00107473" w:rsidRPr="00654960" w:rsidRDefault="00107473" w:rsidP="00107473">
            <w:pPr>
              <w:jc w:val="center"/>
              <w:rPr>
                <w:bCs/>
                <w:sz w:val="20"/>
                <w:szCs w:val="20"/>
              </w:rPr>
            </w:pPr>
          </w:p>
        </w:tc>
        <w:tc>
          <w:tcPr>
            <w:tcW w:w="1418" w:type="dxa"/>
          </w:tcPr>
          <w:p w:rsidR="00107473" w:rsidRPr="00654960" w:rsidRDefault="00107473" w:rsidP="00E0057A">
            <w:pPr>
              <w:widowControl w:val="0"/>
              <w:autoSpaceDE w:val="0"/>
              <w:autoSpaceDN w:val="0"/>
              <w:adjustRightInd w:val="0"/>
              <w:rPr>
                <w:sz w:val="20"/>
                <w:szCs w:val="20"/>
              </w:rPr>
            </w:pPr>
            <w:r w:rsidRPr="00654960">
              <w:rPr>
                <w:sz w:val="20"/>
                <w:szCs w:val="20"/>
              </w:rPr>
              <w:t xml:space="preserve">Администрация </w:t>
            </w:r>
            <w:r w:rsidR="00E0057A" w:rsidRPr="00654960">
              <w:rPr>
                <w:sz w:val="20"/>
                <w:szCs w:val="20"/>
              </w:rPr>
              <w:t>муниципального</w:t>
            </w:r>
            <w:r w:rsidRPr="00654960">
              <w:rPr>
                <w:sz w:val="20"/>
                <w:szCs w:val="20"/>
              </w:rPr>
              <w:t xml:space="preserve"> округа</w:t>
            </w:r>
          </w:p>
        </w:tc>
        <w:tc>
          <w:tcPr>
            <w:tcW w:w="992" w:type="dxa"/>
          </w:tcPr>
          <w:p w:rsidR="00107473" w:rsidRPr="00654960" w:rsidRDefault="00654960" w:rsidP="00107473">
            <w:pPr>
              <w:jc w:val="center"/>
              <w:rPr>
                <w:bCs/>
                <w:color w:val="000000" w:themeColor="text1"/>
                <w:sz w:val="20"/>
                <w:szCs w:val="20"/>
              </w:rPr>
            </w:pPr>
            <w:r w:rsidRPr="00654960">
              <w:rPr>
                <w:bCs/>
                <w:color w:val="000000" w:themeColor="text1"/>
                <w:sz w:val="20"/>
                <w:szCs w:val="20"/>
              </w:rPr>
              <w:t>3342,4</w:t>
            </w:r>
          </w:p>
        </w:tc>
        <w:tc>
          <w:tcPr>
            <w:tcW w:w="992" w:type="dxa"/>
          </w:tcPr>
          <w:p w:rsidR="00107473" w:rsidRPr="00654960" w:rsidRDefault="00654960" w:rsidP="00107473">
            <w:pPr>
              <w:jc w:val="center"/>
              <w:rPr>
                <w:bCs/>
                <w:color w:val="000000" w:themeColor="text1"/>
                <w:sz w:val="20"/>
                <w:szCs w:val="20"/>
              </w:rPr>
            </w:pPr>
            <w:r w:rsidRPr="00654960">
              <w:rPr>
                <w:bCs/>
                <w:color w:val="000000" w:themeColor="text1"/>
                <w:sz w:val="20"/>
                <w:szCs w:val="20"/>
              </w:rPr>
              <w:t>2100,6</w:t>
            </w:r>
          </w:p>
        </w:tc>
        <w:tc>
          <w:tcPr>
            <w:tcW w:w="851" w:type="dxa"/>
          </w:tcPr>
          <w:p w:rsidR="00107473" w:rsidRPr="00654960" w:rsidRDefault="00654960" w:rsidP="00107473">
            <w:pPr>
              <w:jc w:val="center"/>
              <w:rPr>
                <w:bCs/>
                <w:color w:val="000000" w:themeColor="text1"/>
                <w:sz w:val="20"/>
                <w:szCs w:val="20"/>
              </w:rPr>
            </w:pPr>
            <w:r w:rsidRPr="00654960">
              <w:rPr>
                <w:bCs/>
                <w:color w:val="000000" w:themeColor="text1"/>
                <w:sz w:val="20"/>
                <w:szCs w:val="20"/>
              </w:rPr>
              <w:t>2100,6</w:t>
            </w:r>
          </w:p>
        </w:tc>
        <w:tc>
          <w:tcPr>
            <w:tcW w:w="1134" w:type="dxa"/>
          </w:tcPr>
          <w:p w:rsidR="00107473" w:rsidRPr="00654960" w:rsidRDefault="00654960" w:rsidP="00107473">
            <w:pPr>
              <w:jc w:val="center"/>
              <w:rPr>
                <w:bCs/>
                <w:color w:val="000000" w:themeColor="text1"/>
                <w:sz w:val="20"/>
                <w:szCs w:val="20"/>
              </w:rPr>
            </w:pPr>
            <w:r w:rsidRPr="00654960">
              <w:rPr>
                <w:bCs/>
                <w:color w:val="000000" w:themeColor="text1"/>
                <w:sz w:val="20"/>
                <w:szCs w:val="20"/>
              </w:rPr>
              <w:t>7543,6</w:t>
            </w:r>
          </w:p>
        </w:tc>
      </w:tr>
      <w:tr w:rsidR="00107473" w:rsidRPr="002E40E9" w:rsidTr="00107473">
        <w:tc>
          <w:tcPr>
            <w:tcW w:w="1276" w:type="dxa"/>
            <w:vMerge w:val="restart"/>
          </w:tcPr>
          <w:p w:rsidR="00107473" w:rsidRPr="00654960" w:rsidRDefault="00107473" w:rsidP="00107473">
            <w:pPr>
              <w:pStyle w:val="ConsPlusCell"/>
              <w:rPr>
                <w:rFonts w:ascii="Times New Roman" w:hAnsi="Times New Roman" w:cs="Times New Roman"/>
              </w:rPr>
            </w:pPr>
          </w:p>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t>Подпрограм</w:t>
            </w:r>
            <w:r w:rsidRPr="00654960">
              <w:rPr>
                <w:rFonts w:ascii="Times New Roman" w:hAnsi="Times New Roman" w:cs="Times New Roman"/>
              </w:rPr>
              <w:lastRenderedPageBreak/>
              <w:t xml:space="preserve">ма 1 </w:t>
            </w:r>
          </w:p>
        </w:tc>
        <w:tc>
          <w:tcPr>
            <w:tcW w:w="2835" w:type="dxa"/>
            <w:vMerge w:val="restart"/>
          </w:tcPr>
          <w:p w:rsidR="00107473" w:rsidRPr="00654960" w:rsidRDefault="00107473" w:rsidP="00E0057A">
            <w:pPr>
              <w:rPr>
                <w:bCs/>
                <w:sz w:val="20"/>
                <w:szCs w:val="20"/>
              </w:rPr>
            </w:pPr>
            <w:r w:rsidRPr="00654960">
              <w:rPr>
                <w:sz w:val="20"/>
                <w:szCs w:val="20"/>
              </w:rPr>
              <w:lastRenderedPageBreak/>
              <w:t xml:space="preserve">Подпрограмма 1 «Информационная среда </w:t>
            </w:r>
            <w:r w:rsidR="00E0057A" w:rsidRPr="00654960">
              <w:rPr>
                <w:sz w:val="20"/>
                <w:szCs w:val="20"/>
              </w:rPr>
              <w:lastRenderedPageBreak/>
              <w:t>муниципального</w:t>
            </w:r>
            <w:r w:rsidRPr="00654960">
              <w:rPr>
                <w:sz w:val="20"/>
                <w:szCs w:val="20"/>
              </w:rPr>
              <w:t xml:space="preserve"> округа Сокольский»</w:t>
            </w:r>
          </w:p>
        </w:tc>
        <w:tc>
          <w:tcPr>
            <w:tcW w:w="1418" w:type="dxa"/>
          </w:tcPr>
          <w:p w:rsidR="00107473" w:rsidRPr="00654960" w:rsidRDefault="00107473" w:rsidP="00107473">
            <w:pPr>
              <w:widowControl w:val="0"/>
              <w:autoSpaceDE w:val="0"/>
              <w:autoSpaceDN w:val="0"/>
              <w:adjustRightInd w:val="0"/>
              <w:rPr>
                <w:sz w:val="20"/>
                <w:szCs w:val="20"/>
              </w:rPr>
            </w:pPr>
            <w:r w:rsidRPr="00654960">
              <w:rPr>
                <w:sz w:val="20"/>
                <w:szCs w:val="20"/>
              </w:rPr>
              <w:lastRenderedPageBreak/>
              <w:t>Всего, в т</w:t>
            </w:r>
            <w:proofErr w:type="gramStart"/>
            <w:r w:rsidRPr="00654960">
              <w:rPr>
                <w:sz w:val="20"/>
                <w:szCs w:val="20"/>
              </w:rPr>
              <w:t>.ч</w:t>
            </w:r>
            <w:proofErr w:type="gramEnd"/>
          </w:p>
        </w:tc>
        <w:tc>
          <w:tcPr>
            <w:tcW w:w="992" w:type="dxa"/>
          </w:tcPr>
          <w:p w:rsidR="00107473" w:rsidRPr="00654960" w:rsidRDefault="00E0057A" w:rsidP="00107473">
            <w:pPr>
              <w:jc w:val="center"/>
              <w:rPr>
                <w:color w:val="000000" w:themeColor="text1"/>
                <w:sz w:val="20"/>
                <w:szCs w:val="20"/>
              </w:rPr>
            </w:pPr>
            <w:r w:rsidRPr="00654960">
              <w:rPr>
                <w:color w:val="000000" w:themeColor="text1"/>
                <w:sz w:val="20"/>
                <w:szCs w:val="20"/>
              </w:rPr>
              <w:t>4329,8</w:t>
            </w:r>
          </w:p>
        </w:tc>
        <w:tc>
          <w:tcPr>
            <w:tcW w:w="992" w:type="dxa"/>
          </w:tcPr>
          <w:p w:rsidR="00107473" w:rsidRPr="00654960" w:rsidRDefault="00E0057A" w:rsidP="00107473">
            <w:pPr>
              <w:jc w:val="center"/>
              <w:rPr>
                <w:color w:val="000000" w:themeColor="text1"/>
                <w:sz w:val="20"/>
                <w:szCs w:val="20"/>
              </w:rPr>
            </w:pPr>
            <w:r w:rsidRPr="00654960">
              <w:rPr>
                <w:color w:val="000000" w:themeColor="text1"/>
                <w:sz w:val="20"/>
                <w:szCs w:val="20"/>
              </w:rPr>
              <w:t>3088,0</w:t>
            </w:r>
          </w:p>
        </w:tc>
        <w:tc>
          <w:tcPr>
            <w:tcW w:w="851" w:type="dxa"/>
          </w:tcPr>
          <w:p w:rsidR="00107473" w:rsidRPr="00654960" w:rsidRDefault="00E0057A" w:rsidP="00107473">
            <w:pPr>
              <w:jc w:val="center"/>
              <w:rPr>
                <w:color w:val="000000" w:themeColor="text1"/>
                <w:sz w:val="20"/>
                <w:szCs w:val="20"/>
              </w:rPr>
            </w:pPr>
            <w:r w:rsidRPr="00654960">
              <w:rPr>
                <w:color w:val="000000" w:themeColor="text1"/>
                <w:sz w:val="20"/>
                <w:szCs w:val="20"/>
              </w:rPr>
              <w:t>3088,0</w:t>
            </w:r>
          </w:p>
        </w:tc>
        <w:tc>
          <w:tcPr>
            <w:tcW w:w="1134" w:type="dxa"/>
          </w:tcPr>
          <w:p w:rsidR="00107473" w:rsidRPr="00654960" w:rsidRDefault="00E0057A" w:rsidP="00107473">
            <w:pPr>
              <w:jc w:val="center"/>
              <w:rPr>
                <w:color w:val="000000" w:themeColor="text1"/>
                <w:sz w:val="20"/>
                <w:szCs w:val="20"/>
              </w:rPr>
            </w:pPr>
            <w:r w:rsidRPr="00654960">
              <w:rPr>
                <w:color w:val="000000" w:themeColor="text1"/>
                <w:sz w:val="20"/>
                <w:szCs w:val="20"/>
              </w:rPr>
              <w:t>10505,8</w:t>
            </w:r>
          </w:p>
        </w:tc>
      </w:tr>
      <w:tr w:rsidR="00107473" w:rsidRPr="002E40E9" w:rsidTr="00107473">
        <w:tc>
          <w:tcPr>
            <w:tcW w:w="1276" w:type="dxa"/>
            <w:vMerge/>
          </w:tcPr>
          <w:p w:rsidR="00107473" w:rsidRPr="00654960" w:rsidRDefault="00107473" w:rsidP="00107473">
            <w:pPr>
              <w:rPr>
                <w:sz w:val="20"/>
                <w:szCs w:val="20"/>
              </w:rPr>
            </w:pPr>
          </w:p>
        </w:tc>
        <w:tc>
          <w:tcPr>
            <w:tcW w:w="2835" w:type="dxa"/>
            <w:vMerge/>
          </w:tcPr>
          <w:p w:rsidR="00107473" w:rsidRPr="00654960" w:rsidRDefault="00107473" w:rsidP="00107473">
            <w:pPr>
              <w:rPr>
                <w:sz w:val="20"/>
                <w:szCs w:val="20"/>
              </w:rPr>
            </w:pPr>
          </w:p>
        </w:tc>
        <w:tc>
          <w:tcPr>
            <w:tcW w:w="1418" w:type="dxa"/>
          </w:tcPr>
          <w:p w:rsidR="00107473" w:rsidRPr="00654960" w:rsidRDefault="00107473" w:rsidP="00E0057A">
            <w:pPr>
              <w:widowControl w:val="0"/>
              <w:autoSpaceDE w:val="0"/>
              <w:autoSpaceDN w:val="0"/>
              <w:adjustRightInd w:val="0"/>
              <w:rPr>
                <w:sz w:val="20"/>
                <w:szCs w:val="20"/>
              </w:rPr>
            </w:pPr>
            <w:r w:rsidRPr="00654960">
              <w:rPr>
                <w:sz w:val="20"/>
                <w:szCs w:val="20"/>
              </w:rPr>
              <w:t>Администрац</w:t>
            </w:r>
            <w:r w:rsidRPr="00654960">
              <w:rPr>
                <w:sz w:val="20"/>
                <w:szCs w:val="20"/>
              </w:rPr>
              <w:lastRenderedPageBreak/>
              <w:t xml:space="preserve">ия </w:t>
            </w:r>
            <w:r w:rsidR="00E0057A" w:rsidRPr="00654960">
              <w:rPr>
                <w:sz w:val="20"/>
                <w:szCs w:val="20"/>
              </w:rPr>
              <w:t>муниципального</w:t>
            </w:r>
            <w:r w:rsidRPr="00654960">
              <w:rPr>
                <w:sz w:val="20"/>
                <w:szCs w:val="20"/>
              </w:rPr>
              <w:t xml:space="preserve"> округа</w:t>
            </w:r>
          </w:p>
        </w:tc>
        <w:tc>
          <w:tcPr>
            <w:tcW w:w="992" w:type="dxa"/>
          </w:tcPr>
          <w:p w:rsidR="00107473" w:rsidRPr="00654960" w:rsidRDefault="00E0057A" w:rsidP="00107473">
            <w:pPr>
              <w:jc w:val="center"/>
              <w:rPr>
                <w:color w:val="000000" w:themeColor="text1"/>
                <w:sz w:val="20"/>
                <w:szCs w:val="20"/>
              </w:rPr>
            </w:pPr>
            <w:r w:rsidRPr="00654960">
              <w:rPr>
                <w:color w:val="000000" w:themeColor="text1"/>
                <w:sz w:val="20"/>
                <w:szCs w:val="20"/>
              </w:rPr>
              <w:lastRenderedPageBreak/>
              <w:t>1963,4</w:t>
            </w:r>
          </w:p>
        </w:tc>
        <w:tc>
          <w:tcPr>
            <w:tcW w:w="992" w:type="dxa"/>
          </w:tcPr>
          <w:p w:rsidR="00107473" w:rsidRPr="00654960" w:rsidRDefault="00E0057A" w:rsidP="00107473">
            <w:pPr>
              <w:jc w:val="center"/>
              <w:rPr>
                <w:color w:val="000000" w:themeColor="text1"/>
                <w:sz w:val="20"/>
                <w:szCs w:val="20"/>
              </w:rPr>
            </w:pPr>
            <w:r w:rsidRPr="00654960">
              <w:rPr>
                <w:color w:val="000000" w:themeColor="text1"/>
                <w:sz w:val="20"/>
                <w:szCs w:val="20"/>
              </w:rPr>
              <w:t>721,6</w:t>
            </w:r>
          </w:p>
        </w:tc>
        <w:tc>
          <w:tcPr>
            <w:tcW w:w="851" w:type="dxa"/>
          </w:tcPr>
          <w:p w:rsidR="00107473" w:rsidRPr="00654960" w:rsidRDefault="00E0057A" w:rsidP="00107473">
            <w:pPr>
              <w:jc w:val="center"/>
              <w:rPr>
                <w:color w:val="000000" w:themeColor="text1"/>
                <w:sz w:val="20"/>
                <w:szCs w:val="20"/>
              </w:rPr>
            </w:pPr>
            <w:r w:rsidRPr="00654960">
              <w:rPr>
                <w:color w:val="000000" w:themeColor="text1"/>
                <w:sz w:val="20"/>
                <w:szCs w:val="20"/>
              </w:rPr>
              <w:t>721,6</w:t>
            </w:r>
          </w:p>
        </w:tc>
        <w:tc>
          <w:tcPr>
            <w:tcW w:w="1134" w:type="dxa"/>
          </w:tcPr>
          <w:p w:rsidR="00107473" w:rsidRPr="00654960" w:rsidRDefault="00E0057A" w:rsidP="00107473">
            <w:pPr>
              <w:jc w:val="center"/>
              <w:rPr>
                <w:color w:val="000000" w:themeColor="text1"/>
                <w:sz w:val="20"/>
                <w:szCs w:val="20"/>
              </w:rPr>
            </w:pPr>
            <w:r w:rsidRPr="00654960">
              <w:rPr>
                <w:color w:val="000000" w:themeColor="text1"/>
                <w:sz w:val="20"/>
                <w:szCs w:val="20"/>
              </w:rPr>
              <w:t>3406,6</w:t>
            </w:r>
          </w:p>
        </w:tc>
      </w:tr>
      <w:tr w:rsidR="00107473" w:rsidRPr="002E40E9" w:rsidTr="00107473">
        <w:tc>
          <w:tcPr>
            <w:tcW w:w="1276" w:type="dxa"/>
            <w:vMerge w:val="restart"/>
          </w:tcPr>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lastRenderedPageBreak/>
              <w:t>Подпрограмма 2</w:t>
            </w:r>
          </w:p>
        </w:tc>
        <w:tc>
          <w:tcPr>
            <w:tcW w:w="2835" w:type="dxa"/>
            <w:vMerge w:val="restart"/>
          </w:tcPr>
          <w:p w:rsidR="00107473" w:rsidRPr="00654960" w:rsidRDefault="00107473" w:rsidP="00E0057A">
            <w:pPr>
              <w:rPr>
                <w:bCs/>
                <w:sz w:val="20"/>
                <w:szCs w:val="20"/>
              </w:rPr>
            </w:pPr>
            <w:r w:rsidRPr="00654960">
              <w:rPr>
                <w:sz w:val="20"/>
                <w:szCs w:val="20"/>
              </w:rPr>
              <w:t xml:space="preserve">Подпрограмма 2 «Обеспечение сохранности, комплектования, учета и использования архивных документов </w:t>
            </w:r>
            <w:r w:rsidR="00E0057A" w:rsidRPr="00654960">
              <w:rPr>
                <w:sz w:val="20"/>
                <w:szCs w:val="20"/>
              </w:rPr>
              <w:t>муниципального</w:t>
            </w:r>
            <w:r w:rsidRPr="00654960">
              <w:rPr>
                <w:sz w:val="20"/>
                <w:szCs w:val="20"/>
              </w:rPr>
              <w:t xml:space="preserve"> округа Сокольский»</w:t>
            </w:r>
          </w:p>
        </w:tc>
        <w:tc>
          <w:tcPr>
            <w:tcW w:w="1418" w:type="dxa"/>
          </w:tcPr>
          <w:p w:rsidR="00107473" w:rsidRPr="00654960" w:rsidRDefault="00107473" w:rsidP="00107473">
            <w:pPr>
              <w:widowControl w:val="0"/>
              <w:autoSpaceDE w:val="0"/>
              <w:autoSpaceDN w:val="0"/>
              <w:adjustRightInd w:val="0"/>
              <w:rPr>
                <w:sz w:val="20"/>
                <w:szCs w:val="20"/>
              </w:rPr>
            </w:pPr>
            <w:r w:rsidRPr="00654960">
              <w:rPr>
                <w:sz w:val="20"/>
                <w:szCs w:val="20"/>
              </w:rPr>
              <w:t>Всего, в т</w:t>
            </w:r>
            <w:proofErr w:type="gramStart"/>
            <w:r w:rsidRPr="00654960">
              <w:rPr>
                <w:sz w:val="20"/>
                <w:szCs w:val="20"/>
              </w:rPr>
              <w:t>.ч</w:t>
            </w:r>
            <w:proofErr w:type="gramEnd"/>
          </w:p>
        </w:tc>
        <w:tc>
          <w:tcPr>
            <w:tcW w:w="992" w:type="dxa"/>
          </w:tcPr>
          <w:p w:rsidR="00107473" w:rsidRPr="00654960" w:rsidRDefault="00E0057A" w:rsidP="00107473">
            <w:pPr>
              <w:jc w:val="center"/>
              <w:rPr>
                <w:sz w:val="20"/>
                <w:szCs w:val="20"/>
              </w:rPr>
            </w:pPr>
            <w:r w:rsidRPr="00654960">
              <w:rPr>
                <w:sz w:val="20"/>
                <w:szCs w:val="20"/>
              </w:rPr>
              <w:t>65</w:t>
            </w:r>
            <w:r w:rsidR="00107473" w:rsidRPr="00654960">
              <w:rPr>
                <w:sz w:val="20"/>
                <w:szCs w:val="20"/>
              </w:rPr>
              <w:t>,0</w:t>
            </w:r>
          </w:p>
        </w:tc>
        <w:tc>
          <w:tcPr>
            <w:tcW w:w="992" w:type="dxa"/>
          </w:tcPr>
          <w:p w:rsidR="00107473" w:rsidRPr="00654960" w:rsidRDefault="00E0057A" w:rsidP="00107473">
            <w:pPr>
              <w:jc w:val="center"/>
              <w:rPr>
                <w:sz w:val="20"/>
                <w:szCs w:val="20"/>
              </w:rPr>
            </w:pPr>
            <w:r w:rsidRPr="00654960">
              <w:rPr>
                <w:sz w:val="20"/>
                <w:szCs w:val="20"/>
              </w:rPr>
              <w:t>6</w:t>
            </w:r>
            <w:r w:rsidR="00107473" w:rsidRPr="00654960">
              <w:rPr>
                <w:sz w:val="20"/>
                <w:szCs w:val="20"/>
              </w:rPr>
              <w:t>5,0</w:t>
            </w:r>
          </w:p>
        </w:tc>
        <w:tc>
          <w:tcPr>
            <w:tcW w:w="851" w:type="dxa"/>
          </w:tcPr>
          <w:p w:rsidR="00107473" w:rsidRPr="00654960" w:rsidRDefault="00E0057A" w:rsidP="00107473">
            <w:pPr>
              <w:jc w:val="center"/>
              <w:rPr>
                <w:sz w:val="20"/>
                <w:szCs w:val="20"/>
              </w:rPr>
            </w:pPr>
            <w:r w:rsidRPr="00654960">
              <w:rPr>
                <w:sz w:val="20"/>
                <w:szCs w:val="20"/>
              </w:rPr>
              <w:t>6</w:t>
            </w:r>
            <w:r w:rsidR="00107473" w:rsidRPr="00654960">
              <w:rPr>
                <w:sz w:val="20"/>
                <w:szCs w:val="20"/>
              </w:rPr>
              <w:t>5,0</w:t>
            </w:r>
          </w:p>
        </w:tc>
        <w:tc>
          <w:tcPr>
            <w:tcW w:w="1134" w:type="dxa"/>
          </w:tcPr>
          <w:p w:rsidR="00107473" w:rsidRPr="00654960" w:rsidRDefault="00E0057A" w:rsidP="00107473">
            <w:pPr>
              <w:jc w:val="center"/>
              <w:rPr>
                <w:sz w:val="20"/>
                <w:szCs w:val="20"/>
              </w:rPr>
            </w:pPr>
            <w:r w:rsidRPr="00654960">
              <w:rPr>
                <w:sz w:val="20"/>
                <w:szCs w:val="20"/>
              </w:rPr>
              <w:t>195,</w:t>
            </w:r>
            <w:r w:rsidR="00107473" w:rsidRPr="00654960">
              <w:rPr>
                <w:sz w:val="20"/>
                <w:szCs w:val="20"/>
              </w:rPr>
              <w:t>0</w:t>
            </w:r>
          </w:p>
        </w:tc>
      </w:tr>
      <w:tr w:rsidR="00E0057A" w:rsidRPr="002E40E9" w:rsidTr="00107473">
        <w:tc>
          <w:tcPr>
            <w:tcW w:w="1276" w:type="dxa"/>
            <w:vMerge/>
          </w:tcPr>
          <w:p w:rsidR="00E0057A" w:rsidRPr="00654960" w:rsidRDefault="00E0057A" w:rsidP="00107473">
            <w:pPr>
              <w:rPr>
                <w:sz w:val="20"/>
                <w:szCs w:val="20"/>
              </w:rPr>
            </w:pPr>
          </w:p>
        </w:tc>
        <w:tc>
          <w:tcPr>
            <w:tcW w:w="2835" w:type="dxa"/>
            <w:vMerge/>
          </w:tcPr>
          <w:p w:rsidR="00E0057A" w:rsidRPr="00654960" w:rsidRDefault="00E0057A" w:rsidP="00107473">
            <w:pPr>
              <w:rPr>
                <w:sz w:val="20"/>
                <w:szCs w:val="20"/>
              </w:rPr>
            </w:pPr>
          </w:p>
        </w:tc>
        <w:tc>
          <w:tcPr>
            <w:tcW w:w="1418" w:type="dxa"/>
          </w:tcPr>
          <w:p w:rsidR="00E0057A" w:rsidRPr="00654960" w:rsidRDefault="00E0057A" w:rsidP="00107473">
            <w:pPr>
              <w:widowControl w:val="0"/>
              <w:autoSpaceDE w:val="0"/>
              <w:autoSpaceDN w:val="0"/>
              <w:adjustRightInd w:val="0"/>
              <w:rPr>
                <w:sz w:val="20"/>
                <w:szCs w:val="20"/>
              </w:rPr>
            </w:pPr>
            <w:r w:rsidRPr="00654960">
              <w:rPr>
                <w:sz w:val="20"/>
                <w:szCs w:val="20"/>
              </w:rPr>
              <w:t>Администрация муниципального округа</w:t>
            </w:r>
          </w:p>
        </w:tc>
        <w:tc>
          <w:tcPr>
            <w:tcW w:w="992" w:type="dxa"/>
          </w:tcPr>
          <w:p w:rsidR="00E0057A" w:rsidRPr="00654960" w:rsidRDefault="00E0057A" w:rsidP="00783915">
            <w:pPr>
              <w:jc w:val="center"/>
              <w:rPr>
                <w:sz w:val="20"/>
                <w:szCs w:val="20"/>
              </w:rPr>
            </w:pPr>
            <w:r w:rsidRPr="00654960">
              <w:rPr>
                <w:sz w:val="20"/>
                <w:szCs w:val="20"/>
              </w:rPr>
              <w:t>65,0</w:t>
            </w:r>
          </w:p>
        </w:tc>
        <w:tc>
          <w:tcPr>
            <w:tcW w:w="992" w:type="dxa"/>
          </w:tcPr>
          <w:p w:rsidR="00E0057A" w:rsidRPr="00654960" w:rsidRDefault="00E0057A" w:rsidP="00783915">
            <w:pPr>
              <w:jc w:val="center"/>
              <w:rPr>
                <w:sz w:val="20"/>
                <w:szCs w:val="20"/>
              </w:rPr>
            </w:pPr>
            <w:r w:rsidRPr="00654960">
              <w:rPr>
                <w:sz w:val="20"/>
                <w:szCs w:val="20"/>
              </w:rPr>
              <w:t>65,0</w:t>
            </w:r>
          </w:p>
        </w:tc>
        <w:tc>
          <w:tcPr>
            <w:tcW w:w="851" w:type="dxa"/>
          </w:tcPr>
          <w:p w:rsidR="00E0057A" w:rsidRPr="00654960" w:rsidRDefault="00E0057A" w:rsidP="00783915">
            <w:pPr>
              <w:jc w:val="center"/>
              <w:rPr>
                <w:sz w:val="20"/>
                <w:szCs w:val="20"/>
              </w:rPr>
            </w:pPr>
            <w:r w:rsidRPr="00654960">
              <w:rPr>
                <w:sz w:val="20"/>
                <w:szCs w:val="20"/>
              </w:rPr>
              <w:t>65,0</w:t>
            </w:r>
          </w:p>
        </w:tc>
        <w:tc>
          <w:tcPr>
            <w:tcW w:w="1134" w:type="dxa"/>
          </w:tcPr>
          <w:p w:rsidR="00E0057A" w:rsidRPr="00654960" w:rsidRDefault="00E0057A" w:rsidP="00783915">
            <w:pPr>
              <w:jc w:val="center"/>
              <w:rPr>
                <w:sz w:val="20"/>
                <w:szCs w:val="20"/>
              </w:rPr>
            </w:pPr>
            <w:r w:rsidRPr="00654960">
              <w:rPr>
                <w:sz w:val="20"/>
                <w:szCs w:val="20"/>
              </w:rPr>
              <w:t>195,0</w:t>
            </w:r>
          </w:p>
        </w:tc>
      </w:tr>
      <w:tr w:rsidR="00107473" w:rsidRPr="002E40E9" w:rsidTr="00107473">
        <w:tc>
          <w:tcPr>
            <w:tcW w:w="1276" w:type="dxa"/>
            <w:vMerge w:val="restart"/>
          </w:tcPr>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t>Подпрограмма 3</w:t>
            </w:r>
          </w:p>
        </w:tc>
        <w:tc>
          <w:tcPr>
            <w:tcW w:w="2835" w:type="dxa"/>
            <w:vMerge w:val="restart"/>
          </w:tcPr>
          <w:p w:rsidR="00107473" w:rsidRPr="00654960" w:rsidRDefault="00107473" w:rsidP="00E0057A">
            <w:pPr>
              <w:rPr>
                <w:bCs/>
                <w:sz w:val="20"/>
                <w:szCs w:val="20"/>
              </w:rPr>
            </w:pPr>
            <w:r w:rsidRPr="00654960">
              <w:rPr>
                <w:sz w:val="20"/>
                <w:szCs w:val="20"/>
              </w:rPr>
              <w:t xml:space="preserve">Подпрограмма 3 «Информатизация органов местного самоуправления </w:t>
            </w:r>
            <w:r w:rsidR="00E0057A" w:rsidRPr="00654960">
              <w:rPr>
                <w:sz w:val="20"/>
                <w:szCs w:val="20"/>
              </w:rPr>
              <w:t>муниципального округа</w:t>
            </w:r>
            <w:r w:rsidRPr="00654960">
              <w:rPr>
                <w:sz w:val="20"/>
                <w:szCs w:val="20"/>
              </w:rPr>
              <w:t xml:space="preserve"> Сокольский»</w:t>
            </w:r>
          </w:p>
        </w:tc>
        <w:tc>
          <w:tcPr>
            <w:tcW w:w="1418" w:type="dxa"/>
          </w:tcPr>
          <w:p w:rsidR="00107473" w:rsidRPr="00654960" w:rsidRDefault="00107473" w:rsidP="00107473">
            <w:pPr>
              <w:widowControl w:val="0"/>
              <w:autoSpaceDE w:val="0"/>
              <w:autoSpaceDN w:val="0"/>
              <w:adjustRightInd w:val="0"/>
              <w:rPr>
                <w:sz w:val="20"/>
                <w:szCs w:val="20"/>
              </w:rPr>
            </w:pPr>
            <w:r w:rsidRPr="00654960">
              <w:rPr>
                <w:sz w:val="20"/>
                <w:szCs w:val="20"/>
              </w:rPr>
              <w:t>Всего, в т</w:t>
            </w:r>
            <w:proofErr w:type="gramStart"/>
            <w:r w:rsidRPr="00654960">
              <w:rPr>
                <w:sz w:val="20"/>
                <w:szCs w:val="20"/>
              </w:rPr>
              <w:t>.ч</w:t>
            </w:r>
            <w:proofErr w:type="gramEnd"/>
          </w:p>
        </w:tc>
        <w:tc>
          <w:tcPr>
            <w:tcW w:w="992" w:type="dxa"/>
          </w:tcPr>
          <w:p w:rsidR="00107473" w:rsidRPr="00654960" w:rsidRDefault="00E0057A" w:rsidP="00107473">
            <w:pPr>
              <w:jc w:val="center"/>
              <w:rPr>
                <w:sz w:val="20"/>
                <w:szCs w:val="20"/>
              </w:rPr>
            </w:pPr>
            <w:r w:rsidRPr="00654960">
              <w:rPr>
                <w:sz w:val="20"/>
                <w:szCs w:val="20"/>
              </w:rPr>
              <w:t>1314,0</w:t>
            </w:r>
          </w:p>
        </w:tc>
        <w:tc>
          <w:tcPr>
            <w:tcW w:w="992" w:type="dxa"/>
          </w:tcPr>
          <w:p w:rsidR="00107473" w:rsidRPr="00654960" w:rsidRDefault="00E0057A" w:rsidP="00107473">
            <w:pPr>
              <w:jc w:val="center"/>
              <w:rPr>
                <w:sz w:val="20"/>
                <w:szCs w:val="20"/>
              </w:rPr>
            </w:pPr>
            <w:r w:rsidRPr="00654960">
              <w:rPr>
                <w:sz w:val="20"/>
                <w:szCs w:val="20"/>
              </w:rPr>
              <w:t>1314,0</w:t>
            </w:r>
          </w:p>
        </w:tc>
        <w:tc>
          <w:tcPr>
            <w:tcW w:w="851" w:type="dxa"/>
          </w:tcPr>
          <w:p w:rsidR="00E0057A" w:rsidRPr="00654960" w:rsidRDefault="00E0057A" w:rsidP="00E0057A">
            <w:pPr>
              <w:jc w:val="center"/>
              <w:rPr>
                <w:sz w:val="20"/>
                <w:szCs w:val="20"/>
              </w:rPr>
            </w:pPr>
            <w:r w:rsidRPr="00654960">
              <w:rPr>
                <w:sz w:val="20"/>
                <w:szCs w:val="20"/>
              </w:rPr>
              <w:t>1314,0</w:t>
            </w:r>
          </w:p>
        </w:tc>
        <w:tc>
          <w:tcPr>
            <w:tcW w:w="1134" w:type="dxa"/>
          </w:tcPr>
          <w:p w:rsidR="00107473" w:rsidRPr="00654960" w:rsidRDefault="00E0057A" w:rsidP="00107473">
            <w:pPr>
              <w:jc w:val="center"/>
              <w:rPr>
                <w:sz w:val="20"/>
                <w:szCs w:val="20"/>
              </w:rPr>
            </w:pPr>
            <w:r w:rsidRPr="00654960">
              <w:rPr>
                <w:sz w:val="20"/>
                <w:szCs w:val="20"/>
              </w:rPr>
              <w:t>3942,0</w:t>
            </w:r>
          </w:p>
        </w:tc>
      </w:tr>
      <w:tr w:rsidR="00E0057A" w:rsidRPr="002E40E9" w:rsidTr="00107473">
        <w:tc>
          <w:tcPr>
            <w:tcW w:w="1276" w:type="dxa"/>
            <w:vMerge/>
          </w:tcPr>
          <w:p w:rsidR="00E0057A" w:rsidRPr="00654960" w:rsidRDefault="00E0057A" w:rsidP="00107473">
            <w:pPr>
              <w:jc w:val="center"/>
              <w:rPr>
                <w:sz w:val="20"/>
                <w:szCs w:val="20"/>
              </w:rPr>
            </w:pPr>
          </w:p>
        </w:tc>
        <w:tc>
          <w:tcPr>
            <w:tcW w:w="2835" w:type="dxa"/>
            <w:vMerge/>
          </w:tcPr>
          <w:p w:rsidR="00E0057A" w:rsidRPr="00654960" w:rsidRDefault="00E0057A" w:rsidP="00107473">
            <w:pPr>
              <w:jc w:val="center"/>
              <w:rPr>
                <w:sz w:val="20"/>
                <w:szCs w:val="20"/>
              </w:rPr>
            </w:pPr>
          </w:p>
        </w:tc>
        <w:tc>
          <w:tcPr>
            <w:tcW w:w="1418" w:type="dxa"/>
          </w:tcPr>
          <w:p w:rsidR="00E0057A" w:rsidRPr="00654960" w:rsidRDefault="00E0057A" w:rsidP="00107473">
            <w:pPr>
              <w:widowControl w:val="0"/>
              <w:autoSpaceDE w:val="0"/>
              <w:autoSpaceDN w:val="0"/>
              <w:adjustRightInd w:val="0"/>
              <w:rPr>
                <w:sz w:val="20"/>
                <w:szCs w:val="20"/>
              </w:rPr>
            </w:pPr>
            <w:r w:rsidRPr="00654960">
              <w:rPr>
                <w:sz w:val="20"/>
                <w:szCs w:val="20"/>
              </w:rPr>
              <w:t>Администрация муниципального округа</w:t>
            </w:r>
          </w:p>
        </w:tc>
        <w:tc>
          <w:tcPr>
            <w:tcW w:w="992" w:type="dxa"/>
          </w:tcPr>
          <w:p w:rsidR="00E0057A" w:rsidRPr="00654960" w:rsidRDefault="00E0057A" w:rsidP="00783915">
            <w:pPr>
              <w:jc w:val="center"/>
              <w:rPr>
                <w:sz w:val="20"/>
                <w:szCs w:val="20"/>
              </w:rPr>
            </w:pPr>
            <w:r w:rsidRPr="00654960">
              <w:rPr>
                <w:sz w:val="20"/>
                <w:szCs w:val="20"/>
              </w:rPr>
              <w:t>1314,0</w:t>
            </w:r>
          </w:p>
        </w:tc>
        <w:tc>
          <w:tcPr>
            <w:tcW w:w="992" w:type="dxa"/>
          </w:tcPr>
          <w:p w:rsidR="00E0057A" w:rsidRPr="00654960" w:rsidRDefault="00E0057A" w:rsidP="00783915">
            <w:pPr>
              <w:jc w:val="center"/>
              <w:rPr>
                <w:sz w:val="20"/>
                <w:szCs w:val="20"/>
              </w:rPr>
            </w:pPr>
            <w:r w:rsidRPr="00654960">
              <w:rPr>
                <w:sz w:val="20"/>
                <w:szCs w:val="20"/>
              </w:rPr>
              <w:t>1314,0</w:t>
            </w:r>
          </w:p>
        </w:tc>
        <w:tc>
          <w:tcPr>
            <w:tcW w:w="851" w:type="dxa"/>
          </w:tcPr>
          <w:p w:rsidR="00E0057A" w:rsidRPr="00654960" w:rsidRDefault="00E0057A" w:rsidP="00783915">
            <w:pPr>
              <w:jc w:val="center"/>
              <w:rPr>
                <w:sz w:val="20"/>
                <w:szCs w:val="20"/>
              </w:rPr>
            </w:pPr>
            <w:r w:rsidRPr="00654960">
              <w:rPr>
                <w:sz w:val="20"/>
                <w:szCs w:val="20"/>
              </w:rPr>
              <w:t>1314,0</w:t>
            </w:r>
          </w:p>
        </w:tc>
        <w:tc>
          <w:tcPr>
            <w:tcW w:w="1134" w:type="dxa"/>
          </w:tcPr>
          <w:p w:rsidR="00E0057A" w:rsidRPr="00654960" w:rsidRDefault="00E0057A" w:rsidP="00783915">
            <w:pPr>
              <w:jc w:val="center"/>
              <w:rPr>
                <w:sz w:val="20"/>
                <w:szCs w:val="20"/>
              </w:rPr>
            </w:pPr>
            <w:r w:rsidRPr="00654960">
              <w:rPr>
                <w:sz w:val="20"/>
                <w:szCs w:val="20"/>
              </w:rPr>
              <w:t>3942,0</w:t>
            </w:r>
          </w:p>
        </w:tc>
      </w:tr>
    </w:tbl>
    <w:p w:rsidR="00107473" w:rsidRPr="004E2D9D" w:rsidRDefault="00107473" w:rsidP="00107473">
      <w:pPr>
        <w:widowControl w:val="0"/>
        <w:autoSpaceDE w:val="0"/>
        <w:autoSpaceDN w:val="0"/>
        <w:adjustRightInd w:val="0"/>
        <w:jc w:val="center"/>
        <w:outlineLvl w:val="2"/>
      </w:pPr>
    </w:p>
    <w:p w:rsidR="00107473" w:rsidRPr="00654960" w:rsidRDefault="00107473" w:rsidP="00107473">
      <w:pPr>
        <w:widowControl w:val="0"/>
        <w:autoSpaceDE w:val="0"/>
        <w:autoSpaceDN w:val="0"/>
        <w:adjustRightInd w:val="0"/>
        <w:jc w:val="center"/>
        <w:outlineLvl w:val="2"/>
        <w:rPr>
          <w:b/>
          <w:sz w:val="28"/>
          <w:szCs w:val="28"/>
        </w:rPr>
      </w:pPr>
      <w:r w:rsidRPr="00654960">
        <w:rPr>
          <w:b/>
          <w:sz w:val="28"/>
          <w:szCs w:val="28"/>
        </w:rPr>
        <w:t>Прогнозная оценка расходов на реализацию муниципальной программы</w:t>
      </w:r>
    </w:p>
    <w:p w:rsidR="00107473" w:rsidRPr="00A053CC" w:rsidRDefault="00107473" w:rsidP="00107473">
      <w:pPr>
        <w:pStyle w:val="ConsPlusNormal"/>
        <w:jc w:val="center"/>
        <w:rPr>
          <w:sz w:val="28"/>
          <w:szCs w:val="28"/>
        </w:rPr>
      </w:pPr>
      <w:r w:rsidRPr="00654960">
        <w:rPr>
          <w:rFonts w:ascii="Times New Roman" w:hAnsi="Times New Roman" w:cs="Times New Roman"/>
          <w:b/>
          <w:sz w:val="28"/>
          <w:szCs w:val="28"/>
        </w:rPr>
        <w:t>за счет всех источников финансирования</w:t>
      </w:r>
    </w:p>
    <w:p w:rsidR="00107473" w:rsidRPr="001D51F0" w:rsidRDefault="00107473" w:rsidP="00107473">
      <w:pPr>
        <w:pStyle w:val="ConsPlusNormal"/>
        <w:jc w:val="right"/>
        <w:rPr>
          <w:rFonts w:ascii="Times New Roman" w:hAnsi="Times New Roman" w:cs="Times New Roman"/>
          <w:szCs w:val="24"/>
        </w:rPr>
      </w:pPr>
      <w:r w:rsidRPr="003D6F9B">
        <w:rPr>
          <w:sz w:val="22"/>
          <w:szCs w:val="22"/>
        </w:rPr>
        <w:t xml:space="preserve"> </w:t>
      </w:r>
      <w:r w:rsidRPr="001D51F0">
        <w:rPr>
          <w:rFonts w:ascii="Times New Roman" w:hAnsi="Times New Roman" w:cs="Times New Roman"/>
          <w:szCs w:val="24"/>
        </w:rPr>
        <w:t>Таблица 5</w:t>
      </w:r>
    </w:p>
    <w:p w:rsidR="00107473" w:rsidRPr="009948C3" w:rsidRDefault="00107473" w:rsidP="00107473">
      <w:pPr>
        <w:pStyle w:val="ConsPlusNormal"/>
        <w:jc w:val="right"/>
        <w:rPr>
          <w:szCs w:val="24"/>
        </w:rPr>
      </w:pPr>
    </w:p>
    <w:tbl>
      <w:tblPr>
        <w:tblW w:w="9498" w:type="dxa"/>
        <w:tblCellSpacing w:w="5" w:type="nil"/>
        <w:tblInd w:w="75" w:type="dxa"/>
        <w:tblLayout w:type="fixed"/>
        <w:tblCellMar>
          <w:left w:w="75" w:type="dxa"/>
          <w:right w:w="75" w:type="dxa"/>
        </w:tblCellMar>
        <w:tblLook w:val="0000"/>
      </w:tblPr>
      <w:tblGrid>
        <w:gridCol w:w="1701"/>
        <w:gridCol w:w="2410"/>
        <w:gridCol w:w="1418"/>
        <w:gridCol w:w="992"/>
        <w:gridCol w:w="992"/>
        <w:gridCol w:w="851"/>
        <w:gridCol w:w="1134"/>
      </w:tblGrid>
      <w:tr w:rsidR="00107473" w:rsidRPr="00CE0870" w:rsidTr="00107473">
        <w:trPr>
          <w:trHeight w:val="360"/>
          <w:tblCellSpacing w:w="5" w:type="nil"/>
        </w:trPr>
        <w:tc>
          <w:tcPr>
            <w:tcW w:w="1701" w:type="dxa"/>
            <w:vMerge w:val="restart"/>
            <w:tcBorders>
              <w:top w:val="single" w:sz="4" w:space="0" w:color="auto"/>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Статус</w:t>
            </w:r>
          </w:p>
        </w:tc>
        <w:tc>
          <w:tcPr>
            <w:tcW w:w="2410" w:type="dxa"/>
            <w:vMerge w:val="restart"/>
            <w:tcBorders>
              <w:top w:val="single" w:sz="4" w:space="0" w:color="auto"/>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Наименование программы/   подпрограммы</w:t>
            </w:r>
          </w:p>
        </w:tc>
        <w:tc>
          <w:tcPr>
            <w:tcW w:w="1418" w:type="dxa"/>
            <w:vMerge w:val="restart"/>
            <w:tcBorders>
              <w:top w:val="single" w:sz="4" w:space="0" w:color="auto"/>
              <w:left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Источники финансирования</w:t>
            </w:r>
          </w:p>
        </w:tc>
        <w:tc>
          <w:tcPr>
            <w:tcW w:w="3969" w:type="dxa"/>
            <w:gridSpan w:val="4"/>
            <w:tcBorders>
              <w:top w:val="single" w:sz="4" w:space="0" w:color="auto"/>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Расходы (тыс. руб.), годы</w:t>
            </w:r>
          </w:p>
        </w:tc>
      </w:tr>
      <w:tr w:rsidR="001D51F0" w:rsidRPr="00CE0870" w:rsidTr="00107473">
        <w:trPr>
          <w:trHeight w:val="540"/>
          <w:tblCellSpacing w:w="5" w:type="nil"/>
        </w:trPr>
        <w:tc>
          <w:tcPr>
            <w:tcW w:w="1701" w:type="dxa"/>
            <w:vMerge/>
            <w:tcBorders>
              <w:left w:val="single" w:sz="4" w:space="0" w:color="auto"/>
              <w:bottom w:val="single" w:sz="4" w:space="0" w:color="auto"/>
              <w:right w:val="single" w:sz="4" w:space="0" w:color="auto"/>
            </w:tcBorders>
          </w:tcPr>
          <w:p w:rsidR="001D51F0" w:rsidRPr="00654960" w:rsidRDefault="001D51F0" w:rsidP="00107473">
            <w:pPr>
              <w:pStyle w:val="ConsPlusCell"/>
              <w:jc w:val="center"/>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1D51F0" w:rsidRPr="00654960" w:rsidRDefault="001D51F0" w:rsidP="00107473">
            <w:pPr>
              <w:pStyle w:val="ConsPlusCell"/>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1D51F0" w:rsidRPr="00654960" w:rsidRDefault="001D51F0" w:rsidP="00107473">
            <w:pPr>
              <w:pStyle w:val="ConsPlusCell"/>
              <w:jc w:val="center"/>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1D51F0" w:rsidRPr="00654960" w:rsidRDefault="001D51F0" w:rsidP="0089307E">
            <w:pPr>
              <w:widowControl w:val="0"/>
              <w:autoSpaceDE w:val="0"/>
              <w:autoSpaceDN w:val="0"/>
              <w:adjustRightInd w:val="0"/>
              <w:jc w:val="center"/>
              <w:rPr>
                <w:sz w:val="20"/>
                <w:szCs w:val="20"/>
              </w:rPr>
            </w:pPr>
            <w:r w:rsidRPr="00654960">
              <w:rPr>
                <w:sz w:val="20"/>
                <w:szCs w:val="20"/>
              </w:rPr>
              <w:t>2026</w:t>
            </w:r>
          </w:p>
        </w:tc>
        <w:tc>
          <w:tcPr>
            <w:tcW w:w="992" w:type="dxa"/>
            <w:tcBorders>
              <w:left w:val="single" w:sz="4" w:space="0" w:color="auto"/>
              <w:bottom w:val="single" w:sz="4" w:space="0" w:color="auto"/>
              <w:right w:val="single" w:sz="4" w:space="0" w:color="auto"/>
            </w:tcBorders>
          </w:tcPr>
          <w:p w:rsidR="001D51F0" w:rsidRPr="00654960" w:rsidRDefault="001D51F0" w:rsidP="0089307E">
            <w:pPr>
              <w:widowControl w:val="0"/>
              <w:autoSpaceDE w:val="0"/>
              <w:autoSpaceDN w:val="0"/>
              <w:adjustRightInd w:val="0"/>
              <w:jc w:val="center"/>
              <w:rPr>
                <w:sz w:val="20"/>
                <w:szCs w:val="20"/>
              </w:rPr>
            </w:pPr>
            <w:r w:rsidRPr="00654960">
              <w:rPr>
                <w:sz w:val="20"/>
                <w:szCs w:val="20"/>
              </w:rPr>
              <w:t>2027</w:t>
            </w:r>
          </w:p>
        </w:tc>
        <w:tc>
          <w:tcPr>
            <w:tcW w:w="851" w:type="dxa"/>
            <w:tcBorders>
              <w:left w:val="single" w:sz="4" w:space="0" w:color="auto"/>
              <w:bottom w:val="single" w:sz="4" w:space="0" w:color="auto"/>
              <w:right w:val="single" w:sz="4" w:space="0" w:color="auto"/>
            </w:tcBorders>
          </w:tcPr>
          <w:p w:rsidR="001D51F0" w:rsidRPr="00654960" w:rsidRDefault="001D51F0" w:rsidP="0089307E">
            <w:pPr>
              <w:widowControl w:val="0"/>
              <w:autoSpaceDE w:val="0"/>
              <w:autoSpaceDN w:val="0"/>
              <w:adjustRightInd w:val="0"/>
              <w:jc w:val="center"/>
              <w:rPr>
                <w:sz w:val="20"/>
                <w:szCs w:val="20"/>
              </w:rPr>
            </w:pPr>
            <w:r w:rsidRPr="00654960">
              <w:rPr>
                <w:sz w:val="20"/>
                <w:szCs w:val="20"/>
              </w:rPr>
              <w:t>2028</w:t>
            </w:r>
          </w:p>
        </w:tc>
        <w:tc>
          <w:tcPr>
            <w:tcW w:w="1134" w:type="dxa"/>
            <w:tcBorders>
              <w:left w:val="single" w:sz="4" w:space="0" w:color="auto"/>
              <w:bottom w:val="single" w:sz="4" w:space="0" w:color="auto"/>
              <w:right w:val="single" w:sz="4" w:space="0" w:color="auto"/>
            </w:tcBorders>
          </w:tcPr>
          <w:p w:rsidR="001D51F0" w:rsidRPr="00654960" w:rsidRDefault="001D51F0" w:rsidP="00107473">
            <w:pPr>
              <w:pStyle w:val="ConsPlusCell"/>
              <w:jc w:val="center"/>
              <w:rPr>
                <w:rFonts w:ascii="Times New Roman" w:hAnsi="Times New Roman" w:cs="Times New Roman"/>
              </w:rPr>
            </w:pPr>
            <w:r w:rsidRPr="00654960">
              <w:rPr>
                <w:rFonts w:ascii="Times New Roman" w:hAnsi="Times New Roman" w:cs="Times New Roman"/>
              </w:rPr>
              <w:t>Всего</w:t>
            </w:r>
          </w:p>
        </w:tc>
      </w:tr>
      <w:tr w:rsidR="00107473" w:rsidRPr="00CE0870" w:rsidTr="00107473">
        <w:trPr>
          <w:tblCellSpacing w:w="5" w:type="nil"/>
        </w:trPr>
        <w:tc>
          <w:tcPr>
            <w:tcW w:w="1701"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1</w:t>
            </w:r>
          </w:p>
        </w:tc>
        <w:tc>
          <w:tcPr>
            <w:tcW w:w="2410"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2</w:t>
            </w:r>
          </w:p>
        </w:tc>
        <w:tc>
          <w:tcPr>
            <w:tcW w:w="1418"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3</w:t>
            </w:r>
          </w:p>
        </w:tc>
        <w:tc>
          <w:tcPr>
            <w:tcW w:w="992"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5</w:t>
            </w:r>
          </w:p>
        </w:tc>
        <w:tc>
          <w:tcPr>
            <w:tcW w:w="992"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6</w:t>
            </w:r>
          </w:p>
        </w:tc>
        <w:tc>
          <w:tcPr>
            <w:tcW w:w="851"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7</w:t>
            </w:r>
          </w:p>
        </w:tc>
        <w:tc>
          <w:tcPr>
            <w:tcW w:w="1134" w:type="dxa"/>
            <w:tcBorders>
              <w:left w:val="single" w:sz="4" w:space="0" w:color="auto"/>
              <w:bottom w:val="single" w:sz="4" w:space="0" w:color="auto"/>
              <w:right w:val="single" w:sz="4" w:space="0" w:color="auto"/>
            </w:tcBorders>
          </w:tcPr>
          <w:p w:rsidR="00107473" w:rsidRPr="00654960" w:rsidRDefault="00107473" w:rsidP="00107473">
            <w:pPr>
              <w:pStyle w:val="ConsPlusCell"/>
              <w:jc w:val="center"/>
              <w:rPr>
                <w:rFonts w:ascii="Times New Roman" w:hAnsi="Times New Roman" w:cs="Times New Roman"/>
              </w:rPr>
            </w:pPr>
            <w:r w:rsidRPr="00654960">
              <w:rPr>
                <w:rFonts w:ascii="Times New Roman" w:hAnsi="Times New Roman" w:cs="Times New Roman"/>
              </w:rPr>
              <w:t>8</w:t>
            </w:r>
          </w:p>
        </w:tc>
      </w:tr>
      <w:tr w:rsidR="00EA5D48" w:rsidRPr="00CE0870" w:rsidTr="00107473">
        <w:trPr>
          <w:trHeight w:val="360"/>
          <w:tblCellSpacing w:w="5" w:type="nil"/>
        </w:trPr>
        <w:tc>
          <w:tcPr>
            <w:tcW w:w="1701" w:type="dxa"/>
            <w:vMerge w:val="restart"/>
            <w:tcBorders>
              <w:top w:val="single" w:sz="4" w:space="0" w:color="auto"/>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Муниципальная программа</w:t>
            </w:r>
          </w:p>
        </w:tc>
        <w:tc>
          <w:tcPr>
            <w:tcW w:w="2410" w:type="dxa"/>
            <w:vMerge w:val="restart"/>
            <w:tcBorders>
              <w:top w:val="single" w:sz="4" w:space="0" w:color="auto"/>
              <w:left w:val="single" w:sz="4" w:space="0" w:color="auto"/>
              <w:right w:val="single" w:sz="4" w:space="0" w:color="auto"/>
            </w:tcBorders>
          </w:tcPr>
          <w:p w:rsidR="00EA5D48" w:rsidRPr="00654960" w:rsidRDefault="00EA5D48" w:rsidP="00654960">
            <w:pPr>
              <w:pStyle w:val="ConsPlusCell"/>
              <w:rPr>
                <w:rFonts w:ascii="Times New Roman" w:hAnsi="Times New Roman" w:cs="Times New Roman"/>
              </w:rPr>
            </w:pPr>
            <w:r w:rsidRPr="00654960">
              <w:rPr>
                <w:rFonts w:ascii="Times New Roman" w:hAnsi="Times New Roman" w:cs="Times New Roman"/>
              </w:rPr>
              <w:t>«Информационное общество муниципального округа Сокольский Нижегородской области»</w:t>
            </w:r>
          </w:p>
        </w:tc>
        <w:tc>
          <w:tcPr>
            <w:tcW w:w="1418" w:type="dxa"/>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 xml:space="preserve">всего          </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5708,800</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4467,000</w:t>
            </w:r>
          </w:p>
        </w:tc>
        <w:tc>
          <w:tcPr>
            <w:tcW w:w="851"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4467,000</w:t>
            </w:r>
          </w:p>
        </w:tc>
        <w:tc>
          <w:tcPr>
            <w:tcW w:w="1134"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14 642,800</w:t>
            </w:r>
          </w:p>
        </w:tc>
      </w:tr>
      <w:tr w:rsidR="00EA5D48" w:rsidRPr="00CE0870" w:rsidTr="00107473">
        <w:trPr>
          <w:trHeight w:val="233"/>
          <w:tblCellSpacing w:w="5" w:type="nil"/>
        </w:trPr>
        <w:tc>
          <w:tcPr>
            <w:tcW w:w="1701" w:type="dxa"/>
            <w:vMerge/>
            <w:tcBorders>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2410" w:type="dxa"/>
            <w:vMerge/>
            <w:tcBorders>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Областной бюджет</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2366,400</w:t>
            </w:r>
          </w:p>
        </w:tc>
        <w:tc>
          <w:tcPr>
            <w:tcW w:w="992" w:type="dxa"/>
            <w:tcBorders>
              <w:left w:val="single" w:sz="4" w:space="0" w:color="auto"/>
              <w:bottom w:val="single" w:sz="4" w:space="0" w:color="auto"/>
              <w:right w:val="single" w:sz="4" w:space="0" w:color="auto"/>
            </w:tcBorders>
          </w:tcPr>
          <w:p w:rsidR="00EA5D48" w:rsidRPr="00EA5D48" w:rsidRDefault="00EA5D48" w:rsidP="00783915">
            <w:pPr>
              <w:rPr>
                <w:sz w:val="20"/>
                <w:szCs w:val="20"/>
              </w:rPr>
            </w:pPr>
            <w:r w:rsidRPr="00EA5D48">
              <w:rPr>
                <w:bCs/>
                <w:color w:val="000000" w:themeColor="text1"/>
                <w:sz w:val="20"/>
                <w:szCs w:val="20"/>
              </w:rPr>
              <w:t>2366,400</w:t>
            </w:r>
          </w:p>
        </w:tc>
        <w:tc>
          <w:tcPr>
            <w:tcW w:w="851" w:type="dxa"/>
            <w:tcBorders>
              <w:left w:val="single" w:sz="4" w:space="0" w:color="auto"/>
              <w:bottom w:val="single" w:sz="4" w:space="0" w:color="auto"/>
              <w:right w:val="single" w:sz="4" w:space="0" w:color="auto"/>
            </w:tcBorders>
          </w:tcPr>
          <w:p w:rsidR="00EA5D48" w:rsidRPr="00EA5D48" w:rsidRDefault="00EA5D48" w:rsidP="00783915">
            <w:pPr>
              <w:rPr>
                <w:sz w:val="20"/>
                <w:szCs w:val="20"/>
              </w:rPr>
            </w:pPr>
            <w:r w:rsidRPr="00EA5D48">
              <w:rPr>
                <w:bCs/>
                <w:color w:val="000000" w:themeColor="text1"/>
                <w:sz w:val="20"/>
                <w:szCs w:val="20"/>
              </w:rPr>
              <w:t>2366,400</w:t>
            </w:r>
          </w:p>
        </w:tc>
        <w:tc>
          <w:tcPr>
            <w:tcW w:w="1134"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7099,200</w:t>
            </w:r>
          </w:p>
        </w:tc>
      </w:tr>
      <w:tr w:rsidR="00EA5D48" w:rsidRPr="00CE0870" w:rsidTr="00107473">
        <w:trPr>
          <w:trHeight w:val="233"/>
          <w:tblCellSpacing w:w="5" w:type="nil"/>
        </w:trPr>
        <w:tc>
          <w:tcPr>
            <w:tcW w:w="1701" w:type="dxa"/>
            <w:vMerge/>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left w:val="single" w:sz="4" w:space="0" w:color="auto"/>
              <w:bottom w:val="single" w:sz="2"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Бюджет округа</w:t>
            </w:r>
          </w:p>
        </w:tc>
        <w:tc>
          <w:tcPr>
            <w:tcW w:w="992" w:type="dxa"/>
            <w:tcBorders>
              <w:left w:val="single" w:sz="4" w:space="0" w:color="auto"/>
              <w:bottom w:val="single" w:sz="2"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3342,400</w:t>
            </w:r>
          </w:p>
        </w:tc>
        <w:tc>
          <w:tcPr>
            <w:tcW w:w="992" w:type="dxa"/>
            <w:tcBorders>
              <w:left w:val="single" w:sz="4" w:space="0" w:color="auto"/>
              <w:bottom w:val="single" w:sz="2"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2100,600</w:t>
            </w:r>
          </w:p>
        </w:tc>
        <w:tc>
          <w:tcPr>
            <w:tcW w:w="851" w:type="dxa"/>
            <w:tcBorders>
              <w:left w:val="single" w:sz="4" w:space="0" w:color="auto"/>
              <w:bottom w:val="single" w:sz="2"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2100,600</w:t>
            </w:r>
          </w:p>
        </w:tc>
        <w:tc>
          <w:tcPr>
            <w:tcW w:w="1134" w:type="dxa"/>
            <w:tcBorders>
              <w:left w:val="single" w:sz="4" w:space="0" w:color="auto"/>
              <w:bottom w:val="single" w:sz="2"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7543,600</w:t>
            </w:r>
          </w:p>
        </w:tc>
      </w:tr>
      <w:tr w:rsidR="00EA5D48" w:rsidRPr="00CE0870" w:rsidTr="00107473">
        <w:trPr>
          <w:trHeight w:val="360"/>
          <w:tblCellSpacing w:w="5" w:type="nil"/>
        </w:trPr>
        <w:tc>
          <w:tcPr>
            <w:tcW w:w="1701" w:type="dxa"/>
            <w:vMerge w:val="restart"/>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 xml:space="preserve">Подпрограмма 1 </w:t>
            </w:r>
          </w:p>
        </w:tc>
        <w:tc>
          <w:tcPr>
            <w:tcW w:w="2410" w:type="dxa"/>
            <w:vMerge w:val="restart"/>
            <w:tcBorders>
              <w:top w:val="single" w:sz="4" w:space="0" w:color="auto"/>
              <w:left w:val="single" w:sz="4" w:space="0" w:color="auto"/>
              <w:bottom w:val="single" w:sz="4" w:space="0" w:color="auto"/>
              <w:right w:val="single" w:sz="2" w:space="0" w:color="auto"/>
            </w:tcBorders>
          </w:tcPr>
          <w:p w:rsidR="00EA5D48" w:rsidRPr="00654960" w:rsidRDefault="00EA5D48" w:rsidP="00654960">
            <w:pPr>
              <w:pStyle w:val="ConsPlusCell"/>
              <w:rPr>
                <w:rFonts w:ascii="Times New Roman" w:hAnsi="Times New Roman" w:cs="Times New Roman"/>
              </w:rPr>
            </w:pPr>
            <w:r w:rsidRPr="00654960">
              <w:rPr>
                <w:rFonts w:ascii="Times New Roman" w:hAnsi="Times New Roman" w:cs="Times New Roman"/>
              </w:rPr>
              <w:t>«Информационная среда муниципального округа Сокольский»</w:t>
            </w:r>
          </w:p>
        </w:tc>
        <w:tc>
          <w:tcPr>
            <w:tcW w:w="1418" w:type="dxa"/>
            <w:tcBorders>
              <w:top w:val="single" w:sz="2" w:space="0" w:color="auto"/>
              <w:left w:val="single" w:sz="2" w:space="0" w:color="auto"/>
              <w:bottom w:val="single" w:sz="2" w:space="0" w:color="auto"/>
              <w:right w:val="single" w:sz="2"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 xml:space="preserve">всего          </w:t>
            </w:r>
          </w:p>
        </w:tc>
        <w:tc>
          <w:tcPr>
            <w:tcW w:w="992" w:type="dxa"/>
            <w:tcBorders>
              <w:top w:val="single" w:sz="2" w:space="0" w:color="auto"/>
              <w:left w:val="single" w:sz="2" w:space="0" w:color="auto"/>
              <w:bottom w:val="single" w:sz="2" w:space="0" w:color="auto"/>
              <w:right w:val="single" w:sz="2"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4329,800</w:t>
            </w:r>
          </w:p>
        </w:tc>
        <w:tc>
          <w:tcPr>
            <w:tcW w:w="992" w:type="dxa"/>
            <w:tcBorders>
              <w:top w:val="single" w:sz="2" w:space="0" w:color="auto"/>
              <w:left w:val="single" w:sz="2" w:space="0" w:color="auto"/>
              <w:bottom w:val="single" w:sz="2" w:space="0" w:color="auto"/>
              <w:right w:val="single" w:sz="2"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3088,000</w:t>
            </w:r>
          </w:p>
        </w:tc>
        <w:tc>
          <w:tcPr>
            <w:tcW w:w="851" w:type="dxa"/>
            <w:tcBorders>
              <w:top w:val="single" w:sz="2" w:space="0" w:color="auto"/>
              <w:left w:val="single" w:sz="2" w:space="0" w:color="auto"/>
              <w:bottom w:val="single" w:sz="2" w:space="0" w:color="auto"/>
              <w:right w:val="single" w:sz="2"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3088,000</w:t>
            </w:r>
          </w:p>
        </w:tc>
        <w:tc>
          <w:tcPr>
            <w:tcW w:w="1134" w:type="dxa"/>
            <w:tcBorders>
              <w:top w:val="single" w:sz="2" w:space="0" w:color="auto"/>
              <w:left w:val="single" w:sz="2" w:space="0" w:color="auto"/>
              <w:bottom w:val="single" w:sz="2" w:space="0" w:color="auto"/>
              <w:right w:val="single" w:sz="2"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10505,800</w:t>
            </w:r>
          </w:p>
        </w:tc>
      </w:tr>
      <w:tr w:rsidR="00EA5D48" w:rsidRPr="00CE0870" w:rsidTr="00107473">
        <w:trPr>
          <w:trHeight w:val="187"/>
          <w:tblCellSpacing w:w="5" w:type="nil"/>
        </w:trPr>
        <w:tc>
          <w:tcPr>
            <w:tcW w:w="1701" w:type="dxa"/>
            <w:vMerge/>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Областной бюджет</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2366,400</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2366,400</w:t>
            </w:r>
          </w:p>
        </w:tc>
        <w:tc>
          <w:tcPr>
            <w:tcW w:w="851"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2366,400</w:t>
            </w:r>
          </w:p>
        </w:tc>
        <w:tc>
          <w:tcPr>
            <w:tcW w:w="1134" w:type="dxa"/>
            <w:tcBorders>
              <w:left w:val="single" w:sz="4" w:space="0" w:color="auto"/>
              <w:bottom w:val="single" w:sz="4" w:space="0" w:color="auto"/>
              <w:right w:val="single" w:sz="4" w:space="0" w:color="auto"/>
            </w:tcBorders>
          </w:tcPr>
          <w:p w:rsidR="00EA5D48" w:rsidRPr="00EA5D48" w:rsidRDefault="00EA5D48" w:rsidP="00783915">
            <w:pPr>
              <w:jc w:val="center"/>
              <w:rPr>
                <w:bCs/>
                <w:color w:val="000000" w:themeColor="text1"/>
                <w:sz w:val="20"/>
                <w:szCs w:val="20"/>
              </w:rPr>
            </w:pPr>
            <w:r w:rsidRPr="00EA5D48">
              <w:rPr>
                <w:bCs/>
                <w:color w:val="000000" w:themeColor="text1"/>
                <w:sz w:val="20"/>
                <w:szCs w:val="20"/>
              </w:rPr>
              <w:t>7099,200</w:t>
            </w:r>
          </w:p>
        </w:tc>
      </w:tr>
      <w:tr w:rsidR="00EA5D48" w:rsidRPr="00CE0870" w:rsidTr="00107473">
        <w:trPr>
          <w:tblCellSpacing w:w="5" w:type="nil"/>
        </w:trPr>
        <w:tc>
          <w:tcPr>
            <w:tcW w:w="1701" w:type="dxa"/>
            <w:vMerge/>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Бюджет округа</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1963,400</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721,600</w:t>
            </w:r>
          </w:p>
        </w:tc>
        <w:tc>
          <w:tcPr>
            <w:tcW w:w="851" w:type="dxa"/>
            <w:tcBorders>
              <w:left w:val="single" w:sz="4" w:space="0" w:color="auto"/>
              <w:bottom w:val="single" w:sz="4" w:space="0" w:color="auto"/>
              <w:right w:val="single" w:sz="4"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721,600</w:t>
            </w:r>
          </w:p>
        </w:tc>
        <w:tc>
          <w:tcPr>
            <w:tcW w:w="1134" w:type="dxa"/>
            <w:tcBorders>
              <w:left w:val="single" w:sz="4" w:space="0" w:color="auto"/>
              <w:bottom w:val="single" w:sz="4" w:space="0" w:color="auto"/>
              <w:right w:val="single" w:sz="4" w:space="0" w:color="auto"/>
            </w:tcBorders>
          </w:tcPr>
          <w:p w:rsidR="00EA5D48" w:rsidRPr="00EA5D48" w:rsidRDefault="00EA5D48" w:rsidP="00783915">
            <w:pPr>
              <w:jc w:val="center"/>
              <w:rPr>
                <w:color w:val="000000" w:themeColor="text1"/>
                <w:sz w:val="20"/>
                <w:szCs w:val="20"/>
              </w:rPr>
            </w:pPr>
            <w:r w:rsidRPr="00EA5D48">
              <w:rPr>
                <w:color w:val="000000" w:themeColor="text1"/>
                <w:sz w:val="20"/>
                <w:szCs w:val="20"/>
              </w:rPr>
              <w:t>3406,600</w:t>
            </w:r>
          </w:p>
        </w:tc>
      </w:tr>
      <w:tr w:rsidR="00EA5D48" w:rsidRPr="00CE0870" w:rsidTr="00107473">
        <w:trPr>
          <w:trHeight w:val="360"/>
          <w:tblCellSpacing w:w="5" w:type="nil"/>
        </w:trPr>
        <w:tc>
          <w:tcPr>
            <w:tcW w:w="1701" w:type="dxa"/>
            <w:vMerge w:val="restart"/>
            <w:tcBorders>
              <w:top w:val="single" w:sz="4" w:space="0" w:color="auto"/>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Подпрограмма 2</w:t>
            </w:r>
          </w:p>
        </w:tc>
        <w:tc>
          <w:tcPr>
            <w:tcW w:w="2410" w:type="dxa"/>
            <w:vMerge w:val="restart"/>
            <w:tcBorders>
              <w:top w:val="single" w:sz="4" w:space="0" w:color="auto"/>
              <w:left w:val="single" w:sz="4" w:space="0" w:color="auto"/>
              <w:right w:val="single" w:sz="4" w:space="0" w:color="auto"/>
            </w:tcBorders>
          </w:tcPr>
          <w:p w:rsidR="00EA5D48" w:rsidRPr="00654960" w:rsidRDefault="00EA5D48" w:rsidP="00654960">
            <w:pPr>
              <w:pStyle w:val="ConsPlusCell"/>
              <w:rPr>
                <w:rFonts w:ascii="Times New Roman" w:hAnsi="Times New Roman" w:cs="Times New Roman"/>
              </w:rPr>
            </w:pPr>
            <w:r w:rsidRPr="00654960">
              <w:rPr>
                <w:rFonts w:ascii="Times New Roman" w:hAnsi="Times New Roman" w:cs="Times New Roman"/>
              </w:rPr>
              <w:t xml:space="preserve">«Обеспечение сохранности, комплектования, учета и использования архивных документов </w:t>
            </w:r>
            <w:r>
              <w:rPr>
                <w:rFonts w:ascii="Times New Roman" w:hAnsi="Times New Roman" w:cs="Times New Roman"/>
              </w:rPr>
              <w:t>муниципального</w:t>
            </w:r>
            <w:r w:rsidRPr="00654960">
              <w:rPr>
                <w:rFonts w:ascii="Times New Roman" w:hAnsi="Times New Roman" w:cs="Times New Roman"/>
              </w:rPr>
              <w:t xml:space="preserve"> округа Сокольский»</w:t>
            </w:r>
          </w:p>
        </w:tc>
        <w:tc>
          <w:tcPr>
            <w:tcW w:w="1418" w:type="dxa"/>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всего</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992" w:type="dxa"/>
            <w:tcBorders>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851" w:type="dxa"/>
            <w:tcBorders>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1134" w:type="dxa"/>
            <w:tcBorders>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195,000</w:t>
            </w:r>
          </w:p>
        </w:tc>
      </w:tr>
      <w:tr w:rsidR="00EA5D48" w:rsidRPr="00CE0870" w:rsidTr="00107473">
        <w:trPr>
          <w:trHeight w:val="360"/>
          <w:tblCellSpacing w:w="5" w:type="nil"/>
        </w:trPr>
        <w:tc>
          <w:tcPr>
            <w:tcW w:w="1701" w:type="dxa"/>
            <w:vMerge/>
            <w:tcBorders>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2410" w:type="dxa"/>
            <w:vMerge/>
            <w:tcBorders>
              <w:left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0,0</w:t>
            </w:r>
          </w:p>
        </w:tc>
      </w:tr>
      <w:tr w:rsidR="00EA5D48" w:rsidRPr="00CE0870" w:rsidTr="00107473">
        <w:trPr>
          <w:trHeight w:val="360"/>
          <w:tblCellSpacing w:w="5" w:type="nil"/>
        </w:trPr>
        <w:tc>
          <w:tcPr>
            <w:tcW w:w="1701" w:type="dxa"/>
            <w:vMerge/>
            <w:tcBorders>
              <w:left w:val="single" w:sz="4" w:space="0" w:color="auto"/>
              <w:bottom w:val="single" w:sz="4" w:space="0" w:color="auto"/>
              <w:right w:val="single" w:sz="4" w:space="0" w:color="auto"/>
            </w:tcBorders>
          </w:tcPr>
          <w:p w:rsidR="00EA5D48" w:rsidRPr="00CE0870" w:rsidRDefault="00EA5D48" w:rsidP="00107473">
            <w:pPr>
              <w:pStyle w:val="ConsPlusCell"/>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Бюджет округа</w:t>
            </w:r>
          </w:p>
        </w:tc>
        <w:tc>
          <w:tcPr>
            <w:tcW w:w="992"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992"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851"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65,000</w:t>
            </w:r>
          </w:p>
        </w:tc>
        <w:tc>
          <w:tcPr>
            <w:tcW w:w="1134" w:type="dxa"/>
            <w:tcBorders>
              <w:top w:val="single" w:sz="4" w:space="0" w:color="auto"/>
              <w:left w:val="single" w:sz="4" w:space="0" w:color="auto"/>
              <w:bottom w:val="single" w:sz="4" w:space="0" w:color="auto"/>
              <w:right w:val="single" w:sz="4" w:space="0" w:color="auto"/>
            </w:tcBorders>
          </w:tcPr>
          <w:p w:rsidR="00EA5D48" w:rsidRPr="00EA5D48" w:rsidRDefault="00EA5D48" w:rsidP="00783915">
            <w:pPr>
              <w:jc w:val="center"/>
              <w:rPr>
                <w:sz w:val="20"/>
                <w:szCs w:val="20"/>
              </w:rPr>
            </w:pPr>
            <w:r w:rsidRPr="00EA5D48">
              <w:rPr>
                <w:sz w:val="20"/>
                <w:szCs w:val="20"/>
              </w:rPr>
              <w:t>195,000</w:t>
            </w:r>
          </w:p>
        </w:tc>
      </w:tr>
      <w:tr w:rsidR="00107473" w:rsidRPr="00CE0870" w:rsidTr="00107473">
        <w:trPr>
          <w:trHeight w:val="360"/>
          <w:tblCellSpacing w:w="5" w:type="nil"/>
        </w:trPr>
        <w:tc>
          <w:tcPr>
            <w:tcW w:w="1701" w:type="dxa"/>
            <w:vMerge w:val="restart"/>
            <w:tcBorders>
              <w:top w:val="single" w:sz="4" w:space="0" w:color="auto"/>
              <w:left w:val="single" w:sz="4" w:space="0" w:color="auto"/>
              <w:right w:val="single" w:sz="4" w:space="0" w:color="auto"/>
            </w:tcBorders>
          </w:tcPr>
          <w:p w:rsidR="00107473" w:rsidRPr="00CE0870" w:rsidRDefault="00107473" w:rsidP="00107473">
            <w:pPr>
              <w:pStyle w:val="ConsPlusCell"/>
              <w:rPr>
                <w:rFonts w:ascii="Times New Roman" w:hAnsi="Times New Roman" w:cs="Times New Roman"/>
              </w:rPr>
            </w:pPr>
            <w:r>
              <w:rPr>
                <w:rFonts w:ascii="Times New Roman" w:hAnsi="Times New Roman" w:cs="Times New Roman"/>
              </w:rPr>
              <w:t>Подпрограмма 3</w:t>
            </w:r>
          </w:p>
        </w:tc>
        <w:tc>
          <w:tcPr>
            <w:tcW w:w="2410" w:type="dxa"/>
            <w:vMerge w:val="restart"/>
            <w:tcBorders>
              <w:top w:val="single" w:sz="4" w:space="0" w:color="auto"/>
              <w:left w:val="single" w:sz="4" w:space="0" w:color="auto"/>
              <w:right w:val="single" w:sz="4" w:space="0" w:color="auto"/>
            </w:tcBorders>
          </w:tcPr>
          <w:p w:rsidR="00107473" w:rsidRPr="00654960" w:rsidRDefault="00107473" w:rsidP="00654960">
            <w:pPr>
              <w:pStyle w:val="ConsPlusCell"/>
              <w:rPr>
                <w:rFonts w:ascii="Times New Roman" w:hAnsi="Times New Roman" w:cs="Times New Roman"/>
              </w:rPr>
            </w:pPr>
            <w:r w:rsidRPr="00654960">
              <w:rPr>
                <w:rFonts w:ascii="Times New Roman" w:hAnsi="Times New Roman" w:cs="Times New Roman"/>
              </w:rPr>
              <w:t xml:space="preserve">«Информатизация органов местного самоуправления </w:t>
            </w:r>
            <w:r w:rsidR="00654960">
              <w:rPr>
                <w:rFonts w:ascii="Times New Roman" w:hAnsi="Times New Roman" w:cs="Times New Roman"/>
              </w:rPr>
              <w:t>муниципального</w:t>
            </w:r>
            <w:r w:rsidRPr="00654960">
              <w:rPr>
                <w:rFonts w:ascii="Times New Roman" w:hAnsi="Times New Roman" w:cs="Times New Roman"/>
              </w:rPr>
              <w:t xml:space="preserve"> Сокольский»</w:t>
            </w:r>
          </w:p>
        </w:tc>
        <w:tc>
          <w:tcPr>
            <w:tcW w:w="1418"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tcPr>
          <w:p w:rsidR="00107473" w:rsidRPr="00654960" w:rsidRDefault="00EA5D48" w:rsidP="00107473">
            <w:pPr>
              <w:jc w:val="center"/>
              <w:rPr>
                <w:sz w:val="20"/>
                <w:szCs w:val="20"/>
              </w:rPr>
            </w:pPr>
            <w:r>
              <w:rPr>
                <w:sz w:val="20"/>
                <w:szCs w:val="20"/>
              </w:rPr>
              <w:t>131</w:t>
            </w:r>
            <w:r w:rsidR="00107473" w:rsidRPr="00654960">
              <w:rPr>
                <w:sz w:val="20"/>
                <w:szCs w:val="20"/>
              </w:rPr>
              <w:t>4,0</w:t>
            </w:r>
          </w:p>
        </w:tc>
        <w:tc>
          <w:tcPr>
            <w:tcW w:w="992" w:type="dxa"/>
            <w:tcBorders>
              <w:top w:val="single" w:sz="4" w:space="0" w:color="auto"/>
              <w:left w:val="single" w:sz="4" w:space="0" w:color="auto"/>
              <w:bottom w:val="single" w:sz="4" w:space="0" w:color="auto"/>
              <w:right w:val="single" w:sz="4" w:space="0" w:color="auto"/>
            </w:tcBorders>
          </w:tcPr>
          <w:p w:rsidR="00107473" w:rsidRPr="00654960" w:rsidRDefault="00EA5D48" w:rsidP="00107473">
            <w:pPr>
              <w:jc w:val="center"/>
              <w:rPr>
                <w:sz w:val="20"/>
                <w:szCs w:val="20"/>
              </w:rPr>
            </w:pPr>
            <w:r>
              <w:rPr>
                <w:sz w:val="20"/>
                <w:szCs w:val="20"/>
              </w:rPr>
              <w:t>1314,0</w:t>
            </w:r>
          </w:p>
        </w:tc>
        <w:tc>
          <w:tcPr>
            <w:tcW w:w="851" w:type="dxa"/>
            <w:tcBorders>
              <w:top w:val="single" w:sz="4" w:space="0" w:color="auto"/>
              <w:left w:val="single" w:sz="4" w:space="0" w:color="auto"/>
              <w:bottom w:val="single" w:sz="4" w:space="0" w:color="auto"/>
              <w:right w:val="single" w:sz="4" w:space="0" w:color="auto"/>
            </w:tcBorders>
          </w:tcPr>
          <w:p w:rsidR="00107473" w:rsidRPr="00654960" w:rsidRDefault="00EA5D48" w:rsidP="00107473">
            <w:pPr>
              <w:jc w:val="center"/>
              <w:rPr>
                <w:sz w:val="20"/>
                <w:szCs w:val="20"/>
              </w:rPr>
            </w:pPr>
            <w:r>
              <w:rPr>
                <w:sz w:val="20"/>
                <w:szCs w:val="20"/>
              </w:rPr>
              <w:t>1314,0</w:t>
            </w:r>
          </w:p>
        </w:tc>
        <w:tc>
          <w:tcPr>
            <w:tcW w:w="1134" w:type="dxa"/>
            <w:tcBorders>
              <w:top w:val="single" w:sz="4" w:space="0" w:color="auto"/>
              <w:left w:val="single" w:sz="4" w:space="0" w:color="auto"/>
              <w:bottom w:val="single" w:sz="4" w:space="0" w:color="auto"/>
              <w:right w:val="single" w:sz="4" w:space="0" w:color="auto"/>
            </w:tcBorders>
          </w:tcPr>
          <w:p w:rsidR="00107473" w:rsidRPr="00654960" w:rsidRDefault="00EA5D48" w:rsidP="00107473">
            <w:pPr>
              <w:jc w:val="center"/>
              <w:rPr>
                <w:sz w:val="20"/>
                <w:szCs w:val="20"/>
              </w:rPr>
            </w:pPr>
            <w:r>
              <w:rPr>
                <w:sz w:val="20"/>
                <w:szCs w:val="20"/>
              </w:rPr>
              <w:t>3942,0</w:t>
            </w:r>
          </w:p>
        </w:tc>
      </w:tr>
      <w:tr w:rsidR="00107473" w:rsidRPr="00CE0870" w:rsidTr="00107473">
        <w:trPr>
          <w:trHeight w:val="360"/>
          <w:tblCellSpacing w:w="5" w:type="nil"/>
        </w:trPr>
        <w:tc>
          <w:tcPr>
            <w:tcW w:w="1701" w:type="dxa"/>
            <w:vMerge/>
            <w:tcBorders>
              <w:left w:val="single" w:sz="4" w:space="0" w:color="auto"/>
              <w:right w:val="single" w:sz="4" w:space="0" w:color="auto"/>
            </w:tcBorders>
          </w:tcPr>
          <w:p w:rsidR="00107473" w:rsidRPr="00CE0870" w:rsidRDefault="00107473" w:rsidP="00107473">
            <w:pPr>
              <w:pStyle w:val="ConsPlusCell"/>
              <w:rPr>
                <w:rFonts w:ascii="Times New Roman" w:hAnsi="Times New Roman" w:cs="Times New Roman"/>
              </w:rPr>
            </w:pPr>
          </w:p>
        </w:tc>
        <w:tc>
          <w:tcPr>
            <w:tcW w:w="2410" w:type="dxa"/>
            <w:vMerge/>
            <w:tcBorders>
              <w:left w:val="single" w:sz="4" w:space="0" w:color="auto"/>
              <w:right w:val="single" w:sz="4" w:space="0" w:color="auto"/>
            </w:tcBorders>
          </w:tcPr>
          <w:p w:rsidR="00107473" w:rsidRPr="00654960" w:rsidRDefault="00107473" w:rsidP="00107473">
            <w:pPr>
              <w:pStyle w:val="ConsPlusCel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pStyle w:val="ConsPlusCell"/>
              <w:rPr>
                <w:rFonts w:ascii="Times New Roman" w:hAnsi="Times New Roman" w:cs="Times New Roman"/>
              </w:rPr>
            </w:pPr>
            <w:r w:rsidRPr="00654960">
              <w:rPr>
                <w:rFonts w:ascii="Times New Roman" w:hAnsi="Times New Roman" w:cs="Times New Roman"/>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jc w:val="center"/>
              <w:rPr>
                <w:sz w:val="20"/>
                <w:szCs w:val="20"/>
              </w:rPr>
            </w:pPr>
            <w:r w:rsidRPr="00654960">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jc w:val="center"/>
              <w:rPr>
                <w:sz w:val="20"/>
                <w:szCs w:val="20"/>
              </w:rPr>
            </w:pPr>
            <w:r w:rsidRPr="00654960">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jc w:val="center"/>
              <w:rPr>
                <w:sz w:val="20"/>
                <w:szCs w:val="20"/>
              </w:rPr>
            </w:pPr>
            <w:r w:rsidRPr="00654960">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107473" w:rsidRPr="00654960" w:rsidRDefault="00107473" w:rsidP="00107473">
            <w:pPr>
              <w:jc w:val="center"/>
              <w:rPr>
                <w:sz w:val="20"/>
                <w:szCs w:val="20"/>
              </w:rPr>
            </w:pPr>
            <w:r w:rsidRPr="00654960">
              <w:rPr>
                <w:sz w:val="20"/>
                <w:szCs w:val="20"/>
              </w:rPr>
              <w:t>0,0</w:t>
            </w:r>
          </w:p>
        </w:tc>
      </w:tr>
      <w:tr w:rsidR="00EA5D48" w:rsidRPr="00CE0870" w:rsidTr="00107473">
        <w:trPr>
          <w:trHeight w:val="360"/>
          <w:tblCellSpacing w:w="5" w:type="nil"/>
        </w:trPr>
        <w:tc>
          <w:tcPr>
            <w:tcW w:w="1701" w:type="dxa"/>
            <w:vMerge/>
            <w:tcBorders>
              <w:left w:val="single" w:sz="4" w:space="0" w:color="auto"/>
              <w:bottom w:val="single" w:sz="4" w:space="0" w:color="auto"/>
              <w:right w:val="single" w:sz="4" w:space="0" w:color="auto"/>
            </w:tcBorders>
          </w:tcPr>
          <w:p w:rsidR="00EA5D48" w:rsidRPr="00CE0870" w:rsidRDefault="00EA5D48" w:rsidP="00107473">
            <w:pPr>
              <w:pStyle w:val="ConsPlusCell"/>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EA5D48" w:rsidRPr="00654960" w:rsidRDefault="00EA5D48" w:rsidP="00107473">
            <w:pPr>
              <w:pStyle w:val="ConsPlusCell"/>
              <w:rPr>
                <w:rFonts w:ascii="Times New Roman" w:hAnsi="Times New Roman" w:cs="Times New Roman"/>
              </w:rPr>
            </w:pPr>
            <w:r w:rsidRPr="00654960">
              <w:rPr>
                <w:rFonts w:ascii="Times New Roman" w:hAnsi="Times New Roman" w:cs="Times New Roman"/>
              </w:rPr>
              <w:t>Бюджет округа</w:t>
            </w:r>
          </w:p>
        </w:tc>
        <w:tc>
          <w:tcPr>
            <w:tcW w:w="992" w:type="dxa"/>
            <w:tcBorders>
              <w:top w:val="single" w:sz="4" w:space="0" w:color="auto"/>
              <w:left w:val="single" w:sz="4" w:space="0" w:color="auto"/>
              <w:bottom w:val="single" w:sz="4" w:space="0" w:color="auto"/>
              <w:right w:val="single" w:sz="4" w:space="0" w:color="auto"/>
            </w:tcBorders>
          </w:tcPr>
          <w:p w:rsidR="00EA5D48" w:rsidRPr="00654960" w:rsidRDefault="00EA5D48" w:rsidP="00783915">
            <w:pPr>
              <w:jc w:val="center"/>
              <w:rPr>
                <w:sz w:val="20"/>
                <w:szCs w:val="20"/>
              </w:rPr>
            </w:pPr>
            <w:r>
              <w:rPr>
                <w:sz w:val="20"/>
                <w:szCs w:val="20"/>
              </w:rPr>
              <w:t>131</w:t>
            </w:r>
            <w:r w:rsidRPr="00654960">
              <w:rPr>
                <w:sz w:val="20"/>
                <w:szCs w:val="20"/>
              </w:rPr>
              <w:t>4,0</w:t>
            </w:r>
          </w:p>
        </w:tc>
        <w:tc>
          <w:tcPr>
            <w:tcW w:w="992" w:type="dxa"/>
            <w:tcBorders>
              <w:top w:val="single" w:sz="4" w:space="0" w:color="auto"/>
              <w:left w:val="single" w:sz="4" w:space="0" w:color="auto"/>
              <w:bottom w:val="single" w:sz="4" w:space="0" w:color="auto"/>
              <w:right w:val="single" w:sz="4" w:space="0" w:color="auto"/>
            </w:tcBorders>
          </w:tcPr>
          <w:p w:rsidR="00EA5D48" w:rsidRPr="00654960" w:rsidRDefault="00EA5D48" w:rsidP="00783915">
            <w:pPr>
              <w:jc w:val="center"/>
              <w:rPr>
                <w:sz w:val="20"/>
                <w:szCs w:val="20"/>
              </w:rPr>
            </w:pPr>
            <w:r>
              <w:rPr>
                <w:sz w:val="20"/>
                <w:szCs w:val="20"/>
              </w:rPr>
              <w:t>1314,0</w:t>
            </w:r>
          </w:p>
        </w:tc>
        <w:tc>
          <w:tcPr>
            <w:tcW w:w="851" w:type="dxa"/>
            <w:tcBorders>
              <w:top w:val="single" w:sz="4" w:space="0" w:color="auto"/>
              <w:left w:val="single" w:sz="4" w:space="0" w:color="auto"/>
              <w:bottom w:val="single" w:sz="4" w:space="0" w:color="auto"/>
              <w:right w:val="single" w:sz="4" w:space="0" w:color="auto"/>
            </w:tcBorders>
          </w:tcPr>
          <w:p w:rsidR="00EA5D48" w:rsidRPr="00654960" w:rsidRDefault="00EA5D48" w:rsidP="00783915">
            <w:pPr>
              <w:jc w:val="center"/>
              <w:rPr>
                <w:sz w:val="20"/>
                <w:szCs w:val="20"/>
              </w:rPr>
            </w:pPr>
            <w:r>
              <w:rPr>
                <w:sz w:val="20"/>
                <w:szCs w:val="20"/>
              </w:rPr>
              <w:t>1314,0</w:t>
            </w:r>
          </w:p>
        </w:tc>
        <w:tc>
          <w:tcPr>
            <w:tcW w:w="1134" w:type="dxa"/>
            <w:tcBorders>
              <w:top w:val="single" w:sz="4" w:space="0" w:color="auto"/>
              <w:left w:val="single" w:sz="4" w:space="0" w:color="auto"/>
              <w:bottom w:val="single" w:sz="4" w:space="0" w:color="auto"/>
              <w:right w:val="single" w:sz="4" w:space="0" w:color="auto"/>
            </w:tcBorders>
          </w:tcPr>
          <w:p w:rsidR="00EA5D48" w:rsidRPr="00654960" w:rsidRDefault="00EA5D48" w:rsidP="00783915">
            <w:pPr>
              <w:jc w:val="center"/>
              <w:rPr>
                <w:sz w:val="20"/>
                <w:szCs w:val="20"/>
              </w:rPr>
            </w:pPr>
            <w:r>
              <w:rPr>
                <w:sz w:val="20"/>
                <w:szCs w:val="20"/>
              </w:rPr>
              <w:t>3942,0</w:t>
            </w:r>
          </w:p>
        </w:tc>
      </w:tr>
    </w:tbl>
    <w:p w:rsidR="00107473" w:rsidRPr="004E2D9D" w:rsidRDefault="00107473" w:rsidP="00107473">
      <w:pPr>
        <w:pStyle w:val="a6"/>
        <w:spacing w:before="0" w:beforeAutospacing="0" w:after="0" w:afterAutospacing="0"/>
        <w:ind w:firstLine="708"/>
        <w:jc w:val="center"/>
      </w:pPr>
    </w:p>
    <w:p w:rsidR="00107473" w:rsidRPr="00EA5D48" w:rsidRDefault="00107473" w:rsidP="00107473">
      <w:pPr>
        <w:pStyle w:val="ConsPlusNormal"/>
        <w:jc w:val="center"/>
        <w:outlineLvl w:val="1"/>
        <w:rPr>
          <w:rFonts w:ascii="Times New Roman" w:hAnsi="Times New Roman" w:cs="Times New Roman"/>
          <w:b/>
          <w:sz w:val="28"/>
          <w:szCs w:val="28"/>
        </w:rPr>
      </w:pPr>
      <w:r w:rsidRPr="00EA5D48">
        <w:rPr>
          <w:rFonts w:ascii="Times New Roman" w:hAnsi="Times New Roman" w:cs="Times New Roman"/>
          <w:b/>
          <w:sz w:val="28"/>
          <w:szCs w:val="28"/>
        </w:rPr>
        <w:t>2.9. Мониторинг реализации муниципальной программы</w:t>
      </w:r>
    </w:p>
    <w:p w:rsidR="00107473" w:rsidRPr="00377F74" w:rsidRDefault="00107473" w:rsidP="00107473">
      <w:pPr>
        <w:pStyle w:val="ConsPlusNormal"/>
        <w:jc w:val="center"/>
        <w:outlineLvl w:val="1"/>
        <w:rPr>
          <w:rFonts w:ascii="Times New Roman" w:hAnsi="Times New Roman" w:cs="Times New Roman"/>
          <w:sz w:val="24"/>
          <w:szCs w:val="24"/>
        </w:rPr>
      </w:pP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Мониторинг реализации муниципальной программы представляет собой периодическое наблюдение за ходом реализации муниципальной программы с помощью сбора информации по определенной системе показателей.</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Соисполнители муниципальной программы представляют ответственному исполнителю:</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lastRenderedPageBreak/>
        <w:t>- ежеквартально, в срок до 10 числа месяца, следующего за отчетным кварталом, информацию о финансировании и ходе реализации муниципальной программы;</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 xml:space="preserve">- ежегодно, в срок до 10 февраля года, следующего за </w:t>
      </w:r>
      <w:proofErr w:type="gramStart"/>
      <w:r w:rsidRPr="00A053CC">
        <w:rPr>
          <w:color w:val="000000"/>
          <w:sz w:val="28"/>
          <w:szCs w:val="28"/>
        </w:rPr>
        <w:t>отчетным</w:t>
      </w:r>
      <w:proofErr w:type="gramEnd"/>
      <w:r w:rsidRPr="00A053CC">
        <w:rPr>
          <w:color w:val="000000"/>
          <w:sz w:val="28"/>
          <w:szCs w:val="28"/>
        </w:rPr>
        <w:t>, информацию о финансировании и ходе реализации муниципальной программы.</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 xml:space="preserve">Ответственный исполнитель на основании информации соисполнителей представляет в отдел экономики </w:t>
      </w:r>
      <w:r w:rsidR="00EA5D48">
        <w:rPr>
          <w:color w:val="000000"/>
          <w:sz w:val="28"/>
          <w:szCs w:val="28"/>
        </w:rPr>
        <w:t>и прогнозирования</w:t>
      </w:r>
      <w:r w:rsidRPr="00A053CC">
        <w:rPr>
          <w:color w:val="000000"/>
          <w:sz w:val="28"/>
          <w:szCs w:val="28"/>
        </w:rPr>
        <w:t xml:space="preserve"> в бумажном и электронном  виде:</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 ежеквартально, в срок до 20 числа месяца, следующего за отчетным кварталом, информацию о финансировании и ходе реализации муниципальной программы по установленной форме;</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 xml:space="preserve">- ежегодно, в срок до 20 февраля года, следующего за отчетным, годовой </w:t>
      </w:r>
      <w:hyperlink r:id="rId11" w:anchor="Par189#Par189" w:tooltip="Ссылка на текущий документ" w:history="1">
        <w:r w:rsidRPr="00A053CC">
          <w:rPr>
            <w:color w:val="000000"/>
            <w:sz w:val="28"/>
            <w:szCs w:val="28"/>
          </w:rPr>
          <w:t>отчет</w:t>
        </w:r>
      </w:hyperlink>
      <w:r w:rsidRPr="00A053CC">
        <w:rPr>
          <w:color w:val="000000"/>
          <w:sz w:val="28"/>
          <w:szCs w:val="28"/>
        </w:rPr>
        <w:t xml:space="preserve"> об  итогах реализации  муниципальной программы по формам </w:t>
      </w:r>
      <w:proofErr w:type="gramStart"/>
      <w:r w:rsidRPr="00A053CC">
        <w:rPr>
          <w:color w:val="000000"/>
          <w:sz w:val="28"/>
          <w:szCs w:val="28"/>
        </w:rPr>
        <w:t>согласно Порядка</w:t>
      </w:r>
      <w:proofErr w:type="gramEnd"/>
      <w:r w:rsidRPr="00A053CC">
        <w:rPr>
          <w:color w:val="000000"/>
          <w:sz w:val="28"/>
          <w:szCs w:val="28"/>
        </w:rPr>
        <w:t xml:space="preserve"> разработки, реализации и оценке эффективности муниципальных программ, утвержденного постановлением администрации.</w:t>
      </w:r>
    </w:p>
    <w:p w:rsidR="00107473" w:rsidRPr="00A053CC" w:rsidRDefault="00107473" w:rsidP="00377F74">
      <w:pPr>
        <w:pStyle w:val="a6"/>
        <w:spacing w:before="0" w:beforeAutospacing="0" w:after="0" w:afterAutospacing="0"/>
        <w:ind w:firstLine="709"/>
        <w:jc w:val="both"/>
        <w:rPr>
          <w:color w:val="000000"/>
          <w:sz w:val="28"/>
          <w:szCs w:val="28"/>
        </w:rPr>
      </w:pPr>
      <w:r w:rsidRPr="00A053CC">
        <w:rPr>
          <w:color w:val="000000"/>
          <w:sz w:val="28"/>
          <w:szCs w:val="28"/>
        </w:rPr>
        <w:t xml:space="preserve">Оценка эффективности реализации муниципальной программы осуществляется  сектором реализации и координации программ отдела экономики </w:t>
      </w:r>
      <w:r w:rsidR="00EA5D48">
        <w:rPr>
          <w:color w:val="000000"/>
          <w:sz w:val="28"/>
          <w:szCs w:val="28"/>
        </w:rPr>
        <w:t>и прогнозирования</w:t>
      </w:r>
      <w:r w:rsidRPr="00A053CC">
        <w:rPr>
          <w:color w:val="000000"/>
          <w:sz w:val="28"/>
          <w:szCs w:val="28"/>
        </w:rPr>
        <w:t xml:space="preserve">  на основе годового отчета по муниципальной программе в соответствии с методикой оценки эффективности муниципальных программ </w:t>
      </w:r>
      <w:r w:rsidR="00EA5D48">
        <w:rPr>
          <w:color w:val="000000"/>
          <w:sz w:val="28"/>
          <w:szCs w:val="28"/>
        </w:rPr>
        <w:t>муниципального</w:t>
      </w:r>
      <w:r w:rsidRPr="00A053CC">
        <w:rPr>
          <w:color w:val="000000"/>
          <w:sz w:val="28"/>
          <w:szCs w:val="28"/>
        </w:rPr>
        <w:t xml:space="preserve"> округа Сокольский, утвержденной постановлением администрации.</w:t>
      </w:r>
    </w:p>
    <w:p w:rsidR="00107473" w:rsidRPr="00377F74" w:rsidRDefault="00107473" w:rsidP="00107473">
      <w:pPr>
        <w:pStyle w:val="a6"/>
        <w:spacing w:before="0" w:beforeAutospacing="0" w:after="0" w:afterAutospacing="0"/>
        <w:ind w:firstLine="708"/>
        <w:jc w:val="both"/>
        <w:rPr>
          <w:color w:val="000000"/>
        </w:rPr>
      </w:pPr>
    </w:p>
    <w:p w:rsidR="00107473" w:rsidRDefault="00107473" w:rsidP="00107473">
      <w:pPr>
        <w:pStyle w:val="a6"/>
        <w:spacing w:before="0" w:beforeAutospacing="0" w:after="0" w:afterAutospacing="0"/>
        <w:ind w:firstLine="709"/>
        <w:jc w:val="center"/>
        <w:rPr>
          <w:b/>
          <w:sz w:val="28"/>
          <w:szCs w:val="28"/>
        </w:rPr>
      </w:pPr>
      <w:r w:rsidRPr="00A053CC">
        <w:rPr>
          <w:b/>
          <w:sz w:val="28"/>
          <w:szCs w:val="28"/>
        </w:rPr>
        <w:t xml:space="preserve">2.10. Система организации </w:t>
      </w:r>
      <w:proofErr w:type="gramStart"/>
      <w:r w:rsidRPr="00A053CC">
        <w:rPr>
          <w:b/>
          <w:sz w:val="28"/>
          <w:szCs w:val="28"/>
        </w:rPr>
        <w:t>контроля за</w:t>
      </w:r>
      <w:proofErr w:type="gramEnd"/>
      <w:r w:rsidRPr="00A053CC">
        <w:rPr>
          <w:b/>
          <w:sz w:val="28"/>
          <w:szCs w:val="28"/>
        </w:rPr>
        <w:t xml:space="preserve"> исполнением программы</w:t>
      </w:r>
    </w:p>
    <w:p w:rsidR="00107473" w:rsidRPr="00377F74" w:rsidRDefault="00107473" w:rsidP="00107473">
      <w:pPr>
        <w:pStyle w:val="a6"/>
        <w:spacing w:before="0" w:beforeAutospacing="0" w:after="0" w:afterAutospacing="0"/>
        <w:ind w:firstLine="709"/>
        <w:jc w:val="center"/>
      </w:pPr>
    </w:p>
    <w:p w:rsidR="00107473" w:rsidRDefault="00107473" w:rsidP="00107473">
      <w:pPr>
        <w:pStyle w:val="a6"/>
        <w:spacing w:before="0" w:beforeAutospacing="0" w:after="0" w:afterAutospacing="0"/>
        <w:ind w:firstLine="709"/>
        <w:jc w:val="both"/>
        <w:rPr>
          <w:color w:val="000000"/>
          <w:sz w:val="28"/>
          <w:szCs w:val="28"/>
        </w:rPr>
      </w:pPr>
      <w:r w:rsidRPr="00A053CC">
        <w:rPr>
          <w:color w:val="000000"/>
          <w:sz w:val="28"/>
          <w:szCs w:val="28"/>
        </w:rPr>
        <w:t>Текущее управление реализацией муниципальной программы осуществляется ответственным исполнителем совместно с соисполнителями в соответствии с их компетенцией.</w:t>
      </w:r>
    </w:p>
    <w:p w:rsidR="00377F74" w:rsidRPr="00377F74" w:rsidRDefault="00377F74" w:rsidP="00107473">
      <w:pPr>
        <w:pStyle w:val="a6"/>
        <w:spacing w:before="0" w:beforeAutospacing="0" w:after="0" w:afterAutospacing="0"/>
        <w:ind w:firstLine="709"/>
        <w:jc w:val="both"/>
        <w:rPr>
          <w:color w:val="000000"/>
        </w:rPr>
      </w:pPr>
    </w:p>
    <w:p w:rsidR="00107473" w:rsidRPr="00A053CC" w:rsidRDefault="00107473" w:rsidP="00107473">
      <w:pPr>
        <w:pStyle w:val="3"/>
        <w:rPr>
          <w:sz w:val="28"/>
          <w:szCs w:val="28"/>
        </w:rPr>
      </w:pPr>
      <w:r w:rsidRPr="00A053CC">
        <w:rPr>
          <w:b/>
          <w:sz w:val="28"/>
          <w:szCs w:val="28"/>
        </w:rPr>
        <w:t>3. Подпрограммы муниципальной программы</w:t>
      </w:r>
    </w:p>
    <w:p w:rsidR="00107473" w:rsidRPr="00A053CC" w:rsidRDefault="0002797D" w:rsidP="00107473">
      <w:pPr>
        <w:pStyle w:val="3"/>
        <w:rPr>
          <w:b/>
          <w:sz w:val="28"/>
          <w:szCs w:val="28"/>
        </w:rPr>
      </w:pPr>
      <w:r>
        <w:rPr>
          <w:b/>
          <w:sz w:val="28"/>
          <w:szCs w:val="28"/>
        </w:rPr>
        <w:t>3.1. Подпрограмма 1 «</w:t>
      </w:r>
      <w:r w:rsidR="00107473" w:rsidRPr="00A053CC">
        <w:rPr>
          <w:b/>
          <w:sz w:val="28"/>
          <w:szCs w:val="28"/>
        </w:rPr>
        <w:t xml:space="preserve">Информационная среда </w:t>
      </w:r>
      <w:r>
        <w:rPr>
          <w:b/>
          <w:sz w:val="28"/>
          <w:szCs w:val="28"/>
        </w:rPr>
        <w:t>муниципального округа Сокольский»</w:t>
      </w:r>
    </w:p>
    <w:p w:rsidR="00107473" w:rsidRDefault="00107473" w:rsidP="00107473">
      <w:pPr>
        <w:pStyle w:val="a6"/>
        <w:spacing w:before="0" w:beforeAutospacing="0" w:after="0" w:afterAutospacing="0"/>
        <w:jc w:val="center"/>
        <w:rPr>
          <w:b/>
          <w:sz w:val="28"/>
          <w:szCs w:val="28"/>
        </w:rPr>
      </w:pPr>
      <w:r w:rsidRPr="00A053CC">
        <w:rPr>
          <w:b/>
          <w:sz w:val="28"/>
          <w:szCs w:val="28"/>
        </w:rPr>
        <w:t>3.1.1.</w:t>
      </w:r>
      <w:r>
        <w:rPr>
          <w:b/>
          <w:sz w:val="28"/>
          <w:szCs w:val="28"/>
        </w:rPr>
        <w:t xml:space="preserve"> </w:t>
      </w:r>
      <w:r w:rsidRPr="00A053CC">
        <w:rPr>
          <w:b/>
          <w:sz w:val="28"/>
          <w:szCs w:val="28"/>
        </w:rPr>
        <w:t>Паспорт подпрограммы</w:t>
      </w:r>
    </w:p>
    <w:p w:rsidR="00107473" w:rsidRPr="00377F74" w:rsidRDefault="00107473" w:rsidP="00107473">
      <w:pPr>
        <w:pStyle w:val="a6"/>
        <w:spacing w:before="0" w:beforeAutospacing="0" w:after="0" w:afterAutospacing="0"/>
        <w:jc w:val="center"/>
      </w:pPr>
    </w:p>
    <w:tbl>
      <w:tblPr>
        <w:tblW w:w="9766" w:type="dxa"/>
        <w:tblInd w:w="84" w:type="dxa"/>
        <w:tblLayout w:type="fixed"/>
        <w:tblCellMar>
          <w:left w:w="84" w:type="dxa"/>
          <w:right w:w="84" w:type="dxa"/>
        </w:tblCellMar>
        <w:tblLook w:val="0000"/>
      </w:tblPr>
      <w:tblGrid>
        <w:gridCol w:w="1920"/>
        <w:gridCol w:w="7800"/>
        <w:gridCol w:w="46"/>
      </w:tblGrid>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Наименование подпрограммы</w:t>
            </w:r>
          </w:p>
        </w:tc>
        <w:tc>
          <w:tcPr>
            <w:tcW w:w="7846" w:type="dxa"/>
            <w:gridSpan w:val="2"/>
            <w:tcBorders>
              <w:top w:val="single" w:sz="2" w:space="0" w:color="auto"/>
              <w:left w:val="single" w:sz="2" w:space="0" w:color="auto"/>
              <w:bottom w:val="single" w:sz="2" w:space="0" w:color="auto"/>
              <w:right w:val="single" w:sz="2" w:space="0" w:color="auto"/>
            </w:tcBorders>
            <w:vAlign w:val="center"/>
          </w:tcPr>
          <w:p w:rsidR="00107473" w:rsidRPr="00CD56A4" w:rsidRDefault="0002797D" w:rsidP="0002797D">
            <w:pPr>
              <w:jc w:val="both"/>
              <w:rPr>
                <w:sz w:val="22"/>
              </w:rPr>
            </w:pPr>
            <w:r>
              <w:rPr>
                <w:sz w:val="22"/>
                <w:szCs w:val="22"/>
              </w:rPr>
              <w:t>«</w:t>
            </w:r>
            <w:r w:rsidR="00107473" w:rsidRPr="00CD56A4">
              <w:rPr>
                <w:sz w:val="22"/>
                <w:szCs w:val="22"/>
              </w:rPr>
              <w:t xml:space="preserve">Информационная среда </w:t>
            </w:r>
            <w:r>
              <w:rPr>
                <w:sz w:val="22"/>
                <w:szCs w:val="22"/>
              </w:rPr>
              <w:t>муниципального</w:t>
            </w:r>
            <w:r w:rsidR="00107473" w:rsidRPr="00CD56A4">
              <w:rPr>
                <w:sz w:val="22"/>
                <w:szCs w:val="22"/>
              </w:rPr>
              <w:t xml:space="preserve"> округа </w:t>
            </w:r>
            <w:r w:rsidR="00107473">
              <w:rPr>
                <w:sz w:val="22"/>
                <w:szCs w:val="22"/>
              </w:rPr>
              <w:t>Сокольский</w:t>
            </w:r>
            <w:r>
              <w:rPr>
                <w:sz w:val="22"/>
                <w:szCs w:val="22"/>
              </w:rPr>
              <w:t>»</w:t>
            </w: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Заказчик  подпрограммы</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jc w:val="both"/>
              <w:rPr>
                <w:sz w:val="22"/>
                <w:szCs w:val="22"/>
              </w:rPr>
            </w:pPr>
            <w:r w:rsidRPr="008F2C67">
              <w:rPr>
                <w:sz w:val="22"/>
                <w:szCs w:val="22"/>
              </w:rPr>
              <w:t xml:space="preserve">Администрация </w:t>
            </w:r>
            <w:r w:rsidR="0002797D">
              <w:rPr>
                <w:sz w:val="22"/>
                <w:szCs w:val="22"/>
              </w:rPr>
              <w:t>муниципального</w:t>
            </w:r>
            <w:r w:rsidRPr="008F2C67">
              <w:rPr>
                <w:sz w:val="22"/>
                <w:szCs w:val="22"/>
              </w:rPr>
              <w:t xml:space="preserve"> округа </w:t>
            </w:r>
            <w:r>
              <w:rPr>
                <w:sz w:val="22"/>
                <w:szCs w:val="22"/>
              </w:rPr>
              <w:t>Сокольский Нижегородской области</w:t>
            </w:r>
          </w:p>
          <w:p w:rsidR="00107473" w:rsidRPr="008F2C67" w:rsidRDefault="00107473" w:rsidP="00107473">
            <w:pPr>
              <w:pStyle w:val="ab"/>
              <w:jc w:val="both"/>
              <w:rPr>
                <w:sz w:val="22"/>
                <w:szCs w:val="22"/>
              </w:rPr>
            </w:pP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Основание  разработки подпрограммы</w:t>
            </w:r>
          </w:p>
        </w:tc>
        <w:tc>
          <w:tcPr>
            <w:tcW w:w="7846" w:type="dxa"/>
            <w:gridSpan w:val="2"/>
            <w:tcBorders>
              <w:top w:val="single" w:sz="2" w:space="0" w:color="auto"/>
              <w:left w:val="single" w:sz="2" w:space="0" w:color="auto"/>
              <w:bottom w:val="single" w:sz="2" w:space="0" w:color="auto"/>
              <w:right w:val="single" w:sz="2" w:space="0" w:color="auto"/>
            </w:tcBorders>
          </w:tcPr>
          <w:p w:rsidR="00107473" w:rsidRDefault="00107473" w:rsidP="00107473">
            <w:pPr>
              <w:jc w:val="both"/>
              <w:rPr>
                <w:sz w:val="22"/>
              </w:rPr>
            </w:pPr>
            <w:r w:rsidRPr="008F2C67">
              <w:rPr>
                <w:sz w:val="22"/>
                <w:szCs w:val="22"/>
              </w:rPr>
              <w:t>Постановление Правительства Нижегородской области от 30.04.2014г. №</w:t>
            </w:r>
            <w:r>
              <w:rPr>
                <w:sz w:val="22"/>
                <w:szCs w:val="22"/>
              </w:rPr>
              <w:t xml:space="preserve"> </w:t>
            </w:r>
            <w:r w:rsidRPr="008F2C67">
              <w:rPr>
                <w:sz w:val="22"/>
                <w:szCs w:val="22"/>
              </w:rPr>
              <w:t>300 «Об утверждении государственно</w:t>
            </w:r>
            <w:r>
              <w:rPr>
                <w:sz w:val="22"/>
                <w:szCs w:val="22"/>
              </w:rPr>
              <w:t>й</w:t>
            </w:r>
            <w:r w:rsidRPr="008F2C67">
              <w:rPr>
                <w:sz w:val="22"/>
                <w:szCs w:val="22"/>
              </w:rPr>
              <w:t xml:space="preserve"> программы Нижегородской области «Информационное общество Нижегородской области»</w:t>
            </w:r>
          </w:p>
          <w:p w:rsidR="00107473" w:rsidRPr="008F2C67" w:rsidRDefault="00107473" w:rsidP="00107473">
            <w:pPr>
              <w:jc w:val="both"/>
              <w:rPr>
                <w:sz w:val="22"/>
              </w:rPr>
            </w:pP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Pr>
                <w:sz w:val="22"/>
                <w:szCs w:val="22"/>
              </w:rPr>
              <w:t>Разработчик подпрограммы</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 xml:space="preserve">Управление делами администрации </w:t>
            </w:r>
            <w:r w:rsidR="0002797D">
              <w:rPr>
                <w:sz w:val="22"/>
                <w:szCs w:val="22"/>
              </w:rPr>
              <w:t>муниципального</w:t>
            </w:r>
            <w:r w:rsidRPr="008F2C67">
              <w:rPr>
                <w:sz w:val="22"/>
                <w:szCs w:val="22"/>
              </w:rPr>
              <w:t xml:space="preserve"> округа </w:t>
            </w:r>
            <w:r>
              <w:rPr>
                <w:sz w:val="22"/>
                <w:szCs w:val="22"/>
              </w:rPr>
              <w:t>Сокольский</w:t>
            </w: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Исполнитель подпрограммы</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 xml:space="preserve">Управление делами администрации </w:t>
            </w:r>
            <w:r w:rsidR="0002797D">
              <w:rPr>
                <w:sz w:val="22"/>
                <w:szCs w:val="22"/>
              </w:rPr>
              <w:t>муниципального</w:t>
            </w:r>
            <w:r w:rsidRPr="008F2C67">
              <w:rPr>
                <w:sz w:val="22"/>
                <w:szCs w:val="22"/>
              </w:rPr>
              <w:t xml:space="preserve"> округа </w:t>
            </w:r>
            <w:r>
              <w:rPr>
                <w:sz w:val="22"/>
                <w:szCs w:val="22"/>
              </w:rPr>
              <w:t>Сокольский</w:t>
            </w: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 xml:space="preserve">Соисполнители </w:t>
            </w:r>
            <w:r>
              <w:rPr>
                <w:sz w:val="22"/>
                <w:szCs w:val="22"/>
              </w:rPr>
              <w:t>п</w:t>
            </w:r>
            <w:r w:rsidRPr="008F2C67">
              <w:rPr>
                <w:sz w:val="22"/>
                <w:szCs w:val="22"/>
              </w:rPr>
              <w:t xml:space="preserve">одпрограммы </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CD56A4" w:rsidRDefault="00107473" w:rsidP="00107473">
            <w:pPr>
              <w:jc w:val="both"/>
              <w:rPr>
                <w:sz w:val="22"/>
              </w:rPr>
            </w:pPr>
            <w:r>
              <w:rPr>
                <w:sz w:val="22"/>
                <w:szCs w:val="22"/>
              </w:rPr>
              <w:t>Управление финансов</w:t>
            </w:r>
            <w:r w:rsidRPr="00CD56A4">
              <w:rPr>
                <w:sz w:val="22"/>
                <w:szCs w:val="22"/>
              </w:rPr>
              <w:t xml:space="preserve"> администрации </w:t>
            </w:r>
            <w:r w:rsidR="0002797D">
              <w:rPr>
                <w:sz w:val="22"/>
                <w:szCs w:val="22"/>
              </w:rPr>
              <w:t>муниципального</w:t>
            </w:r>
            <w:r w:rsidRPr="00CD56A4">
              <w:rPr>
                <w:sz w:val="22"/>
                <w:szCs w:val="22"/>
              </w:rPr>
              <w:t xml:space="preserve"> округа </w:t>
            </w:r>
            <w:r>
              <w:rPr>
                <w:sz w:val="22"/>
                <w:szCs w:val="22"/>
              </w:rPr>
              <w:t>Сокольский</w:t>
            </w:r>
            <w:r w:rsidRPr="00CD56A4">
              <w:rPr>
                <w:sz w:val="22"/>
                <w:szCs w:val="22"/>
              </w:rPr>
              <w:t>,</w:t>
            </w:r>
          </w:p>
          <w:p w:rsidR="00107473" w:rsidRPr="00CD56A4" w:rsidRDefault="00107473" w:rsidP="00107473">
            <w:pPr>
              <w:jc w:val="both"/>
              <w:rPr>
                <w:sz w:val="22"/>
              </w:rPr>
            </w:pPr>
            <w:r w:rsidRPr="00CD56A4">
              <w:rPr>
                <w:sz w:val="22"/>
                <w:szCs w:val="22"/>
              </w:rPr>
              <w:t xml:space="preserve">Отдел </w:t>
            </w:r>
            <w:r>
              <w:rPr>
                <w:sz w:val="22"/>
                <w:szCs w:val="22"/>
              </w:rPr>
              <w:t xml:space="preserve">учета и отчетности администрации </w:t>
            </w:r>
            <w:r w:rsidR="00D449C6">
              <w:rPr>
                <w:sz w:val="22"/>
                <w:szCs w:val="22"/>
              </w:rPr>
              <w:t>муниципального</w:t>
            </w:r>
            <w:r>
              <w:rPr>
                <w:sz w:val="22"/>
                <w:szCs w:val="22"/>
              </w:rPr>
              <w:t xml:space="preserve"> округа</w:t>
            </w:r>
            <w:r w:rsidRPr="00CD56A4">
              <w:rPr>
                <w:sz w:val="22"/>
                <w:szCs w:val="22"/>
              </w:rPr>
              <w:t>,</w:t>
            </w:r>
          </w:p>
          <w:p w:rsidR="00107473" w:rsidRPr="00CD56A4" w:rsidRDefault="00107473" w:rsidP="0002797D">
            <w:pPr>
              <w:jc w:val="both"/>
              <w:rPr>
                <w:sz w:val="22"/>
              </w:rPr>
            </w:pPr>
            <w:r w:rsidRPr="00B9776B">
              <w:rPr>
                <w:sz w:val="22"/>
                <w:szCs w:val="22"/>
              </w:rPr>
              <w:t xml:space="preserve">Муниципальное автономное учреждение </w:t>
            </w:r>
            <w:r w:rsidR="0002797D">
              <w:rPr>
                <w:sz w:val="22"/>
                <w:szCs w:val="22"/>
              </w:rPr>
              <w:t>Р</w:t>
            </w:r>
            <w:r>
              <w:rPr>
                <w:sz w:val="22"/>
                <w:szCs w:val="22"/>
              </w:rPr>
              <w:t>едакция газеты «</w:t>
            </w:r>
            <w:proofErr w:type="spellStart"/>
            <w:r>
              <w:rPr>
                <w:sz w:val="22"/>
                <w:szCs w:val="22"/>
              </w:rPr>
              <w:t>С</w:t>
            </w:r>
            <w:r w:rsidR="0002797D">
              <w:rPr>
                <w:sz w:val="22"/>
                <w:szCs w:val="22"/>
              </w:rPr>
              <w:t>окольская</w:t>
            </w:r>
            <w:proofErr w:type="spellEnd"/>
            <w:r>
              <w:rPr>
                <w:sz w:val="22"/>
                <w:szCs w:val="22"/>
              </w:rPr>
              <w:t xml:space="preserve"> новь» </w:t>
            </w:r>
            <w:r w:rsidRPr="00B9776B">
              <w:rPr>
                <w:sz w:val="22"/>
                <w:szCs w:val="22"/>
              </w:rPr>
              <w:t>(по согласованию);</w:t>
            </w: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Pr>
                <w:sz w:val="22"/>
                <w:szCs w:val="22"/>
              </w:rPr>
              <w:lastRenderedPageBreak/>
              <w:t>Основные разработчики</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 xml:space="preserve">Управление делами администрации </w:t>
            </w:r>
            <w:r w:rsidR="0002797D">
              <w:rPr>
                <w:sz w:val="22"/>
                <w:szCs w:val="22"/>
              </w:rPr>
              <w:t>муниципального</w:t>
            </w:r>
            <w:r w:rsidRPr="008F2C67">
              <w:rPr>
                <w:sz w:val="22"/>
                <w:szCs w:val="22"/>
              </w:rPr>
              <w:t xml:space="preserve"> округа </w:t>
            </w:r>
            <w:r>
              <w:rPr>
                <w:sz w:val="22"/>
                <w:szCs w:val="22"/>
              </w:rPr>
              <w:t>Сокольский</w:t>
            </w:r>
          </w:p>
        </w:tc>
      </w:tr>
      <w:tr w:rsidR="00107473" w:rsidRPr="008F2C67" w:rsidTr="00107473">
        <w:tc>
          <w:tcPr>
            <w:tcW w:w="1920"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 xml:space="preserve">Цель </w:t>
            </w:r>
            <w:r>
              <w:rPr>
                <w:sz w:val="22"/>
                <w:szCs w:val="22"/>
              </w:rPr>
              <w:t xml:space="preserve">подпрограммы </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C47D1B" w:rsidRDefault="00107473" w:rsidP="0002797D">
            <w:pPr>
              <w:pStyle w:val="ab"/>
              <w:jc w:val="both"/>
              <w:rPr>
                <w:sz w:val="22"/>
                <w:szCs w:val="22"/>
              </w:rPr>
            </w:pPr>
            <w:r w:rsidRPr="00C47D1B">
              <w:rPr>
                <w:sz w:val="22"/>
                <w:szCs w:val="22"/>
              </w:rPr>
              <w:t xml:space="preserve">Создание и развитие в </w:t>
            </w:r>
            <w:r w:rsidR="0002797D">
              <w:rPr>
                <w:sz w:val="22"/>
                <w:szCs w:val="22"/>
              </w:rPr>
              <w:t>муниципальном</w:t>
            </w:r>
            <w:r w:rsidRPr="00C47D1B">
              <w:rPr>
                <w:sz w:val="22"/>
                <w:szCs w:val="22"/>
              </w:rPr>
              <w:t xml:space="preserve"> округе </w:t>
            </w:r>
            <w:r>
              <w:rPr>
                <w:sz w:val="22"/>
                <w:szCs w:val="22"/>
              </w:rPr>
              <w:t>Сокольский</w:t>
            </w:r>
            <w:r w:rsidRPr="00C47D1B">
              <w:rPr>
                <w:sz w:val="22"/>
                <w:szCs w:val="22"/>
              </w:rPr>
              <w:t xml:space="preserve">  системы единого информационного пространства, соответствующего интересам и потребностям населения городского округа, а также содействие в формировании благоприятного имиджа </w:t>
            </w:r>
            <w:r w:rsidR="0002797D">
              <w:rPr>
                <w:sz w:val="22"/>
                <w:szCs w:val="22"/>
              </w:rPr>
              <w:t>муниципального</w:t>
            </w:r>
            <w:r w:rsidR="0002797D" w:rsidRPr="00C47D1B">
              <w:rPr>
                <w:sz w:val="22"/>
                <w:szCs w:val="22"/>
              </w:rPr>
              <w:t xml:space="preserve"> </w:t>
            </w:r>
            <w:r w:rsidRPr="00C47D1B">
              <w:rPr>
                <w:sz w:val="22"/>
                <w:szCs w:val="22"/>
              </w:rPr>
              <w:t xml:space="preserve">округа </w:t>
            </w:r>
            <w:r>
              <w:rPr>
                <w:sz w:val="22"/>
                <w:szCs w:val="22"/>
              </w:rPr>
              <w:t>Сокольский</w:t>
            </w:r>
            <w:r w:rsidRPr="00C47D1B">
              <w:rPr>
                <w:sz w:val="22"/>
                <w:szCs w:val="22"/>
              </w:rPr>
              <w:t xml:space="preserve"> посредством проведения целенаправленной информационной политики органов местного самоуправления </w:t>
            </w:r>
            <w:r w:rsidR="0002797D">
              <w:rPr>
                <w:sz w:val="22"/>
                <w:szCs w:val="22"/>
              </w:rPr>
              <w:t>муниципального</w:t>
            </w:r>
            <w:r w:rsidRPr="00C47D1B">
              <w:rPr>
                <w:sz w:val="22"/>
                <w:szCs w:val="22"/>
              </w:rPr>
              <w:t xml:space="preserve"> округа </w:t>
            </w:r>
            <w:r>
              <w:rPr>
                <w:sz w:val="22"/>
                <w:szCs w:val="22"/>
              </w:rPr>
              <w:t>Сокольский</w:t>
            </w:r>
          </w:p>
        </w:tc>
      </w:tr>
      <w:tr w:rsidR="00107473" w:rsidRPr="003C003F" w:rsidTr="00107473">
        <w:tc>
          <w:tcPr>
            <w:tcW w:w="1920" w:type="dxa"/>
            <w:tcBorders>
              <w:top w:val="single" w:sz="2" w:space="0" w:color="auto"/>
              <w:left w:val="single" w:sz="2" w:space="0" w:color="auto"/>
              <w:bottom w:val="single" w:sz="2" w:space="0" w:color="auto"/>
              <w:right w:val="single" w:sz="2" w:space="0" w:color="auto"/>
            </w:tcBorders>
          </w:tcPr>
          <w:p w:rsidR="00107473" w:rsidRPr="003C003F" w:rsidRDefault="00107473" w:rsidP="00107473">
            <w:pPr>
              <w:pStyle w:val="ab"/>
              <w:rPr>
                <w:sz w:val="22"/>
                <w:szCs w:val="22"/>
              </w:rPr>
            </w:pPr>
            <w:r w:rsidRPr="003C003F">
              <w:rPr>
                <w:sz w:val="22"/>
                <w:szCs w:val="22"/>
              </w:rPr>
              <w:t xml:space="preserve">Задачи подпрограммы </w:t>
            </w:r>
          </w:p>
        </w:tc>
        <w:tc>
          <w:tcPr>
            <w:tcW w:w="7846" w:type="dxa"/>
            <w:gridSpan w:val="2"/>
            <w:tcBorders>
              <w:top w:val="single" w:sz="2" w:space="0" w:color="auto"/>
              <w:left w:val="single" w:sz="2" w:space="0" w:color="auto"/>
              <w:bottom w:val="single" w:sz="2" w:space="0" w:color="auto"/>
              <w:right w:val="single" w:sz="2" w:space="0" w:color="auto"/>
            </w:tcBorders>
          </w:tcPr>
          <w:p w:rsidR="00107473" w:rsidRPr="008A027F" w:rsidRDefault="00107473" w:rsidP="00107473">
            <w:pPr>
              <w:pStyle w:val="ab"/>
              <w:jc w:val="both"/>
              <w:rPr>
                <w:color w:val="auto"/>
                <w:sz w:val="22"/>
                <w:szCs w:val="22"/>
              </w:rPr>
            </w:pPr>
            <w:r w:rsidRPr="008A027F">
              <w:rPr>
                <w:color w:val="auto"/>
                <w:sz w:val="22"/>
                <w:szCs w:val="22"/>
              </w:rPr>
              <w:t xml:space="preserve">- </w:t>
            </w:r>
            <w:r w:rsidRPr="008A027F">
              <w:rPr>
                <w:sz w:val="22"/>
                <w:szCs w:val="22"/>
              </w:rPr>
              <w:t xml:space="preserve">Всестороннее информационное освещение социально-экономического и общественно-политического развития </w:t>
            </w:r>
            <w:r w:rsidR="0002797D">
              <w:rPr>
                <w:sz w:val="22"/>
                <w:szCs w:val="22"/>
              </w:rPr>
              <w:t>муниципального</w:t>
            </w:r>
            <w:r w:rsidRPr="008A027F">
              <w:rPr>
                <w:sz w:val="22"/>
                <w:szCs w:val="22"/>
              </w:rPr>
              <w:t xml:space="preserve"> округа </w:t>
            </w:r>
            <w:r>
              <w:rPr>
                <w:sz w:val="22"/>
                <w:szCs w:val="22"/>
              </w:rPr>
              <w:t>Сокольский</w:t>
            </w:r>
            <w:r w:rsidRPr="008A027F">
              <w:rPr>
                <w:sz w:val="22"/>
                <w:szCs w:val="22"/>
              </w:rPr>
              <w:t xml:space="preserve">. Обеспечение жителей </w:t>
            </w:r>
            <w:r w:rsidR="0002797D">
              <w:rPr>
                <w:sz w:val="22"/>
                <w:szCs w:val="22"/>
              </w:rPr>
              <w:t>муниципального</w:t>
            </w:r>
            <w:r w:rsidRPr="008A027F">
              <w:rPr>
                <w:sz w:val="22"/>
                <w:szCs w:val="22"/>
              </w:rPr>
              <w:t xml:space="preserve"> округа </w:t>
            </w:r>
            <w:r>
              <w:rPr>
                <w:sz w:val="22"/>
                <w:szCs w:val="22"/>
              </w:rPr>
              <w:t>Сокольский</w:t>
            </w:r>
            <w:r w:rsidRPr="008A027F">
              <w:rPr>
                <w:sz w:val="22"/>
                <w:szCs w:val="22"/>
              </w:rPr>
              <w:t xml:space="preserve"> достоверной социально значимой информацией.</w:t>
            </w:r>
          </w:p>
          <w:p w:rsidR="00107473" w:rsidRPr="008A027F" w:rsidRDefault="00107473" w:rsidP="00107473">
            <w:pPr>
              <w:pStyle w:val="ab"/>
              <w:jc w:val="both"/>
              <w:rPr>
                <w:sz w:val="22"/>
                <w:szCs w:val="22"/>
              </w:rPr>
            </w:pPr>
            <w:r w:rsidRPr="008A027F">
              <w:rPr>
                <w:color w:val="auto"/>
                <w:sz w:val="22"/>
                <w:szCs w:val="22"/>
              </w:rPr>
              <w:t xml:space="preserve">- </w:t>
            </w:r>
            <w:r w:rsidRPr="008A027F">
              <w:rPr>
                <w:sz w:val="22"/>
                <w:szCs w:val="22"/>
              </w:rPr>
              <w:t xml:space="preserve">Создание благоприятных условий для функционирования муниципального </w:t>
            </w:r>
            <w:r w:rsidRPr="00B9776B">
              <w:rPr>
                <w:sz w:val="22"/>
                <w:szCs w:val="22"/>
              </w:rPr>
              <w:t>автономно</w:t>
            </w:r>
            <w:r>
              <w:rPr>
                <w:sz w:val="22"/>
                <w:szCs w:val="22"/>
              </w:rPr>
              <w:t>го</w:t>
            </w:r>
            <w:r w:rsidRPr="00B9776B">
              <w:rPr>
                <w:sz w:val="22"/>
                <w:szCs w:val="22"/>
              </w:rPr>
              <w:t xml:space="preserve"> учреждени</w:t>
            </w:r>
            <w:r>
              <w:rPr>
                <w:sz w:val="22"/>
                <w:szCs w:val="22"/>
              </w:rPr>
              <w:t>я</w:t>
            </w:r>
            <w:r w:rsidRPr="00B9776B">
              <w:rPr>
                <w:sz w:val="22"/>
                <w:szCs w:val="22"/>
              </w:rPr>
              <w:t xml:space="preserve"> </w:t>
            </w:r>
            <w:r w:rsidR="0002797D">
              <w:rPr>
                <w:sz w:val="22"/>
                <w:szCs w:val="22"/>
              </w:rPr>
              <w:t>Р</w:t>
            </w:r>
            <w:r>
              <w:rPr>
                <w:sz w:val="22"/>
                <w:szCs w:val="22"/>
              </w:rPr>
              <w:t>едакция газеты «</w:t>
            </w:r>
            <w:proofErr w:type="spellStart"/>
            <w:r>
              <w:rPr>
                <w:sz w:val="22"/>
                <w:szCs w:val="22"/>
              </w:rPr>
              <w:t>С</w:t>
            </w:r>
            <w:r w:rsidR="0002797D">
              <w:rPr>
                <w:sz w:val="22"/>
                <w:szCs w:val="22"/>
              </w:rPr>
              <w:t>окольская</w:t>
            </w:r>
            <w:proofErr w:type="spellEnd"/>
            <w:r>
              <w:rPr>
                <w:sz w:val="22"/>
                <w:szCs w:val="22"/>
              </w:rPr>
              <w:t xml:space="preserve"> новь»</w:t>
            </w:r>
          </w:p>
          <w:p w:rsidR="00107473" w:rsidRPr="000275B0" w:rsidRDefault="00107473" w:rsidP="00107473">
            <w:pPr>
              <w:pStyle w:val="ab"/>
              <w:jc w:val="both"/>
              <w:rPr>
                <w:color w:val="FF3300"/>
                <w:sz w:val="21"/>
                <w:szCs w:val="21"/>
              </w:rPr>
            </w:pPr>
            <w:r w:rsidRPr="003755C4">
              <w:rPr>
                <w:color w:val="auto"/>
                <w:sz w:val="21"/>
                <w:szCs w:val="21"/>
              </w:rPr>
              <w:t xml:space="preserve">- </w:t>
            </w:r>
            <w:r w:rsidRPr="003755C4">
              <w:rPr>
                <w:sz w:val="22"/>
                <w:szCs w:val="22"/>
              </w:rPr>
              <w:t xml:space="preserve">Формирование и укрепление положительного имиджа </w:t>
            </w:r>
            <w:r w:rsidR="0002797D">
              <w:rPr>
                <w:sz w:val="22"/>
                <w:szCs w:val="22"/>
              </w:rPr>
              <w:t>муниципального</w:t>
            </w:r>
            <w:r w:rsidRPr="003755C4">
              <w:rPr>
                <w:sz w:val="22"/>
                <w:szCs w:val="22"/>
              </w:rPr>
              <w:t xml:space="preserve"> округа </w:t>
            </w:r>
            <w:r>
              <w:rPr>
                <w:sz w:val="22"/>
                <w:szCs w:val="22"/>
              </w:rPr>
              <w:t>Сокольский.</w:t>
            </w:r>
          </w:p>
        </w:tc>
      </w:tr>
      <w:tr w:rsidR="00107473" w:rsidRPr="003C003F" w:rsidTr="00107473">
        <w:tc>
          <w:tcPr>
            <w:tcW w:w="1920" w:type="dxa"/>
            <w:tcBorders>
              <w:top w:val="single" w:sz="2" w:space="0" w:color="auto"/>
              <w:left w:val="single" w:sz="2" w:space="0" w:color="auto"/>
              <w:bottom w:val="single" w:sz="2" w:space="0" w:color="auto"/>
              <w:right w:val="single" w:sz="2" w:space="0" w:color="auto"/>
            </w:tcBorders>
          </w:tcPr>
          <w:p w:rsidR="00107473" w:rsidRDefault="00107473" w:rsidP="00107473">
            <w:pPr>
              <w:pStyle w:val="ab"/>
              <w:rPr>
                <w:sz w:val="22"/>
                <w:szCs w:val="22"/>
              </w:rPr>
            </w:pPr>
            <w:r w:rsidRPr="003C003F">
              <w:rPr>
                <w:sz w:val="22"/>
                <w:szCs w:val="22"/>
              </w:rPr>
              <w:t xml:space="preserve">Этапы и сроки реализации </w:t>
            </w:r>
            <w:r>
              <w:rPr>
                <w:sz w:val="22"/>
                <w:szCs w:val="22"/>
              </w:rPr>
              <w:t>п</w:t>
            </w:r>
            <w:r w:rsidRPr="003C003F">
              <w:rPr>
                <w:sz w:val="22"/>
                <w:szCs w:val="22"/>
              </w:rPr>
              <w:t xml:space="preserve">одпрограммы </w:t>
            </w:r>
          </w:p>
          <w:p w:rsidR="00107473" w:rsidRPr="003C003F" w:rsidRDefault="00107473" w:rsidP="00107473">
            <w:pPr>
              <w:pStyle w:val="ab"/>
              <w:rPr>
                <w:sz w:val="22"/>
                <w:szCs w:val="22"/>
              </w:rPr>
            </w:pPr>
          </w:p>
        </w:tc>
        <w:tc>
          <w:tcPr>
            <w:tcW w:w="7846" w:type="dxa"/>
            <w:gridSpan w:val="2"/>
            <w:tcBorders>
              <w:top w:val="single" w:sz="2" w:space="0" w:color="auto"/>
              <w:left w:val="single" w:sz="2" w:space="0" w:color="auto"/>
              <w:bottom w:val="single" w:sz="2" w:space="0" w:color="auto"/>
              <w:right w:val="single" w:sz="2" w:space="0" w:color="auto"/>
            </w:tcBorders>
          </w:tcPr>
          <w:p w:rsidR="00107473" w:rsidRPr="003C003F" w:rsidRDefault="00107473" w:rsidP="0002797D">
            <w:pPr>
              <w:pStyle w:val="ab"/>
              <w:jc w:val="both"/>
              <w:rPr>
                <w:sz w:val="22"/>
                <w:szCs w:val="22"/>
              </w:rPr>
            </w:pPr>
            <w:r>
              <w:rPr>
                <w:sz w:val="22"/>
                <w:szCs w:val="22"/>
              </w:rPr>
              <w:t>Р</w:t>
            </w:r>
            <w:r w:rsidRPr="003C003F">
              <w:rPr>
                <w:sz w:val="22"/>
                <w:szCs w:val="22"/>
              </w:rPr>
              <w:t xml:space="preserve">еализацию </w:t>
            </w:r>
            <w:r>
              <w:rPr>
                <w:sz w:val="22"/>
                <w:szCs w:val="22"/>
              </w:rPr>
              <w:t>п</w:t>
            </w:r>
            <w:r w:rsidRPr="003C003F">
              <w:rPr>
                <w:sz w:val="22"/>
                <w:szCs w:val="22"/>
              </w:rPr>
              <w:t>одпрограммы 1 предполагается осуществить в течение 3 лет (20</w:t>
            </w:r>
            <w:r>
              <w:rPr>
                <w:sz w:val="22"/>
                <w:szCs w:val="22"/>
              </w:rPr>
              <w:t>2</w:t>
            </w:r>
            <w:r w:rsidR="0002797D">
              <w:rPr>
                <w:sz w:val="22"/>
                <w:szCs w:val="22"/>
              </w:rPr>
              <w:t>6</w:t>
            </w:r>
            <w:r w:rsidRPr="003C003F">
              <w:rPr>
                <w:sz w:val="22"/>
                <w:szCs w:val="22"/>
              </w:rPr>
              <w:t>-20</w:t>
            </w:r>
            <w:r>
              <w:rPr>
                <w:sz w:val="22"/>
                <w:szCs w:val="22"/>
              </w:rPr>
              <w:t>2</w:t>
            </w:r>
            <w:r w:rsidR="0002797D">
              <w:rPr>
                <w:sz w:val="22"/>
                <w:szCs w:val="22"/>
              </w:rPr>
              <w:t>8</w:t>
            </w:r>
            <w:r w:rsidRPr="003C003F">
              <w:rPr>
                <w:sz w:val="22"/>
                <w:szCs w:val="22"/>
              </w:rPr>
              <w:t xml:space="preserve"> годы) без разделения на этапы </w:t>
            </w:r>
          </w:p>
        </w:tc>
      </w:tr>
      <w:tr w:rsidR="00107473" w:rsidRPr="00C7277A" w:rsidTr="00107473">
        <w:trPr>
          <w:gridAfter w:val="1"/>
          <w:wAfter w:w="46" w:type="dxa"/>
        </w:trPr>
        <w:tc>
          <w:tcPr>
            <w:tcW w:w="1920"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sz w:val="22"/>
                <w:szCs w:val="22"/>
              </w:rPr>
            </w:pPr>
            <w:r w:rsidRPr="007921E9">
              <w:rPr>
                <w:sz w:val="22"/>
                <w:szCs w:val="22"/>
              </w:rPr>
              <w:t xml:space="preserve">Объемы финансирования подпрограммы </w:t>
            </w:r>
          </w:p>
          <w:p w:rsidR="00107473" w:rsidRPr="007921E9" w:rsidRDefault="00107473" w:rsidP="00107473">
            <w:pPr>
              <w:pStyle w:val="ab"/>
              <w:rPr>
                <w:sz w:val="22"/>
                <w:szCs w:val="22"/>
              </w:rPr>
            </w:pPr>
          </w:p>
        </w:tc>
        <w:tc>
          <w:tcPr>
            <w:tcW w:w="7800" w:type="dxa"/>
            <w:tcBorders>
              <w:top w:val="single" w:sz="2" w:space="0" w:color="auto"/>
              <w:left w:val="single" w:sz="2" w:space="0" w:color="auto"/>
              <w:bottom w:val="single" w:sz="2" w:space="0" w:color="auto"/>
              <w:right w:val="single" w:sz="2" w:space="0" w:color="auto"/>
            </w:tcBorders>
          </w:tcPr>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11"/>
              <w:gridCol w:w="1062"/>
              <w:gridCol w:w="960"/>
              <w:gridCol w:w="1080"/>
              <w:gridCol w:w="1717"/>
            </w:tblGrid>
            <w:tr w:rsidR="00107473" w:rsidRPr="00EE61F8" w:rsidTr="00107473">
              <w:tc>
                <w:tcPr>
                  <w:tcW w:w="2811" w:type="dxa"/>
                  <w:vMerge w:val="restart"/>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r w:rsidRPr="00EE61F8">
                    <w:rPr>
                      <w:color w:val="auto"/>
                      <w:sz w:val="22"/>
                      <w:szCs w:val="22"/>
                    </w:rPr>
                    <w:t>Источники финансирования</w:t>
                  </w:r>
                </w:p>
              </w:tc>
              <w:tc>
                <w:tcPr>
                  <w:tcW w:w="3102" w:type="dxa"/>
                  <w:gridSpan w:val="3"/>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center"/>
                    <w:rPr>
                      <w:color w:val="auto"/>
                      <w:sz w:val="20"/>
                      <w:szCs w:val="20"/>
                    </w:rPr>
                  </w:pPr>
                  <w:r w:rsidRPr="00EE61F8">
                    <w:rPr>
                      <w:color w:val="auto"/>
                      <w:sz w:val="20"/>
                      <w:szCs w:val="20"/>
                    </w:rPr>
                    <w:t>Финансирования по годам реализации программы, тыс</w:t>
                  </w:r>
                  <w:proofErr w:type="gramStart"/>
                  <w:r w:rsidRPr="00EE61F8">
                    <w:rPr>
                      <w:color w:val="auto"/>
                      <w:sz w:val="20"/>
                      <w:szCs w:val="20"/>
                    </w:rPr>
                    <w:t>.р</w:t>
                  </w:r>
                  <w:proofErr w:type="gramEnd"/>
                  <w:r w:rsidRPr="00EE61F8">
                    <w:rPr>
                      <w:color w:val="auto"/>
                      <w:sz w:val="20"/>
                      <w:szCs w:val="20"/>
                    </w:rPr>
                    <w:t>уб.</w:t>
                  </w:r>
                </w:p>
              </w:tc>
              <w:tc>
                <w:tcPr>
                  <w:tcW w:w="1717" w:type="dxa"/>
                  <w:vMerge w:val="restart"/>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r w:rsidRPr="00EE61F8">
                    <w:rPr>
                      <w:color w:val="auto"/>
                      <w:sz w:val="22"/>
                      <w:szCs w:val="22"/>
                    </w:rPr>
                    <w:t>Всего, тыс</w:t>
                  </w:r>
                  <w:proofErr w:type="gramStart"/>
                  <w:r w:rsidRPr="00EE61F8">
                    <w:rPr>
                      <w:color w:val="auto"/>
                      <w:sz w:val="22"/>
                      <w:szCs w:val="22"/>
                    </w:rPr>
                    <w:t>.р</w:t>
                  </w:r>
                  <w:proofErr w:type="gramEnd"/>
                  <w:r w:rsidRPr="00EE61F8">
                    <w:rPr>
                      <w:color w:val="auto"/>
                      <w:sz w:val="22"/>
                      <w:szCs w:val="22"/>
                    </w:rPr>
                    <w:t>уб.</w:t>
                  </w:r>
                </w:p>
              </w:tc>
            </w:tr>
            <w:tr w:rsidR="00107473" w:rsidRPr="00EE61F8" w:rsidTr="00107473">
              <w:tc>
                <w:tcPr>
                  <w:tcW w:w="2811" w:type="dxa"/>
                  <w:vMerge/>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p>
              </w:tc>
              <w:tc>
                <w:tcPr>
                  <w:tcW w:w="1062" w:type="dxa"/>
                  <w:tcBorders>
                    <w:top w:val="single" w:sz="4" w:space="0" w:color="auto"/>
                    <w:left w:val="single" w:sz="4" w:space="0" w:color="auto"/>
                    <w:bottom w:val="single" w:sz="4" w:space="0" w:color="auto"/>
                    <w:right w:val="single" w:sz="4" w:space="0" w:color="auto"/>
                  </w:tcBorders>
                </w:tcPr>
                <w:p w:rsidR="00107473" w:rsidRPr="00EE61F8" w:rsidRDefault="00107473" w:rsidP="0002797D">
                  <w:pPr>
                    <w:pStyle w:val="ab"/>
                    <w:jc w:val="center"/>
                    <w:rPr>
                      <w:color w:val="auto"/>
                      <w:sz w:val="22"/>
                      <w:szCs w:val="22"/>
                    </w:rPr>
                  </w:pPr>
                  <w:r w:rsidRPr="00EE61F8">
                    <w:rPr>
                      <w:color w:val="auto"/>
                      <w:sz w:val="22"/>
                      <w:szCs w:val="22"/>
                    </w:rPr>
                    <w:t>20</w:t>
                  </w:r>
                  <w:r>
                    <w:rPr>
                      <w:color w:val="auto"/>
                      <w:sz w:val="22"/>
                      <w:szCs w:val="22"/>
                    </w:rPr>
                    <w:t>2</w:t>
                  </w:r>
                  <w:r w:rsidR="0002797D">
                    <w:rPr>
                      <w:color w:val="auto"/>
                      <w:sz w:val="22"/>
                      <w:szCs w:val="22"/>
                    </w:rPr>
                    <w:t>6</w:t>
                  </w:r>
                </w:p>
              </w:tc>
              <w:tc>
                <w:tcPr>
                  <w:tcW w:w="960" w:type="dxa"/>
                  <w:tcBorders>
                    <w:top w:val="single" w:sz="4" w:space="0" w:color="auto"/>
                    <w:left w:val="single" w:sz="4" w:space="0" w:color="auto"/>
                    <w:bottom w:val="single" w:sz="4" w:space="0" w:color="auto"/>
                    <w:right w:val="single" w:sz="4" w:space="0" w:color="auto"/>
                  </w:tcBorders>
                </w:tcPr>
                <w:p w:rsidR="00107473" w:rsidRPr="00EE61F8" w:rsidRDefault="00107473" w:rsidP="0002797D">
                  <w:pPr>
                    <w:pStyle w:val="ab"/>
                    <w:jc w:val="center"/>
                    <w:rPr>
                      <w:color w:val="auto"/>
                      <w:sz w:val="22"/>
                      <w:szCs w:val="22"/>
                    </w:rPr>
                  </w:pPr>
                  <w:r w:rsidRPr="00EE61F8">
                    <w:rPr>
                      <w:color w:val="auto"/>
                      <w:sz w:val="22"/>
                      <w:szCs w:val="22"/>
                    </w:rPr>
                    <w:t>20</w:t>
                  </w:r>
                  <w:r>
                    <w:rPr>
                      <w:color w:val="auto"/>
                      <w:sz w:val="22"/>
                      <w:szCs w:val="22"/>
                    </w:rPr>
                    <w:t>2</w:t>
                  </w:r>
                  <w:r w:rsidR="0002797D">
                    <w:rPr>
                      <w:color w:val="auto"/>
                      <w:sz w:val="22"/>
                      <w:szCs w:val="22"/>
                    </w:rPr>
                    <w:t>7</w:t>
                  </w:r>
                </w:p>
              </w:tc>
              <w:tc>
                <w:tcPr>
                  <w:tcW w:w="1080" w:type="dxa"/>
                  <w:tcBorders>
                    <w:top w:val="single" w:sz="4" w:space="0" w:color="auto"/>
                    <w:left w:val="single" w:sz="4" w:space="0" w:color="auto"/>
                    <w:bottom w:val="single" w:sz="4" w:space="0" w:color="auto"/>
                    <w:right w:val="single" w:sz="4" w:space="0" w:color="auto"/>
                  </w:tcBorders>
                </w:tcPr>
                <w:p w:rsidR="00107473" w:rsidRPr="00EE61F8" w:rsidRDefault="00107473" w:rsidP="0002797D">
                  <w:pPr>
                    <w:pStyle w:val="ab"/>
                    <w:jc w:val="center"/>
                    <w:rPr>
                      <w:color w:val="auto"/>
                      <w:sz w:val="22"/>
                      <w:szCs w:val="22"/>
                    </w:rPr>
                  </w:pPr>
                  <w:r w:rsidRPr="00EE61F8">
                    <w:rPr>
                      <w:color w:val="auto"/>
                      <w:sz w:val="22"/>
                      <w:szCs w:val="22"/>
                    </w:rPr>
                    <w:t>20</w:t>
                  </w:r>
                  <w:r>
                    <w:rPr>
                      <w:color w:val="auto"/>
                      <w:sz w:val="22"/>
                      <w:szCs w:val="22"/>
                    </w:rPr>
                    <w:t>2</w:t>
                  </w:r>
                  <w:r w:rsidR="0002797D">
                    <w:rPr>
                      <w:color w:val="auto"/>
                      <w:sz w:val="22"/>
                      <w:szCs w:val="22"/>
                    </w:rPr>
                    <w:t>8</w:t>
                  </w:r>
                </w:p>
              </w:tc>
              <w:tc>
                <w:tcPr>
                  <w:tcW w:w="1717" w:type="dxa"/>
                  <w:vMerge/>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p>
              </w:tc>
            </w:tr>
            <w:tr w:rsidR="0002797D" w:rsidRPr="00EE61F8" w:rsidTr="00107473">
              <w:tc>
                <w:tcPr>
                  <w:tcW w:w="2811" w:type="dxa"/>
                  <w:tcBorders>
                    <w:top w:val="single" w:sz="4" w:space="0" w:color="auto"/>
                    <w:left w:val="single" w:sz="4" w:space="0" w:color="auto"/>
                    <w:bottom w:val="single" w:sz="4" w:space="0" w:color="auto"/>
                    <w:right w:val="single" w:sz="4" w:space="0" w:color="auto"/>
                  </w:tcBorders>
                </w:tcPr>
                <w:p w:rsidR="0002797D" w:rsidRPr="00EE61F8" w:rsidRDefault="0002797D" w:rsidP="00107473">
                  <w:pPr>
                    <w:pStyle w:val="ab"/>
                    <w:jc w:val="both"/>
                    <w:rPr>
                      <w:color w:val="auto"/>
                      <w:sz w:val="22"/>
                      <w:szCs w:val="22"/>
                    </w:rPr>
                  </w:pPr>
                  <w:r w:rsidRPr="00EE61F8">
                    <w:rPr>
                      <w:color w:val="auto"/>
                      <w:sz w:val="22"/>
                      <w:szCs w:val="22"/>
                    </w:rPr>
                    <w:t>Всего</w:t>
                  </w:r>
                </w:p>
              </w:tc>
              <w:tc>
                <w:tcPr>
                  <w:tcW w:w="1062"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4329,800</w:t>
                  </w:r>
                </w:p>
              </w:tc>
              <w:tc>
                <w:tcPr>
                  <w:tcW w:w="96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3088,000</w:t>
                  </w:r>
                </w:p>
              </w:tc>
              <w:tc>
                <w:tcPr>
                  <w:tcW w:w="108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3088,000</w:t>
                  </w:r>
                </w:p>
              </w:tc>
              <w:tc>
                <w:tcPr>
                  <w:tcW w:w="1717"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10505,800</w:t>
                  </w:r>
                </w:p>
              </w:tc>
            </w:tr>
            <w:tr w:rsidR="0002797D" w:rsidRPr="00EE61F8" w:rsidTr="00107473">
              <w:tc>
                <w:tcPr>
                  <w:tcW w:w="2811" w:type="dxa"/>
                  <w:tcBorders>
                    <w:top w:val="single" w:sz="4" w:space="0" w:color="auto"/>
                    <w:left w:val="single" w:sz="4" w:space="0" w:color="auto"/>
                    <w:bottom w:val="single" w:sz="4" w:space="0" w:color="auto"/>
                    <w:right w:val="single" w:sz="4" w:space="0" w:color="auto"/>
                  </w:tcBorders>
                </w:tcPr>
                <w:p w:rsidR="0002797D" w:rsidRPr="00EE61F8" w:rsidRDefault="0002797D" w:rsidP="00107473">
                  <w:pPr>
                    <w:pStyle w:val="ab"/>
                    <w:jc w:val="both"/>
                    <w:rPr>
                      <w:color w:val="auto"/>
                      <w:sz w:val="20"/>
                      <w:szCs w:val="20"/>
                    </w:rPr>
                  </w:pPr>
                  <w:r w:rsidRPr="00EE61F8">
                    <w:rPr>
                      <w:color w:val="auto"/>
                      <w:sz w:val="20"/>
                      <w:szCs w:val="20"/>
                    </w:rPr>
                    <w:t>Областной бюджет</w:t>
                  </w:r>
                </w:p>
              </w:tc>
              <w:tc>
                <w:tcPr>
                  <w:tcW w:w="1062"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bCs/>
                      <w:color w:val="000000" w:themeColor="text1"/>
                      <w:sz w:val="16"/>
                      <w:szCs w:val="16"/>
                    </w:rPr>
                  </w:pPr>
                  <w:r w:rsidRPr="0002797D">
                    <w:rPr>
                      <w:bCs/>
                      <w:color w:val="000000" w:themeColor="text1"/>
                      <w:sz w:val="16"/>
                      <w:szCs w:val="16"/>
                    </w:rPr>
                    <w:t>2366,400</w:t>
                  </w:r>
                </w:p>
              </w:tc>
              <w:tc>
                <w:tcPr>
                  <w:tcW w:w="96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bCs/>
                      <w:color w:val="000000" w:themeColor="text1"/>
                      <w:sz w:val="16"/>
                      <w:szCs w:val="16"/>
                    </w:rPr>
                  </w:pPr>
                  <w:r w:rsidRPr="0002797D">
                    <w:rPr>
                      <w:bCs/>
                      <w:color w:val="000000" w:themeColor="text1"/>
                      <w:sz w:val="16"/>
                      <w:szCs w:val="16"/>
                    </w:rPr>
                    <w:t>2366,400</w:t>
                  </w:r>
                </w:p>
              </w:tc>
              <w:tc>
                <w:tcPr>
                  <w:tcW w:w="108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bCs/>
                      <w:color w:val="000000" w:themeColor="text1"/>
                      <w:sz w:val="16"/>
                      <w:szCs w:val="16"/>
                    </w:rPr>
                  </w:pPr>
                  <w:r w:rsidRPr="0002797D">
                    <w:rPr>
                      <w:bCs/>
                      <w:color w:val="000000" w:themeColor="text1"/>
                      <w:sz w:val="16"/>
                      <w:szCs w:val="16"/>
                    </w:rPr>
                    <w:t>2366,400</w:t>
                  </w:r>
                </w:p>
              </w:tc>
              <w:tc>
                <w:tcPr>
                  <w:tcW w:w="1717"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bCs/>
                      <w:color w:val="000000" w:themeColor="text1"/>
                      <w:sz w:val="16"/>
                      <w:szCs w:val="16"/>
                    </w:rPr>
                  </w:pPr>
                  <w:r w:rsidRPr="0002797D">
                    <w:rPr>
                      <w:bCs/>
                      <w:color w:val="000000" w:themeColor="text1"/>
                      <w:sz w:val="16"/>
                      <w:szCs w:val="16"/>
                    </w:rPr>
                    <w:t>7099,200</w:t>
                  </w:r>
                </w:p>
              </w:tc>
            </w:tr>
            <w:tr w:rsidR="0002797D" w:rsidRPr="00EE61F8" w:rsidTr="00107473">
              <w:tc>
                <w:tcPr>
                  <w:tcW w:w="2811" w:type="dxa"/>
                  <w:tcBorders>
                    <w:top w:val="single" w:sz="4" w:space="0" w:color="auto"/>
                    <w:left w:val="single" w:sz="4" w:space="0" w:color="auto"/>
                    <w:bottom w:val="single" w:sz="4" w:space="0" w:color="auto"/>
                    <w:right w:val="single" w:sz="4" w:space="0" w:color="auto"/>
                  </w:tcBorders>
                </w:tcPr>
                <w:p w:rsidR="0002797D" w:rsidRPr="00EE61F8" w:rsidRDefault="0002797D" w:rsidP="0002797D">
                  <w:pPr>
                    <w:pStyle w:val="ab"/>
                    <w:jc w:val="both"/>
                    <w:rPr>
                      <w:color w:val="auto"/>
                      <w:sz w:val="20"/>
                      <w:szCs w:val="20"/>
                    </w:rPr>
                  </w:pPr>
                  <w:r w:rsidRPr="00EE61F8">
                    <w:rPr>
                      <w:color w:val="auto"/>
                      <w:sz w:val="20"/>
                      <w:szCs w:val="20"/>
                    </w:rPr>
                    <w:t>Бюджет округа</w:t>
                  </w:r>
                </w:p>
              </w:tc>
              <w:tc>
                <w:tcPr>
                  <w:tcW w:w="1062"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1963,400</w:t>
                  </w:r>
                </w:p>
              </w:tc>
              <w:tc>
                <w:tcPr>
                  <w:tcW w:w="96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721,600</w:t>
                  </w:r>
                </w:p>
              </w:tc>
              <w:tc>
                <w:tcPr>
                  <w:tcW w:w="1080"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721,600</w:t>
                  </w:r>
                </w:p>
              </w:tc>
              <w:tc>
                <w:tcPr>
                  <w:tcW w:w="1717" w:type="dxa"/>
                  <w:tcBorders>
                    <w:top w:val="single" w:sz="4" w:space="0" w:color="auto"/>
                    <w:left w:val="single" w:sz="4" w:space="0" w:color="auto"/>
                    <w:bottom w:val="single" w:sz="4" w:space="0" w:color="auto"/>
                    <w:right w:val="single" w:sz="4" w:space="0" w:color="auto"/>
                  </w:tcBorders>
                </w:tcPr>
                <w:p w:rsidR="0002797D" w:rsidRPr="0002797D" w:rsidRDefault="0002797D" w:rsidP="00783915">
                  <w:pPr>
                    <w:jc w:val="center"/>
                    <w:rPr>
                      <w:color w:val="000000" w:themeColor="text1"/>
                      <w:sz w:val="16"/>
                      <w:szCs w:val="16"/>
                    </w:rPr>
                  </w:pPr>
                  <w:r w:rsidRPr="0002797D">
                    <w:rPr>
                      <w:color w:val="000000" w:themeColor="text1"/>
                      <w:sz w:val="16"/>
                      <w:szCs w:val="16"/>
                    </w:rPr>
                    <w:t>3406,600</w:t>
                  </w:r>
                </w:p>
              </w:tc>
            </w:tr>
          </w:tbl>
          <w:p w:rsidR="00107473" w:rsidRPr="00C7277A" w:rsidRDefault="00107473" w:rsidP="00107473">
            <w:pPr>
              <w:pStyle w:val="ab"/>
              <w:jc w:val="both"/>
            </w:pPr>
          </w:p>
        </w:tc>
      </w:tr>
      <w:tr w:rsidR="00107473" w:rsidRPr="00FC27E7" w:rsidTr="00107473">
        <w:trPr>
          <w:gridAfter w:val="1"/>
          <w:wAfter w:w="46" w:type="dxa"/>
        </w:trPr>
        <w:tc>
          <w:tcPr>
            <w:tcW w:w="1920"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color w:val="auto"/>
                <w:sz w:val="22"/>
                <w:szCs w:val="22"/>
              </w:rPr>
            </w:pPr>
            <w:r w:rsidRPr="007921E9">
              <w:rPr>
                <w:color w:val="auto"/>
                <w:sz w:val="22"/>
                <w:szCs w:val="22"/>
              </w:rPr>
              <w:t xml:space="preserve">Индикаторы достижения </w:t>
            </w:r>
            <w:r>
              <w:rPr>
                <w:color w:val="auto"/>
                <w:sz w:val="22"/>
                <w:szCs w:val="22"/>
              </w:rPr>
              <w:t>цели и показатели непосредственны</w:t>
            </w:r>
            <w:r w:rsidRPr="007921E9">
              <w:rPr>
                <w:color w:val="auto"/>
                <w:sz w:val="22"/>
                <w:szCs w:val="22"/>
              </w:rPr>
              <w:t xml:space="preserve">х результатов </w:t>
            </w:r>
          </w:p>
        </w:tc>
        <w:tc>
          <w:tcPr>
            <w:tcW w:w="7800" w:type="dxa"/>
            <w:tcBorders>
              <w:top w:val="single" w:sz="2" w:space="0" w:color="auto"/>
              <w:left w:val="single" w:sz="2" w:space="0" w:color="auto"/>
              <w:bottom w:val="single" w:sz="2" w:space="0" w:color="auto"/>
              <w:right w:val="single" w:sz="2" w:space="0" w:color="auto"/>
            </w:tcBorders>
          </w:tcPr>
          <w:tbl>
            <w:tblPr>
              <w:tblW w:w="7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2"/>
              <w:gridCol w:w="786"/>
              <w:gridCol w:w="1276"/>
              <w:gridCol w:w="779"/>
              <w:gridCol w:w="860"/>
              <w:gridCol w:w="693"/>
            </w:tblGrid>
            <w:tr w:rsidR="00107473" w:rsidRPr="000275B0" w:rsidTr="00107473">
              <w:tc>
                <w:tcPr>
                  <w:tcW w:w="7566" w:type="dxa"/>
                  <w:gridSpan w:val="6"/>
                  <w:tcBorders>
                    <w:top w:val="single" w:sz="4" w:space="0" w:color="auto"/>
                    <w:left w:val="single" w:sz="4" w:space="0" w:color="auto"/>
                    <w:bottom w:val="single" w:sz="4" w:space="0" w:color="auto"/>
                    <w:right w:val="single" w:sz="4" w:space="0" w:color="auto"/>
                  </w:tcBorders>
                </w:tcPr>
                <w:p w:rsidR="00107473" w:rsidRPr="0002797D" w:rsidRDefault="00107473" w:rsidP="0002797D">
                  <w:pPr>
                    <w:widowControl w:val="0"/>
                    <w:autoSpaceDE w:val="0"/>
                    <w:autoSpaceDN w:val="0"/>
                    <w:adjustRightInd w:val="0"/>
                    <w:jc w:val="both"/>
                    <w:outlineLvl w:val="2"/>
                  </w:pPr>
                  <w:r w:rsidRPr="0002797D">
                    <w:t xml:space="preserve">1. Всестороннее информационное освещение социально-экономического и общественно-политического развития </w:t>
                  </w:r>
                  <w:r w:rsidR="0002797D">
                    <w:t>муниципального</w:t>
                  </w:r>
                  <w:r w:rsidRPr="0002797D">
                    <w:t xml:space="preserve"> округа Сокольский. Обеспечение жителей </w:t>
                  </w:r>
                  <w:r w:rsidR="0002797D">
                    <w:t>муниципального</w:t>
                  </w:r>
                  <w:r w:rsidR="0002797D" w:rsidRPr="0002797D">
                    <w:t xml:space="preserve"> </w:t>
                  </w:r>
                  <w:r w:rsidRPr="0002797D">
                    <w:t>округа Сокольский достоверной социально значимой информацией</w:t>
                  </w:r>
                </w:p>
              </w:tc>
            </w:tr>
            <w:tr w:rsidR="00107473" w:rsidRPr="00B6393F"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both"/>
                    <w:outlineLvl w:val="2"/>
                  </w:pPr>
                  <w:r w:rsidRPr="0002797D">
                    <w:t>Индикатор 1.1.</w:t>
                  </w:r>
                </w:p>
                <w:p w:rsidR="00107473" w:rsidRPr="0002797D" w:rsidRDefault="00107473" w:rsidP="00107473">
                  <w:pPr>
                    <w:widowControl w:val="0"/>
                    <w:autoSpaceDE w:val="0"/>
                    <w:autoSpaceDN w:val="0"/>
                    <w:adjustRightInd w:val="0"/>
                    <w:jc w:val="both"/>
                    <w:outlineLvl w:val="2"/>
                  </w:pPr>
                  <w:r w:rsidRPr="0002797D">
                    <w:t xml:space="preserve">Доля СМИ </w:t>
                  </w:r>
                  <w:r w:rsidR="0002797D" w:rsidRPr="0002797D">
                    <w:t>муниципального</w:t>
                  </w:r>
                  <w:r w:rsidRPr="0002797D">
                    <w:t xml:space="preserve"> округа, с которыми осуществляется взаимодействие по размещению официальной информации ОМСУ от общего количества зарегистрированных СМИ </w:t>
                  </w: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r>
            <w:tr w:rsidR="00107473" w:rsidRPr="00B6393F"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both"/>
                    <w:outlineLvl w:val="2"/>
                  </w:pPr>
                  <w:r w:rsidRPr="0002797D">
                    <w:t>Непосредственный результат 1.1</w:t>
                  </w:r>
                  <w:r w:rsidR="0002797D" w:rsidRPr="0002797D">
                    <w:t>.</w:t>
                  </w:r>
                </w:p>
                <w:p w:rsidR="00107473" w:rsidRPr="0002797D" w:rsidRDefault="00107473" w:rsidP="00107473">
                  <w:pPr>
                    <w:widowControl w:val="0"/>
                    <w:autoSpaceDE w:val="0"/>
                    <w:autoSpaceDN w:val="0"/>
                    <w:adjustRightInd w:val="0"/>
                    <w:jc w:val="both"/>
                    <w:outlineLvl w:val="2"/>
                  </w:pPr>
                  <w:r w:rsidRPr="0002797D">
                    <w:t>Количество утвержденных  ежемесячных  планов информационной работы администрации и отчетов об их исполнении</w:t>
                  </w:r>
                </w:p>
                <w:p w:rsidR="00107473" w:rsidRPr="0002797D" w:rsidRDefault="00107473" w:rsidP="00107473">
                  <w:pPr>
                    <w:widowControl w:val="0"/>
                    <w:autoSpaceDE w:val="0"/>
                    <w:autoSpaceDN w:val="0"/>
                    <w:adjustRightInd w:val="0"/>
                    <w:jc w:val="both"/>
                    <w:outlineLvl w:val="2"/>
                  </w:pP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Ед.</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24,0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107473" w:rsidP="00107473">
                  <w:r w:rsidRPr="0002797D">
                    <w:t>24,0</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107473" w:rsidP="00107473">
                  <w:r w:rsidRPr="0002797D">
                    <w:t>24,0</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107473" w:rsidP="00107473">
                  <w:r w:rsidRPr="0002797D">
                    <w:t>24,0</w:t>
                  </w:r>
                </w:p>
              </w:tc>
            </w:tr>
            <w:tr w:rsidR="00107473" w:rsidRPr="00B6393F"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both"/>
                    <w:outlineLvl w:val="2"/>
                  </w:pPr>
                  <w:r w:rsidRPr="0002797D">
                    <w:t>Индикатор 1.2.</w:t>
                  </w:r>
                </w:p>
                <w:p w:rsidR="00107473" w:rsidRPr="0002797D" w:rsidRDefault="00107473" w:rsidP="00107473">
                  <w:pPr>
                    <w:widowControl w:val="0"/>
                    <w:autoSpaceDE w:val="0"/>
                    <w:autoSpaceDN w:val="0"/>
                    <w:adjustRightInd w:val="0"/>
                    <w:jc w:val="both"/>
                    <w:outlineLvl w:val="2"/>
                  </w:pPr>
                  <w:r w:rsidRPr="0002797D">
                    <w:t>Доля рассмотрения плановых вопросов, инициированных ОМСУ, на Совете общественности</w:t>
                  </w: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100,0</w:t>
                  </w:r>
                </w:p>
              </w:tc>
            </w:tr>
            <w:tr w:rsidR="00107473" w:rsidRPr="00B6393F"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both"/>
                    <w:outlineLvl w:val="2"/>
                  </w:pPr>
                  <w:r w:rsidRPr="0002797D">
                    <w:t>Н</w:t>
                  </w:r>
                  <w:r w:rsidR="0002797D" w:rsidRPr="0002797D">
                    <w:t xml:space="preserve">епосредственный </w:t>
                  </w:r>
                  <w:r w:rsidR="0002797D" w:rsidRPr="0002797D">
                    <w:lastRenderedPageBreak/>
                    <w:t>результат 1.2.</w:t>
                  </w:r>
                </w:p>
                <w:p w:rsidR="00107473" w:rsidRPr="0002797D" w:rsidRDefault="00107473" w:rsidP="00107473">
                  <w:pPr>
                    <w:widowControl w:val="0"/>
                    <w:autoSpaceDE w:val="0"/>
                    <w:autoSpaceDN w:val="0"/>
                    <w:adjustRightInd w:val="0"/>
                    <w:jc w:val="both"/>
                    <w:outlineLvl w:val="2"/>
                  </w:pPr>
                  <w:r w:rsidRPr="0002797D">
                    <w:t>Количество проведенных «круглых столов» по вопросу взаимодействия ОМСУ с местным сообществом</w:t>
                  </w: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lastRenderedPageBreak/>
                    <w:t>Ед.</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r>
            <w:tr w:rsidR="00107473" w:rsidRPr="000275B0" w:rsidTr="00107473">
              <w:tc>
                <w:tcPr>
                  <w:tcW w:w="7566" w:type="dxa"/>
                  <w:gridSpan w:val="6"/>
                  <w:tcBorders>
                    <w:top w:val="single" w:sz="4" w:space="0" w:color="auto"/>
                    <w:left w:val="single" w:sz="4" w:space="0" w:color="auto"/>
                    <w:bottom w:val="single" w:sz="4" w:space="0" w:color="auto"/>
                    <w:right w:val="single" w:sz="4" w:space="0" w:color="auto"/>
                  </w:tcBorders>
                </w:tcPr>
                <w:p w:rsidR="00107473" w:rsidRPr="0002797D" w:rsidRDefault="00107473" w:rsidP="00524466">
                  <w:pPr>
                    <w:widowControl w:val="0"/>
                    <w:autoSpaceDE w:val="0"/>
                    <w:autoSpaceDN w:val="0"/>
                    <w:adjustRightInd w:val="0"/>
                    <w:jc w:val="both"/>
                    <w:outlineLvl w:val="2"/>
                  </w:pPr>
                  <w:r w:rsidRPr="0002797D">
                    <w:lastRenderedPageBreak/>
                    <w:t xml:space="preserve">2. Создание благоприятных условий для функционирования МАУ </w:t>
                  </w:r>
                  <w:r w:rsidR="00524466">
                    <w:t>«</w:t>
                  </w:r>
                  <w:r w:rsidR="0002797D" w:rsidRPr="0002797D">
                    <w:t>Р</w:t>
                  </w:r>
                  <w:r w:rsidR="00524466">
                    <w:t>Г</w:t>
                  </w:r>
                  <w:r w:rsidRPr="0002797D">
                    <w:t xml:space="preserve"> «</w:t>
                  </w:r>
                  <w:proofErr w:type="spellStart"/>
                  <w:r w:rsidRPr="0002797D">
                    <w:t>С</w:t>
                  </w:r>
                  <w:r w:rsidR="0002797D" w:rsidRPr="0002797D">
                    <w:t>окольская</w:t>
                  </w:r>
                  <w:proofErr w:type="spellEnd"/>
                  <w:r w:rsidRPr="0002797D">
                    <w:t xml:space="preserve"> новь»</w:t>
                  </w:r>
                </w:p>
              </w:tc>
            </w:tr>
            <w:tr w:rsidR="00107473" w:rsidRPr="00C607E7"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both"/>
                    <w:outlineLvl w:val="2"/>
                  </w:pPr>
                  <w:r>
                    <w:t xml:space="preserve">Индикатор </w:t>
                  </w:r>
                  <w:r w:rsidR="00107473" w:rsidRPr="0002797D">
                    <w:t xml:space="preserve">2.1.  </w:t>
                  </w:r>
                </w:p>
                <w:p w:rsidR="00107473" w:rsidRPr="0002797D" w:rsidRDefault="00107473" w:rsidP="0002797D">
                  <w:pPr>
                    <w:widowControl w:val="0"/>
                    <w:autoSpaceDE w:val="0"/>
                    <w:autoSpaceDN w:val="0"/>
                    <w:adjustRightInd w:val="0"/>
                    <w:jc w:val="both"/>
                    <w:outlineLvl w:val="2"/>
                  </w:pPr>
                  <w:r w:rsidRPr="0002797D">
                    <w:t>Уровень обеспеченности местным печатным средством массовой информации газеты «</w:t>
                  </w:r>
                  <w:proofErr w:type="spellStart"/>
                  <w:r w:rsidRPr="0002797D">
                    <w:t>С</w:t>
                  </w:r>
                  <w:r w:rsidR="0002797D">
                    <w:t>окольская</w:t>
                  </w:r>
                  <w:proofErr w:type="spellEnd"/>
                  <w:r w:rsidRPr="0002797D">
                    <w:t xml:space="preserve"> новь</w:t>
                  </w:r>
                  <w:r w:rsidR="0002797D">
                    <w:t xml:space="preserve">» жителей </w:t>
                  </w:r>
                  <w:proofErr w:type="spellStart"/>
                  <w:r w:rsidR="0002797D">
                    <w:t>м</w:t>
                  </w:r>
                  <w:r w:rsidRPr="0002797D">
                    <w:t>.о</w:t>
                  </w:r>
                  <w:proofErr w:type="gramStart"/>
                  <w:r w:rsidRPr="0002797D">
                    <w:t>.С</w:t>
                  </w:r>
                  <w:proofErr w:type="gramEnd"/>
                  <w:r w:rsidRPr="0002797D">
                    <w:t>окольский</w:t>
                  </w:r>
                  <w:proofErr w:type="spellEnd"/>
                  <w:r w:rsidRPr="0002797D">
                    <w:t xml:space="preserve"> на 1000 человек (доля среднего годового тиража к численности населения </w:t>
                  </w:r>
                  <w:r w:rsidR="0002797D">
                    <w:t>муниципального</w:t>
                  </w:r>
                  <w:r w:rsidRPr="0002797D">
                    <w:t xml:space="preserve"> округа в </w:t>
                  </w:r>
                  <w:proofErr w:type="spellStart"/>
                  <w:r w:rsidRPr="0002797D">
                    <w:t>тыс</w:t>
                  </w:r>
                  <w:proofErr w:type="spellEnd"/>
                  <w:r w:rsidRPr="0002797D">
                    <w:t>)</w:t>
                  </w: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Средний разовый тираж/кол-во чел*1000</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center"/>
                    <w:outlineLvl w:val="2"/>
                  </w:pPr>
                  <w:r>
                    <w:t>157</w:t>
                  </w:r>
                </w:p>
                <w:p w:rsidR="00107473" w:rsidRPr="0002797D" w:rsidRDefault="00107473" w:rsidP="00107473">
                  <w:pPr>
                    <w:widowControl w:val="0"/>
                    <w:autoSpaceDE w:val="0"/>
                    <w:autoSpaceDN w:val="0"/>
                    <w:adjustRightInd w:val="0"/>
                    <w:jc w:val="center"/>
                    <w:outlineLvl w:val="2"/>
                  </w:pPr>
                </w:p>
                <w:p w:rsidR="00107473" w:rsidRPr="0002797D" w:rsidRDefault="0002797D" w:rsidP="00107473">
                  <w:pPr>
                    <w:widowControl w:val="0"/>
                    <w:autoSpaceDE w:val="0"/>
                    <w:autoSpaceDN w:val="0"/>
                    <w:adjustRightInd w:val="0"/>
                    <w:jc w:val="center"/>
                    <w:outlineLvl w:val="2"/>
                    <w:rPr>
                      <w:u w:val="single"/>
                    </w:rPr>
                  </w:pPr>
                  <w:r>
                    <w:rPr>
                      <w:u w:val="single"/>
                    </w:rPr>
                    <w:t>1379</w:t>
                  </w:r>
                </w:p>
                <w:p w:rsidR="00107473" w:rsidRPr="0002797D" w:rsidRDefault="0002797D" w:rsidP="00107473">
                  <w:pPr>
                    <w:widowControl w:val="0"/>
                    <w:autoSpaceDE w:val="0"/>
                    <w:autoSpaceDN w:val="0"/>
                    <w:adjustRightInd w:val="0"/>
                    <w:jc w:val="center"/>
                    <w:outlineLvl w:val="2"/>
                  </w:pPr>
                  <w:r>
                    <w:t>8790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center"/>
                    <w:outlineLvl w:val="2"/>
                  </w:pPr>
                  <w:r>
                    <w:t>150</w:t>
                  </w:r>
                </w:p>
                <w:p w:rsidR="00107473" w:rsidRPr="0002797D" w:rsidRDefault="00107473" w:rsidP="00107473">
                  <w:pPr>
                    <w:widowControl w:val="0"/>
                    <w:autoSpaceDE w:val="0"/>
                    <w:autoSpaceDN w:val="0"/>
                    <w:adjustRightInd w:val="0"/>
                    <w:jc w:val="center"/>
                    <w:outlineLvl w:val="2"/>
                  </w:pPr>
                </w:p>
                <w:p w:rsidR="00107473" w:rsidRPr="0002797D" w:rsidRDefault="0002797D" w:rsidP="00107473">
                  <w:pPr>
                    <w:widowControl w:val="0"/>
                    <w:autoSpaceDE w:val="0"/>
                    <w:autoSpaceDN w:val="0"/>
                    <w:adjustRightInd w:val="0"/>
                    <w:jc w:val="center"/>
                    <w:outlineLvl w:val="2"/>
                    <w:rPr>
                      <w:u w:val="single"/>
                    </w:rPr>
                  </w:pPr>
                  <w:r>
                    <w:rPr>
                      <w:u w:val="single"/>
                    </w:rPr>
                    <w:t>1350</w:t>
                  </w:r>
                  <w:r w:rsidR="00107473" w:rsidRPr="0002797D">
                    <w:rPr>
                      <w:u w:val="single"/>
                    </w:rPr>
                    <w:t xml:space="preserve"> </w:t>
                  </w:r>
                </w:p>
                <w:p w:rsidR="00107473" w:rsidRPr="0002797D" w:rsidRDefault="0002797D" w:rsidP="0002797D">
                  <w:pPr>
                    <w:widowControl w:val="0"/>
                    <w:autoSpaceDE w:val="0"/>
                    <w:autoSpaceDN w:val="0"/>
                    <w:adjustRightInd w:val="0"/>
                    <w:jc w:val="center"/>
                    <w:outlineLvl w:val="2"/>
                  </w:pPr>
                  <w:r>
                    <w:t>9026</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center"/>
                    <w:outlineLvl w:val="2"/>
                  </w:pPr>
                  <w:r>
                    <w:t>150</w:t>
                  </w:r>
                </w:p>
                <w:p w:rsidR="00107473" w:rsidRPr="0002797D" w:rsidRDefault="00107473" w:rsidP="00107473">
                  <w:pPr>
                    <w:widowControl w:val="0"/>
                    <w:autoSpaceDE w:val="0"/>
                    <w:autoSpaceDN w:val="0"/>
                    <w:adjustRightInd w:val="0"/>
                    <w:jc w:val="center"/>
                    <w:outlineLvl w:val="2"/>
                  </w:pPr>
                </w:p>
                <w:p w:rsidR="00107473" w:rsidRPr="0002797D" w:rsidRDefault="0002797D" w:rsidP="00107473">
                  <w:pPr>
                    <w:widowControl w:val="0"/>
                    <w:autoSpaceDE w:val="0"/>
                    <w:autoSpaceDN w:val="0"/>
                    <w:adjustRightInd w:val="0"/>
                    <w:jc w:val="center"/>
                    <w:outlineLvl w:val="2"/>
                    <w:rPr>
                      <w:u w:val="single"/>
                    </w:rPr>
                  </w:pPr>
                  <w:r>
                    <w:rPr>
                      <w:u w:val="single"/>
                    </w:rPr>
                    <w:t>1450</w:t>
                  </w:r>
                  <w:r w:rsidR="00107473" w:rsidRPr="0002797D">
                    <w:rPr>
                      <w:u w:val="single"/>
                    </w:rPr>
                    <w:t xml:space="preserve"> </w:t>
                  </w:r>
                </w:p>
                <w:p w:rsidR="00107473" w:rsidRPr="0002797D" w:rsidRDefault="0002797D" w:rsidP="00107473">
                  <w:pPr>
                    <w:widowControl w:val="0"/>
                    <w:autoSpaceDE w:val="0"/>
                    <w:autoSpaceDN w:val="0"/>
                    <w:adjustRightInd w:val="0"/>
                    <w:jc w:val="center"/>
                    <w:outlineLvl w:val="2"/>
                  </w:pPr>
                  <w:r>
                    <w:t>9026</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center"/>
                    <w:outlineLvl w:val="2"/>
                  </w:pPr>
                  <w:r>
                    <w:t>150</w:t>
                  </w:r>
                </w:p>
                <w:p w:rsidR="00107473" w:rsidRPr="0002797D" w:rsidRDefault="00107473" w:rsidP="00107473">
                  <w:pPr>
                    <w:widowControl w:val="0"/>
                    <w:autoSpaceDE w:val="0"/>
                    <w:autoSpaceDN w:val="0"/>
                    <w:adjustRightInd w:val="0"/>
                    <w:jc w:val="center"/>
                    <w:outlineLvl w:val="2"/>
                  </w:pPr>
                </w:p>
                <w:p w:rsidR="00107473" w:rsidRPr="0002797D" w:rsidRDefault="0002797D" w:rsidP="00107473">
                  <w:pPr>
                    <w:widowControl w:val="0"/>
                    <w:autoSpaceDE w:val="0"/>
                    <w:autoSpaceDN w:val="0"/>
                    <w:adjustRightInd w:val="0"/>
                    <w:jc w:val="center"/>
                    <w:outlineLvl w:val="2"/>
                    <w:rPr>
                      <w:u w:val="single"/>
                    </w:rPr>
                  </w:pPr>
                  <w:r>
                    <w:rPr>
                      <w:u w:val="single"/>
                    </w:rPr>
                    <w:t>1450</w:t>
                  </w:r>
                </w:p>
                <w:p w:rsidR="00107473" w:rsidRPr="0002797D" w:rsidRDefault="0002797D" w:rsidP="00107473">
                  <w:pPr>
                    <w:widowControl w:val="0"/>
                    <w:autoSpaceDE w:val="0"/>
                    <w:autoSpaceDN w:val="0"/>
                    <w:adjustRightInd w:val="0"/>
                    <w:jc w:val="center"/>
                    <w:outlineLvl w:val="2"/>
                  </w:pPr>
                  <w:r>
                    <w:t>9026</w:t>
                  </w:r>
                </w:p>
              </w:tc>
            </w:tr>
            <w:tr w:rsidR="00107473" w:rsidRPr="00DD2E85" w:rsidTr="00107473">
              <w:tc>
                <w:tcPr>
                  <w:tcW w:w="3172" w:type="dxa"/>
                  <w:tcBorders>
                    <w:top w:val="single" w:sz="4" w:space="0" w:color="auto"/>
                    <w:left w:val="single" w:sz="4" w:space="0" w:color="auto"/>
                    <w:bottom w:val="single" w:sz="4" w:space="0" w:color="auto"/>
                    <w:right w:val="single" w:sz="4" w:space="0" w:color="auto"/>
                  </w:tcBorders>
                </w:tcPr>
                <w:p w:rsidR="00107473" w:rsidRPr="0002797D" w:rsidRDefault="0002797D" w:rsidP="00107473">
                  <w:pPr>
                    <w:widowControl w:val="0"/>
                    <w:autoSpaceDE w:val="0"/>
                    <w:autoSpaceDN w:val="0"/>
                    <w:adjustRightInd w:val="0"/>
                    <w:jc w:val="both"/>
                    <w:outlineLvl w:val="2"/>
                  </w:pPr>
                  <w:r>
                    <w:t xml:space="preserve">Непосредственный результат </w:t>
                  </w:r>
                  <w:r w:rsidR="00107473" w:rsidRPr="0002797D">
                    <w:t>2.1.</w:t>
                  </w:r>
                </w:p>
                <w:p w:rsidR="00107473" w:rsidRPr="0002797D" w:rsidRDefault="00107473" w:rsidP="0002797D">
                  <w:pPr>
                    <w:widowControl w:val="0"/>
                    <w:autoSpaceDE w:val="0"/>
                    <w:autoSpaceDN w:val="0"/>
                    <w:adjustRightInd w:val="0"/>
                    <w:jc w:val="both"/>
                    <w:outlineLvl w:val="2"/>
                  </w:pPr>
                  <w:r w:rsidRPr="0002797D">
                    <w:t xml:space="preserve">Количество местных печатных средств массовой информации, издание которых поддержано за счет средств </w:t>
                  </w:r>
                  <w:r w:rsidR="0002797D">
                    <w:t>муниципального</w:t>
                  </w:r>
                  <w:r w:rsidRPr="0002797D">
                    <w:t xml:space="preserve"> округа</w:t>
                  </w:r>
                </w:p>
              </w:tc>
              <w:tc>
                <w:tcPr>
                  <w:tcW w:w="78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ед.</w:t>
                  </w:r>
                </w:p>
              </w:tc>
              <w:tc>
                <w:tcPr>
                  <w:tcW w:w="1276"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779"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860"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c>
                <w:tcPr>
                  <w:tcW w:w="693" w:type="dxa"/>
                  <w:tcBorders>
                    <w:top w:val="single" w:sz="4" w:space="0" w:color="auto"/>
                    <w:left w:val="single" w:sz="4" w:space="0" w:color="auto"/>
                    <w:bottom w:val="single" w:sz="4" w:space="0" w:color="auto"/>
                    <w:right w:val="single" w:sz="4" w:space="0" w:color="auto"/>
                  </w:tcBorders>
                </w:tcPr>
                <w:p w:rsidR="00107473" w:rsidRPr="0002797D" w:rsidRDefault="00107473" w:rsidP="00107473">
                  <w:pPr>
                    <w:widowControl w:val="0"/>
                    <w:autoSpaceDE w:val="0"/>
                    <w:autoSpaceDN w:val="0"/>
                    <w:adjustRightInd w:val="0"/>
                    <w:jc w:val="center"/>
                    <w:outlineLvl w:val="2"/>
                  </w:pPr>
                  <w:r w:rsidRPr="0002797D">
                    <w:t>1,0</w:t>
                  </w:r>
                </w:p>
              </w:tc>
            </w:tr>
            <w:tr w:rsidR="00107473" w:rsidRPr="00DD2E85" w:rsidTr="00107473">
              <w:tc>
                <w:tcPr>
                  <w:tcW w:w="3172" w:type="dxa"/>
                  <w:tcBorders>
                    <w:top w:val="single" w:sz="4" w:space="0" w:color="auto"/>
                    <w:left w:val="single" w:sz="4" w:space="0" w:color="auto"/>
                    <w:bottom w:val="single" w:sz="4" w:space="0" w:color="auto"/>
                    <w:right w:val="single" w:sz="4" w:space="0" w:color="auto"/>
                  </w:tcBorders>
                </w:tcPr>
                <w:p w:rsidR="0002797D" w:rsidRPr="0002797D" w:rsidRDefault="00107473" w:rsidP="0002797D">
                  <w:pPr>
                    <w:widowControl w:val="0"/>
                    <w:autoSpaceDE w:val="0"/>
                    <w:autoSpaceDN w:val="0"/>
                    <w:adjustRightInd w:val="0"/>
                    <w:jc w:val="both"/>
                    <w:outlineLvl w:val="2"/>
                  </w:pPr>
                  <w:r w:rsidRPr="0002797D">
                    <w:t xml:space="preserve">Индикатор </w:t>
                  </w:r>
                  <w:r w:rsidR="0002797D" w:rsidRPr="0002797D">
                    <w:t>2.2.</w:t>
                  </w:r>
                </w:p>
                <w:p w:rsidR="00107473" w:rsidRPr="00DD2E85" w:rsidRDefault="00107473" w:rsidP="00524466">
                  <w:pPr>
                    <w:widowControl w:val="0"/>
                    <w:autoSpaceDE w:val="0"/>
                    <w:autoSpaceDN w:val="0"/>
                    <w:adjustRightInd w:val="0"/>
                    <w:jc w:val="both"/>
                    <w:outlineLvl w:val="2"/>
                  </w:pPr>
                  <w:r w:rsidRPr="00DD2E85">
                    <w:t>Выполнение муниципального задания муниципальным учреждени</w:t>
                  </w:r>
                  <w:r>
                    <w:t>ем</w:t>
                  </w:r>
                  <w:r w:rsidRPr="00DD2E85">
                    <w:t xml:space="preserve"> </w:t>
                  </w:r>
                  <w:r>
                    <w:t>(</w:t>
                  </w:r>
                  <w:r w:rsidRPr="00DD2E85">
                    <w:t xml:space="preserve">МАУ </w:t>
                  </w:r>
                  <w:r w:rsidR="0002797D">
                    <w:t xml:space="preserve"> </w:t>
                  </w:r>
                  <w:r w:rsidR="00524466">
                    <w:t>«</w:t>
                  </w:r>
                  <w:r w:rsidR="0002797D">
                    <w:t>Р</w:t>
                  </w:r>
                  <w:r w:rsidR="00524466">
                    <w:t>Г</w:t>
                  </w:r>
                  <w:r>
                    <w:t xml:space="preserve"> </w:t>
                  </w:r>
                  <w:r w:rsidRPr="00DD2E85">
                    <w:t>«</w:t>
                  </w:r>
                  <w:proofErr w:type="spellStart"/>
                  <w:r>
                    <w:t>С</w:t>
                  </w:r>
                  <w:r w:rsidR="0002797D">
                    <w:t>окольская</w:t>
                  </w:r>
                  <w:proofErr w:type="spellEnd"/>
                  <w:r>
                    <w:t xml:space="preserve"> новь</w:t>
                  </w:r>
                  <w:r w:rsidRPr="00DD2E85">
                    <w:t>»)</w:t>
                  </w:r>
                </w:p>
              </w:tc>
              <w:tc>
                <w:tcPr>
                  <w:tcW w:w="786" w:type="dxa"/>
                  <w:tcBorders>
                    <w:top w:val="single" w:sz="4" w:space="0" w:color="auto"/>
                    <w:left w:val="single" w:sz="4" w:space="0" w:color="auto"/>
                    <w:bottom w:val="single" w:sz="4" w:space="0" w:color="auto"/>
                    <w:right w:val="single" w:sz="4" w:space="0" w:color="auto"/>
                  </w:tcBorders>
                </w:tcPr>
                <w:p w:rsidR="00107473" w:rsidRPr="00DD2E85" w:rsidRDefault="00107473" w:rsidP="00107473">
                  <w:pPr>
                    <w:widowControl w:val="0"/>
                    <w:autoSpaceDE w:val="0"/>
                    <w:autoSpaceDN w:val="0"/>
                    <w:adjustRightInd w:val="0"/>
                    <w:jc w:val="center"/>
                    <w:outlineLvl w:val="2"/>
                  </w:pPr>
                  <w:r w:rsidRPr="00DD2E85">
                    <w:t>%</w:t>
                  </w:r>
                </w:p>
              </w:tc>
              <w:tc>
                <w:tcPr>
                  <w:tcW w:w="1276" w:type="dxa"/>
                  <w:tcBorders>
                    <w:top w:val="single" w:sz="4" w:space="0" w:color="auto"/>
                    <w:left w:val="single" w:sz="4" w:space="0" w:color="auto"/>
                    <w:bottom w:val="single" w:sz="4" w:space="0" w:color="auto"/>
                    <w:right w:val="single" w:sz="4" w:space="0" w:color="auto"/>
                  </w:tcBorders>
                </w:tcPr>
                <w:p w:rsidR="00107473" w:rsidRPr="00DD2E85" w:rsidRDefault="00107473" w:rsidP="00107473">
                  <w:pPr>
                    <w:widowControl w:val="0"/>
                    <w:autoSpaceDE w:val="0"/>
                    <w:autoSpaceDN w:val="0"/>
                    <w:adjustRightInd w:val="0"/>
                    <w:jc w:val="center"/>
                    <w:outlineLvl w:val="2"/>
                  </w:pPr>
                  <w:r w:rsidRPr="00DD2E85">
                    <w:t>100,0</w:t>
                  </w:r>
                </w:p>
              </w:tc>
              <w:tc>
                <w:tcPr>
                  <w:tcW w:w="779" w:type="dxa"/>
                  <w:tcBorders>
                    <w:top w:val="single" w:sz="4" w:space="0" w:color="auto"/>
                    <w:left w:val="single" w:sz="4" w:space="0" w:color="auto"/>
                    <w:bottom w:val="single" w:sz="4" w:space="0" w:color="auto"/>
                    <w:right w:val="single" w:sz="4" w:space="0" w:color="auto"/>
                  </w:tcBorders>
                </w:tcPr>
                <w:p w:rsidR="00107473" w:rsidRPr="00DD2E85" w:rsidRDefault="00107473" w:rsidP="00107473">
                  <w:pPr>
                    <w:jc w:val="center"/>
                  </w:pPr>
                  <w:r w:rsidRPr="00DD2E85">
                    <w:t>100,0</w:t>
                  </w:r>
                </w:p>
              </w:tc>
              <w:tc>
                <w:tcPr>
                  <w:tcW w:w="860" w:type="dxa"/>
                  <w:tcBorders>
                    <w:top w:val="single" w:sz="4" w:space="0" w:color="auto"/>
                    <w:left w:val="single" w:sz="4" w:space="0" w:color="auto"/>
                    <w:bottom w:val="single" w:sz="4" w:space="0" w:color="auto"/>
                    <w:right w:val="single" w:sz="4" w:space="0" w:color="auto"/>
                  </w:tcBorders>
                </w:tcPr>
                <w:p w:rsidR="00107473" w:rsidRPr="00DD2E85" w:rsidRDefault="00107473" w:rsidP="00107473">
                  <w:pPr>
                    <w:jc w:val="center"/>
                  </w:pPr>
                  <w:r w:rsidRPr="00DD2E85">
                    <w:t>100,0</w:t>
                  </w:r>
                </w:p>
              </w:tc>
              <w:tc>
                <w:tcPr>
                  <w:tcW w:w="693" w:type="dxa"/>
                  <w:tcBorders>
                    <w:top w:val="single" w:sz="4" w:space="0" w:color="auto"/>
                    <w:left w:val="single" w:sz="4" w:space="0" w:color="auto"/>
                    <w:bottom w:val="single" w:sz="4" w:space="0" w:color="auto"/>
                    <w:right w:val="single" w:sz="4" w:space="0" w:color="auto"/>
                  </w:tcBorders>
                </w:tcPr>
                <w:p w:rsidR="00107473" w:rsidRPr="00DD2E85" w:rsidRDefault="00107473" w:rsidP="00107473">
                  <w:pPr>
                    <w:jc w:val="center"/>
                  </w:pPr>
                  <w:r w:rsidRPr="00DD2E85">
                    <w:t>100,0</w:t>
                  </w:r>
                </w:p>
              </w:tc>
            </w:tr>
          </w:tbl>
          <w:p w:rsidR="00107473" w:rsidRPr="00FC27E7" w:rsidRDefault="00107473" w:rsidP="00107473">
            <w:pPr>
              <w:pStyle w:val="ab"/>
              <w:ind w:firstLine="300"/>
              <w:jc w:val="both"/>
              <w:rPr>
                <w:color w:val="FF3300"/>
                <w:sz w:val="28"/>
                <w:szCs w:val="28"/>
              </w:rPr>
            </w:pPr>
          </w:p>
        </w:tc>
      </w:tr>
    </w:tbl>
    <w:p w:rsidR="00107473" w:rsidRPr="004E2D9D" w:rsidRDefault="00107473" w:rsidP="00107473">
      <w:pPr>
        <w:pStyle w:val="ab"/>
        <w:jc w:val="center"/>
      </w:pPr>
    </w:p>
    <w:p w:rsidR="00107473" w:rsidRDefault="00107473" w:rsidP="00107473">
      <w:pPr>
        <w:pStyle w:val="ab"/>
        <w:jc w:val="center"/>
        <w:rPr>
          <w:b/>
          <w:sz w:val="28"/>
          <w:szCs w:val="28"/>
        </w:rPr>
      </w:pPr>
      <w:r w:rsidRPr="00EE69CC">
        <w:rPr>
          <w:b/>
          <w:sz w:val="28"/>
          <w:szCs w:val="28"/>
        </w:rPr>
        <w:t xml:space="preserve">3.1.2. Характеристика текущего состояния </w:t>
      </w:r>
    </w:p>
    <w:p w:rsidR="0089307E" w:rsidRPr="004E2D9D" w:rsidRDefault="0089307E" w:rsidP="00107473">
      <w:pPr>
        <w:pStyle w:val="ab"/>
        <w:jc w:val="center"/>
      </w:pPr>
    </w:p>
    <w:p w:rsidR="00107473" w:rsidRPr="00EE69CC" w:rsidRDefault="00107473" w:rsidP="00107473">
      <w:pPr>
        <w:pStyle w:val="ab"/>
        <w:ind w:firstLine="709"/>
        <w:jc w:val="both"/>
        <w:rPr>
          <w:sz w:val="28"/>
          <w:szCs w:val="28"/>
        </w:rPr>
      </w:pPr>
      <w:r w:rsidRPr="00EE69CC">
        <w:rPr>
          <w:sz w:val="28"/>
          <w:szCs w:val="28"/>
        </w:rPr>
        <w:t xml:space="preserve">Информационная политика </w:t>
      </w:r>
      <w:r w:rsidR="0002797D">
        <w:rPr>
          <w:sz w:val="28"/>
          <w:szCs w:val="28"/>
        </w:rPr>
        <w:t>муниципального</w:t>
      </w:r>
      <w:r w:rsidRPr="00EE69CC">
        <w:rPr>
          <w:sz w:val="28"/>
          <w:szCs w:val="28"/>
        </w:rPr>
        <w:t xml:space="preserve"> округа Сокольский является составной частью стратегии социально-экономического развития </w:t>
      </w:r>
      <w:r w:rsidR="0002797D">
        <w:rPr>
          <w:sz w:val="28"/>
          <w:szCs w:val="28"/>
        </w:rPr>
        <w:t xml:space="preserve">муниципального </w:t>
      </w:r>
      <w:r w:rsidRPr="00EE69CC">
        <w:rPr>
          <w:sz w:val="28"/>
          <w:szCs w:val="28"/>
        </w:rPr>
        <w:t>округа Сокольский, в основании которой лежит ориентация на улучшение качества жизни населения.</w:t>
      </w:r>
    </w:p>
    <w:p w:rsidR="00107473" w:rsidRPr="00EE69CC" w:rsidRDefault="00107473" w:rsidP="00107473">
      <w:pPr>
        <w:pStyle w:val="ab"/>
        <w:ind w:firstLine="709"/>
        <w:jc w:val="both"/>
        <w:rPr>
          <w:sz w:val="28"/>
          <w:szCs w:val="28"/>
        </w:rPr>
      </w:pPr>
      <w:r w:rsidRPr="00EE69CC">
        <w:rPr>
          <w:sz w:val="28"/>
          <w:szCs w:val="28"/>
        </w:rPr>
        <w:t xml:space="preserve">Долгосрочной стратегической целью информационной политики является построение социально ориентированного информационного общества, органичное вхождение </w:t>
      </w:r>
      <w:r w:rsidR="0002797D">
        <w:rPr>
          <w:sz w:val="28"/>
          <w:szCs w:val="28"/>
        </w:rPr>
        <w:t>муниципального</w:t>
      </w:r>
      <w:r w:rsidRPr="00EE69CC">
        <w:rPr>
          <w:sz w:val="28"/>
          <w:szCs w:val="28"/>
        </w:rPr>
        <w:t xml:space="preserve"> округа Сокольский, на новом, более высоком уровне, в региональное и российское информационное пространство, а также массовое </w:t>
      </w:r>
      <w:proofErr w:type="spellStart"/>
      <w:r w:rsidRPr="00EE69CC">
        <w:rPr>
          <w:sz w:val="28"/>
          <w:szCs w:val="28"/>
        </w:rPr>
        <w:t>медиаобразование</w:t>
      </w:r>
      <w:proofErr w:type="spellEnd"/>
      <w:r w:rsidRPr="00EE69CC">
        <w:rPr>
          <w:sz w:val="28"/>
          <w:szCs w:val="28"/>
        </w:rPr>
        <w:t xml:space="preserve"> населения. Необходимым условием для этого является создание и развитие единого информационно-телекоммуникационного пространства в </w:t>
      </w:r>
      <w:r w:rsidR="0002797D">
        <w:rPr>
          <w:sz w:val="28"/>
          <w:szCs w:val="28"/>
        </w:rPr>
        <w:t>муниципальном</w:t>
      </w:r>
      <w:r w:rsidRPr="00EE69CC">
        <w:rPr>
          <w:sz w:val="28"/>
          <w:szCs w:val="28"/>
        </w:rPr>
        <w:t xml:space="preserve"> округе.</w:t>
      </w:r>
    </w:p>
    <w:p w:rsidR="00107473" w:rsidRPr="00EE69CC" w:rsidRDefault="00107473" w:rsidP="00107473">
      <w:pPr>
        <w:ind w:firstLine="709"/>
        <w:jc w:val="both"/>
        <w:rPr>
          <w:sz w:val="28"/>
          <w:szCs w:val="28"/>
        </w:rPr>
      </w:pPr>
      <w:r w:rsidRPr="00EE69CC">
        <w:rPr>
          <w:sz w:val="28"/>
          <w:szCs w:val="28"/>
        </w:rPr>
        <w:t xml:space="preserve">Одним из приоритетных направлений деятельности местных органов власти является работа по повышению информированности населения, которая </w:t>
      </w:r>
      <w:r w:rsidRPr="00EE69CC">
        <w:rPr>
          <w:sz w:val="28"/>
          <w:szCs w:val="28"/>
        </w:rPr>
        <w:lastRenderedPageBreak/>
        <w:t>направлена на решение таких  основных задач, как  повышение эффективности взаимодействия органов власти и гражданского общества; повышение прозрачности деятельности органов местного сам</w:t>
      </w:r>
      <w:r w:rsidR="00F6681E">
        <w:rPr>
          <w:sz w:val="28"/>
          <w:szCs w:val="28"/>
        </w:rPr>
        <w:t>оуправления и повышение имиджа муниципального</w:t>
      </w:r>
      <w:r w:rsidRPr="00EE69CC">
        <w:rPr>
          <w:sz w:val="28"/>
          <w:szCs w:val="28"/>
        </w:rPr>
        <w:t xml:space="preserve"> округа Сокольский.</w:t>
      </w:r>
    </w:p>
    <w:p w:rsidR="00107473" w:rsidRPr="00EE69CC" w:rsidRDefault="00107473" w:rsidP="00107473">
      <w:pPr>
        <w:ind w:firstLine="709"/>
        <w:jc w:val="both"/>
        <w:rPr>
          <w:sz w:val="28"/>
          <w:szCs w:val="28"/>
        </w:rPr>
      </w:pPr>
      <w:r w:rsidRPr="00EE69CC">
        <w:rPr>
          <w:sz w:val="28"/>
          <w:szCs w:val="28"/>
        </w:rPr>
        <w:t xml:space="preserve">Информационная работа в администрации </w:t>
      </w:r>
      <w:r w:rsidR="00F6681E">
        <w:rPr>
          <w:sz w:val="28"/>
          <w:szCs w:val="28"/>
        </w:rPr>
        <w:t>муниципального</w:t>
      </w:r>
      <w:r w:rsidRPr="00EE69CC">
        <w:rPr>
          <w:sz w:val="28"/>
          <w:szCs w:val="28"/>
        </w:rPr>
        <w:t xml:space="preserve"> округа Сокольский ведется в соответствии с федеральным законодательством (Федеральный закон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основными принципами и способами доведения информации до населения. </w:t>
      </w:r>
    </w:p>
    <w:p w:rsidR="00107473" w:rsidRPr="00EE69CC" w:rsidRDefault="00107473" w:rsidP="00107473">
      <w:pPr>
        <w:pStyle w:val="ab"/>
        <w:ind w:firstLine="709"/>
        <w:jc w:val="both"/>
        <w:rPr>
          <w:sz w:val="28"/>
          <w:szCs w:val="28"/>
        </w:rPr>
      </w:pPr>
      <w:r w:rsidRPr="00EE69CC">
        <w:rPr>
          <w:sz w:val="28"/>
          <w:szCs w:val="28"/>
        </w:rPr>
        <w:t xml:space="preserve">Нельзя не отметить, что наиболее влиятельным общественным институтом страны в целом и </w:t>
      </w:r>
      <w:proofErr w:type="spellStart"/>
      <w:r w:rsidR="00F6681E">
        <w:rPr>
          <w:sz w:val="28"/>
          <w:szCs w:val="28"/>
        </w:rPr>
        <w:t>мунициппального</w:t>
      </w:r>
      <w:proofErr w:type="spellEnd"/>
      <w:r w:rsidRPr="00EE69CC">
        <w:rPr>
          <w:sz w:val="28"/>
          <w:szCs w:val="28"/>
        </w:rPr>
        <w:t xml:space="preserve"> округа Сокольский, в частности, являются средства массовой информации.</w:t>
      </w:r>
    </w:p>
    <w:p w:rsidR="00107473" w:rsidRPr="00EE69CC" w:rsidRDefault="00107473" w:rsidP="00107473">
      <w:pPr>
        <w:pStyle w:val="ab"/>
        <w:ind w:firstLine="709"/>
        <w:jc w:val="both"/>
        <w:rPr>
          <w:sz w:val="28"/>
          <w:szCs w:val="28"/>
        </w:rPr>
      </w:pPr>
      <w:r w:rsidRPr="00EE69CC">
        <w:rPr>
          <w:sz w:val="28"/>
          <w:szCs w:val="28"/>
        </w:rPr>
        <w:t xml:space="preserve">Администрация </w:t>
      </w:r>
      <w:r w:rsidR="00F6681E">
        <w:rPr>
          <w:sz w:val="28"/>
          <w:szCs w:val="28"/>
        </w:rPr>
        <w:t>муниципального</w:t>
      </w:r>
      <w:r w:rsidRPr="00EE69CC">
        <w:rPr>
          <w:sz w:val="28"/>
          <w:szCs w:val="28"/>
        </w:rPr>
        <w:t xml:space="preserve"> округа </w:t>
      </w:r>
      <w:proofErr w:type="spellStart"/>
      <w:r w:rsidRPr="00EE69CC">
        <w:rPr>
          <w:sz w:val="28"/>
          <w:szCs w:val="28"/>
        </w:rPr>
        <w:t>Сокольскмий</w:t>
      </w:r>
      <w:proofErr w:type="spellEnd"/>
      <w:r w:rsidRPr="00EE69CC">
        <w:rPr>
          <w:sz w:val="28"/>
          <w:szCs w:val="28"/>
        </w:rPr>
        <w:t xml:space="preserve"> является соучредителем МАУ </w:t>
      </w:r>
      <w:r w:rsidR="00524466">
        <w:rPr>
          <w:sz w:val="28"/>
          <w:szCs w:val="28"/>
        </w:rPr>
        <w:t xml:space="preserve">«РГ </w:t>
      </w:r>
      <w:r w:rsidRPr="00EE69CC">
        <w:rPr>
          <w:sz w:val="28"/>
          <w:szCs w:val="28"/>
        </w:rPr>
        <w:t>«</w:t>
      </w:r>
      <w:proofErr w:type="spellStart"/>
      <w:r w:rsidRPr="00EE69CC">
        <w:rPr>
          <w:sz w:val="28"/>
          <w:szCs w:val="28"/>
        </w:rPr>
        <w:t>С</w:t>
      </w:r>
      <w:r w:rsidR="00F6681E">
        <w:rPr>
          <w:sz w:val="28"/>
          <w:szCs w:val="28"/>
        </w:rPr>
        <w:t>окольская</w:t>
      </w:r>
      <w:proofErr w:type="spellEnd"/>
      <w:r w:rsidRPr="00EE69CC">
        <w:rPr>
          <w:sz w:val="28"/>
          <w:szCs w:val="28"/>
        </w:rPr>
        <w:t xml:space="preserve"> новь», средний тираж газеты «</w:t>
      </w:r>
      <w:proofErr w:type="spellStart"/>
      <w:r w:rsidRPr="00EE69CC">
        <w:rPr>
          <w:sz w:val="28"/>
          <w:szCs w:val="28"/>
        </w:rPr>
        <w:t>С</w:t>
      </w:r>
      <w:r w:rsidR="00B5512C">
        <w:rPr>
          <w:sz w:val="28"/>
          <w:szCs w:val="28"/>
        </w:rPr>
        <w:t>окольская</w:t>
      </w:r>
      <w:proofErr w:type="spellEnd"/>
      <w:r w:rsidRPr="00EE69CC">
        <w:rPr>
          <w:sz w:val="28"/>
          <w:szCs w:val="28"/>
        </w:rPr>
        <w:t xml:space="preserve"> новь» за последние годы не превышает </w:t>
      </w:r>
      <w:r w:rsidR="00524466">
        <w:rPr>
          <w:sz w:val="28"/>
          <w:szCs w:val="28"/>
        </w:rPr>
        <w:t>1500</w:t>
      </w:r>
      <w:r w:rsidRPr="00EE69CC">
        <w:rPr>
          <w:sz w:val="28"/>
          <w:szCs w:val="28"/>
        </w:rPr>
        <w:t xml:space="preserve"> экз. </w:t>
      </w:r>
    </w:p>
    <w:p w:rsidR="00107473" w:rsidRPr="00EE69CC" w:rsidRDefault="00107473" w:rsidP="00107473">
      <w:pPr>
        <w:pStyle w:val="ab"/>
        <w:ind w:firstLine="709"/>
        <w:jc w:val="both"/>
        <w:rPr>
          <w:sz w:val="28"/>
          <w:szCs w:val="28"/>
        </w:rPr>
      </w:pPr>
      <w:r w:rsidRPr="00EE69CC">
        <w:rPr>
          <w:sz w:val="28"/>
          <w:szCs w:val="28"/>
        </w:rPr>
        <w:t xml:space="preserve">На территории </w:t>
      </w:r>
      <w:proofErr w:type="gramStart"/>
      <w:r w:rsidR="00F6681E">
        <w:rPr>
          <w:sz w:val="28"/>
          <w:szCs w:val="28"/>
        </w:rPr>
        <w:t>муниципального</w:t>
      </w:r>
      <w:proofErr w:type="gramEnd"/>
      <w:r w:rsidRPr="00EE69CC">
        <w:rPr>
          <w:sz w:val="28"/>
          <w:szCs w:val="28"/>
        </w:rPr>
        <w:t xml:space="preserve"> округа Сокольский единственное СМИ – газета «</w:t>
      </w:r>
      <w:proofErr w:type="spellStart"/>
      <w:r w:rsidRPr="00EE69CC">
        <w:rPr>
          <w:sz w:val="28"/>
          <w:szCs w:val="28"/>
        </w:rPr>
        <w:t>С</w:t>
      </w:r>
      <w:r w:rsidR="00524466">
        <w:rPr>
          <w:sz w:val="28"/>
          <w:szCs w:val="28"/>
        </w:rPr>
        <w:t>окольская</w:t>
      </w:r>
      <w:proofErr w:type="spellEnd"/>
      <w:r w:rsidRPr="00EE69CC">
        <w:rPr>
          <w:sz w:val="28"/>
          <w:szCs w:val="28"/>
        </w:rPr>
        <w:t xml:space="preserve"> новь». Многие  </w:t>
      </w:r>
      <w:proofErr w:type="spellStart"/>
      <w:r w:rsidRPr="00EE69CC">
        <w:rPr>
          <w:sz w:val="28"/>
          <w:szCs w:val="28"/>
        </w:rPr>
        <w:t>сокольчане</w:t>
      </w:r>
      <w:proofErr w:type="spellEnd"/>
      <w:r w:rsidRPr="00EE69CC">
        <w:rPr>
          <w:sz w:val="28"/>
          <w:szCs w:val="28"/>
        </w:rPr>
        <w:t xml:space="preserve"> являются пользователями  социальных сетей «</w:t>
      </w:r>
      <w:proofErr w:type="spellStart"/>
      <w:r w:rsidRPr="00EE69CC">
        <w:rPr>
          <w:sz w:val="28"/>
          <w:szCs w:val="28"/>
        </w:rPr>
        <w:t>ВКонтакте</w:t>
      </w:r>
      <w:proofErr w:type="spellEnd"/>
      <w:r w:rsidRPr="00EE69CC">
        <w:rPr>
          <w:sz w:val="28"/>
          <w:szCs w:val="28"/>
        </w:rPr>
        <w:t>» и «Одноклассники»,</w:t>
      </w:r>
      <w:r w:rsidR="00F6681E">
        <w:rPr>
          <w:sz w:val="28"/>
          <w:szCs w:val="28"/>
        </w:rPr>
        <w:t xml:space="preserve"> </w:t>
      </w:r>
      <w:proofErr w:type="spellStart"/>
      <w:r w:rsidR="00F6681E" w:rsidRPr="00F6681E">
        <w:rPr>
          <w:sz w:val="28"/>
          <w:szCs w:val="28"/>
        </w:rPr>
        <w:t>мессенджер</w:t>
      </w:r>
      <w:r w:rsidR="00F6681E">
        <w:rPr>
          <w:sz w:val="28"/>
          <w:szCs w:val="28"/>
        </w:rPr>
        <w:t>а</w:t>
      </w:r>
      <w:proofErr w:type="spellEnd"/>
      <w:r w:rsidR="00F6681E">
        <w:rPr>
          <w:sz w:val="28"/>
          <w:szCs w:val="28"/>
        </w:rPr>
        <w:t xml:space="preserve"> Телеграмм, цифровой платформы МАХ,</w:t>
      </w:r>
      <w:r w:rsidRPr="00EE69CC">
        <w:rPr>
          <w:sz w:val="28"/>
          <w:szCs w:val="28"/>
        </w:rPr>
        <w:t xml:space="preserve"> которые часто являются информационной площадкой для обсуждения важных социально-экономических и иных событий </w:t>
      </w:r>
      <w:r w:rsidR="00F6681E">
        <w:rPr>
          <w:sz w:val="28"/>
          <w:szCs w:val="28"/>
        </w:rPr>
        <w:t>муниципального</w:t>
      </w:r>
      <w:r w:rsidRPr="00EE69CC">
        <w:rPr>
          <w:sz w:val="28"/>
          <w:szCs w:val="28"/>
        </w:rPr>
        <w:t xml:space="preserve"> округа.</w:t>
      </w:r>
    </w:p>
    <w:p w:rsidR="00107473" w:rsidRPr="00EE69CC" w:rsidRDefault="00107473" w:rsidP="00107473">
      <w:pPr>
        <w:pStyle w:val="ab"/>
        <w:ind w:firstLine="709"/>
        <w:jc w:val="both"/>
        <w:rPr>
          <w:sz w:val="28"/>
          <w:szCs w:val="28"/>
        </w:rPr>
      </w:pPr>
      <w:r w:rsidRPr="00EE69CC">
        <w:rPr>
          <w:sz w:val="28"/>
          <w:szCs w:val="28"/>
        </w:rPr>
        <w:t xml:space="preserve">Ключевой особенностью современного </w:t>
      </w:r>
      <w:proofErr w:type="spellStart"/>
      <w:r w:rsidRPr="00EE69CC">
        <w:rPr>
          <w:sz w:val="28"/>
          <w:szCs w:val="28"/>
        </w:rPr>
        <w:t>медийного</w:t>
      </w:r>
      <w:proofErr w:type="spellEnd"/>
      <w:r w:rsidRPr="00EE69CC">
        <w:rPr>
          <w:sz w:val="28"/>
          <w:szCs w:val="28"/>
        </w:rPr>
        <w:t xml:space="preserve"> пространства, в том числе муниципального, стала интерактивность. Политика руководства страны вынуждает местную прессу работать в условиях расширения информационной открытости органов власти. То есть учиться организовывать дискуссии, обсуждать повестку дня своих территорий и участвовать в выработке принимаемых решений. Специалисты по стратегическому развитию утверждают, что без муниципальной газеты на этом уровне уже невозможно создание приемлемой для населения стратегии. Именно газета является той площадкой, где местное сообщество может коллективно выработать модель будущего и определить критерии эффективности политики муниципальных органов власти.</w:t>
      </w:r>
    </w:p>
    <w:p w:rsidR="00107473" w:rsidRPr="00EE69CC" w:rsidRDefault="00107473" w:rsidP="00107473">
      <w:pPr>
        <w:pStyle w:val="ab"/>
        <w:ind w:firstLine="709"/>
        <w:jc w:val="both"/>
        <w:rPr>
          <w:sz w:val="28"/>
          <w:szCs w:val="28"/>
        </w:rPr>
      </w:pPr>
      <w:r w:rsidRPr="00EE69CC">
        <w:rPr>
          <w:sz w:val="28"/>
          <w:szCs w:val="28"/>
        </w:rPr>
        <w:t>Вместе с тем, это требует от издателей печатных СМИ принятия мер по реформированию своих изданий и  развитию обратной связи с аудиторией.</w:t>
      </w:r>
    </w:p>
    <w:p w:rsidR="00107473" w:rsidRPr="00EE69CC" w:rsidRDefault="00107473" w:rsidP="00107473">
      <w:pPr>
        <w:pStyle w:val="ab"/>
        <w:ind w:firstLine="709"/>
        <w:jc w:val="both"/>
        <w:rPr>
          <w:sz w:val="28"/>
          <w:szCs w:val="28"/>
        </w:rPr>
      </w:pPr>
      <w:r w:rsidRPr="00EE69CC">
        <w:rPr>
          <w:sz w:val="28"/>
          <w:szCs w:val="28"/>
        </w:rPr>
        <w:t>Поддержка газеты «</w:t>
      </w:r>
      <w:proofErr w:type="spellStart"/>
      <w:r w:rsidRPr="00EE69CC">
        <w:rPr>
          <w:sz w:val="28"/>
          <w:szCs w:val="28"/>
        </w:rPr>
        <w:t>С</w:t>
      </w:r>
      <w:r w:rsidR="00F6681E">
        <w:rPr>
          <w:sz w:val="28"/>
          <w:szCs w:val="28"/>
        </w:rPr>
        <w:t>окольская</w:t>
      </w:r>
      <w:proofErr w:type="spellEnd"/>
      <w:r w:rsidRPr="00EE69CC">
        <w:rPr>
          <w:sz w:val="28"/>
          <w:szCs w:val="28"/>
        </w:rPr>
        <w:t xml:space="preserve"> новь» в рамках Подпрограммы 1 через выделение субсидии на выполнение муниципального задания позволит решить первостепенные задачи: сохранение тиража, выработка собственной стратегии доставки, умелое взаимодействие с аудиторией. Газета остается лидером общественного мнения и главным источником информации для жителей </w:t>
      </w:r>
      <w:r w:rsidR="00F6681E">
        <w:rPr>
          <w:sz w:val="28"/>
          <w:szCs w:val="28"/>
        </w:rPr>
        <w:t>муниципального</w:t>
      </w:r>
      <w:r w:rsidRPr="00EE69CC">
        <w:rPr>
          <w:sz w:val="28"/>
          <w:szCs w:val="28"/>
        </w:rPr>
        <w:t xml:space="preserve"> округа Сокольский.</w:t>
      </w:r>
    </w:p>
    <w:p w:rsidR="00107473" w:rsidRPr="00EE69CC" w:rsidRDefault="00107473" w:rsidP="00107473">
      <w:pPr>
        <w:pStyle w:val="ab"/>
        <w:ind w:firstLine="709"/>
        <w:jc w:val="both"/>
        <w:rPr>
          <w:sz w:val="28"/>
          <w:szCs w:val="28"/>
        </w:rPr>
      </w:pPr>
      <w:r w:rsidRPr="00EE69CC">
        <w:rPr>
          <w:sz w:val="28"/>
          <w:szCs w:val="28"/>
        </w:rPr>
        <w:t>Еще один способ доведения информации до населения, в т.ч. имеющей важное социально-экономическое значение, - издание и распространение официальных информационных материалов органами власти.</w:t>
      </w:r>
    </w:p>
    <w:p w:rsidR="00107473" w:rsidRPr="00EE69CC" w:rsidRDefault="00107473" w:rsidP="00107473">
      <w:pPr>
        <w:pStyle w:val="ab"/>
        <w:ind w:firstLine="709"/>
        <w:jc w:val="both"/>
        <w:rPr>
          <w:sz w:val="28"/>
          <w:szCs w:val="28"/>
        </w:rPr>
      </w:pPr>
      <w:r w:rsidRPr="00EE69CC">
        <w:rPr>
          <w:sz w:val="28"/>
          <w:szCs w:val="28"/>
        </w:rPr>
        <w:t xml:space="preserve">С учетом вышеизложенного, решить задачи развития информационного </w:t>
      </w:r>
      <w:r w:rsidRPr="00EE69CC">
        <w:rPr>
          <w:sz w:val="28"/>
          <w:szCs w:val="28"/>
        </w:rPr>
        <w:lastRenderedPageBreak/>
        <w:t xml:space="preserve">пространства </w:t>
      </w:r>
      <w:r w:rsidR="00F6681E">
        <w:rPr>
          <w:sz w:val="28"/>
          <w:szCs w:val="28"/>
        </w:rPr>
        <w:t>муниципального</w:t>
      </w:r>
      <w:r w:rsidRPr="00EE69CC">
        <w:rPr>
          <w:sz w:val="28"/>
          <w:szCs w:val="28"/>
        </w:rPr>
        <w:t xml:space="preserve"> округа Сокольский возможно только в рамках программно-целевого подхода. Принятие решения по их реализации позволит повысить эффективность исполнения  проекта «Электронное правительство», перераспределить бюджетные средства, улучшить</w:t>
      </w:r>
      <w:r w:rsidR="00F6681E">
        <w:rPr>
          <w:sz w:val="28"/>
          <w:szCs w:val="28"/>
        </w:rPr>
        <w:t xml:space="preserve"> эффективность работы газеты «</w:t>
      </w:r>
      <w:proofErr w:type="spellStart"/>
      <w:r w:rsidR="00F6681E">
        <w:rPr>
          <w:sz w:val="28"/>
          <w:szCs w:val="28"/>
        </w:rPr>
        <w:t>Сокольская</w:t>
      </w:r>
      <w:proofErr w:type="spellEnd"/>
      <w:r w:rsidRPr="00EE69CC">
        <w:rPr>
          <w:sz w:val="28"/>
          <w:szCs w:val="28"/>
        </w:rPr>
        <w:t xml:space="preserve"> новь», улучшить инвестиционную привлекательность </w:t>
      </w:r>
      <w:r w:rsidR="00F6681E">
        <w:rPr>
          <w:sz w:val="28"/>
          <w:szCs w:val="28"/>
        </w:rPr>
        <w:t>муниципального</w:t>
      </w:r>
      <w:r w:rsidRPr="00EE69CC">
        <w:rPr>
          <w:sz w:val="28"/>
          <w:szCs w:val="28"/>
        </w:rPr>
        <w:t xml:space="preserve"> округа Сокольский.</w:t>
      </w:r>
    </w:p>
    <w:p w:rsidR="00107473" w:rsidRPr="004E2D9D" w:rsidRDefault="00107473" w:rsidP="00107473">
      <w:pPr>
        <w:pStyle w:val="ab"/>
        <w:ind w:firstLine="709"/>
        <w:jc w:val="both"/>
      </w:pPr>
    </w:p>
    <w:p w:rsidR="00107473" w:rsidRDefault="00107473" w:rsidP="00107473">
      <w:pPr>
        <w:pStyle w:val="ab"/>
        <w:ind w:firstLine="709"/>
        <w:jc w:val="center"/>
        <w:rPr>
          <w:b/>
          <w:sz w:val="28"/>
          <w:szCs w:val="28"/>
        </w:rPr>
      </w:pPr>
      <w:r w:rsidRPr="00EE69CC">
        <w:rPr>
          <w:b/>
          <w:sz w:val="28"/>
          <w:szCs w:val="28"/>
        </w:rPr>
        <w:t>3</w:t>
      </w:r>
      <w:r w:rsidR="004E2D9D">
        <w:rPr>
          <w:b/>
          <w:sz w:val="28"/>
          <w:szCs w:val="28"/>
        </w:rPr>
        <w:t>.1.3. Цели, задачи подпрограммы</w:t>
      </w:r>
    </w:p>
    <w:p w:rsidR="004E2D9D" w:rsidRPr="004E2D9D" w:rsidRDefault="004E2D9D" w:rsidP="00107473">
      <w:pPr>
        <w:pStyle w:val="ab"/>
        <w:ind w:firstLine="709"/>
        <w:jc w:val="center"/>
        <w:rPr>
          <w:sz w:val="28"/>
          <w:szCs w:val="28"/>
        </w:rPr>
      </w:pPr>
    </w:p>
    <w:p w:rsidR="00107473" w:rsidRPr="00EE69CC" w:rsidRDefault="00107473" w:rsidP="00107473">
      <w:pPr>
        <w:pStyle w:val="ab"/>
        <w:ind w:firstLine="709"/>
        <w:jc w:val="both"/>
        <w:rPr>
          <w:sz w:val="28"/>
          <w:szCs w:val="28"/>
        </w:rPr>
      </w:pPr>
      <w:proofErr w:type="gramStart"/>
      <w:r w:rsidRPr="00EE69CC">
        <w:rPr>
          <w:sz w:val="28"/>
          <w:szCs w:val="28"/>
        </w:rPr>
        <w:t xml:space="preserve">Приоритетами муниципальной политики в сфере реализации подпрограммы 1 являются формирование информационных направлений и трендов, обеспечивающих широкое и объективное освещение в СМИ деятельности органов местного самоуправления </w:t>
      </w:r>
      <w:r w:rsidR="00F6681E">
        <w:rPr>
          <w:sz w:val="28"/>
          <w:szCs w:val="28"/>
        </w:rPr>
        <w:t>муниципального</w:t>
      </w:r>
      <w:r w:rsidRPr="00EE69CC">
        <w:rPr>
          <w:sz w:val="28"/>
          <w:szCs w:val="28"/>
        </w:rPr>
        <w:t xml:space="preserve"> округа Сокольский, социально-экономических преобразований и общественных процессов, происходящих в округе и области, укрепление положительного имиджа </w:t>
      </w:r>
      <w:r w:rsidR="00F6681E">
        <w:rPr>
          <w:sz w:val="28"/>
          <w:szCs w:val="28"/>
        </w:rPr>
        <w:t>муниципального</w:t>
      </w:r>
      <w:r w:rsidRPr="00EE69CC">
        <w:rPr>
          <w:sz w:val="28"/>
          <w:szCs w:val="28"/>
        </w:rPr>
        <w:t xml:space="preserve"> округа Сокольский  в российском и региональном  информационном пространстве, а также создание условий для дальнейшего эффективного функционирования местных СМИ</w:t>
      </w:r>
      <w:proofErr w:type="gramEnd"/>
      <w:r w:rsidRPr="00EE69CC">
        <w:rPr>
          <w:sz w:val="28"/>
          <w:szCs w:val="28"/>
        </w:rPr>
        <w:t xml:space="preserve">, составляющих основу муниципального  </w:t>
      </w:r>
      <w:proofErr w:type="spellStart"/>
      <w:r w:rsidRPr="00EE69CC">
        <w:rPr>
          <w:sz w:val="28"/>
          <w:szCs w:val="28"/>
        </w:rPr>
        <w:t>медийного</w:t>
      </w:r>
      <w:proofErr w:type="spellEnd"/>
      <w:r w:rsidRPr="00EE69CC">
        <w:rPr>
          <w:sz w:val="28"/>
          <w:szCs w:val="28"/>
        </w:rPr>
        <w:t xml:space="preserve"> поля.</w:t>
      </w:r>
    </w:p>
    <w:p w:rsidR="00107473" w:rsidRPr="00EE69CC" w:rsidRDefault="00107473" w:rsidP="00107473">
      <w:pPr>
        <w:pStyle w:val="ab"/>
        <w:ind w:firstLine="709"/>
        <w:jc w:val="both"/>
        <w:rPr>
          <w:sz w:val="28"/>
          <w:szCs w:val="28"/>
        </w:rPr>
      </w:pPr>
      <w:r w:rsidRPr="00EE69CC">
        <w:rPr>
          <w:sz w:val="28"/>
          <w:szCs w:val="28"/>
        </w:rPr>
        <w:t xml:space="preserve">Целью подпрограммы 1 является создание и развитие в </w:t>
      </w:r>
      <w:r w:rsidR="00F6681E">
        <w:rPr>
          <w:sz w:val="28"/>
          <w:szCs w:val="28"/>
        </w:rPr>
        <w:t>муниципальном</w:t>
      </w:r>
      <w:r w:rsidRPr="00EE69CC">
        <w:rPr>
          <w:sz w:val="28"/>
          <w:szCs w:val="28"/>
        </w:rPr>
        <w:t xml:space="preserve"> округе Сокольский системы единого информационного пространства, соответствующего интересам и потребностям населения </w:t>
      </w:r>
      <w:r w:rsidR="00F6681E">
        <w:rPr>
          <w:sz w:val="28"/>
          <w:szCs w:val="28"/>
        </w:rPr>
        <w:t>муниципального</w:t>
      </w:r>
      <w:r w:rsidRPr="00EE69CC">
        <w:rPr>
          <w:sz w:val="28"/>
          <w:szCs w:val="28"/>
        </w:rPr>
        <w:t xml:space="preserve"> округа, а также содействие в формировании благоприятного имиджа </w:t>
      </w:r>
      <w:r w:rsidR="00F6681E">
        <w:rPr>
          <w:sz w:val="28"/>
          <w:szCs w:val="28"/>
        </w:rPr>
        <w:t>муниципального</w:t>
      </w:r>
      <w:r w:rsidRPr="00EE69CC">
        <w:rPr>
          <w:sz w:val="28"/>
          <w:szCs w:val="28"/>
        </w:rPr>
        <w:t xml:space="preserve"> округа Сокольский посредством проведения целенаправленной информационной политики органов местного самоуправления </w:t>
      </w:r>
      <w:r w:rsidR="00F6681E">
        <w:rPr>
          <w:sz w:val="28"/>
          <w:szCs w:val="28"/>
        </w:rPr>
        <w:t>муниципального</w:t>
      </w:r>
      <w:r w:rsidRPr="00EE69CC">
        <w:rPr>
          <w:sz w:val="28"/>
          <w:szCs w:val="28"/>
        </w:rPr>
        <w:t xml:space="preserve"> округа Сокольский.</w:t>
      </w:r>
    </w:p>
    <w:p w:rsidR="00107473" w:rsidRPr="00EE69CC" w:rsidRDefault="00107473" w:rsidP="00107473">
      <w:pPr>
        <w:pStyle w:val="ab"/>
        <w:ind w:firstLine="709"/>
        <w:jc w:val="both"/>
        <w:rPr>
          <w:sz w:val="28"/>
          <w:szCs w:val="28"/>
        </w:rPr>
      </w:pPr>
      <w:r w:rsidRPr="00EE69CC">
        <w:rPr>
          <w:sz w:val="28"/>
          <w:szCs w:val="28"/>
        </w:rPr>
        <w:t>Для достижения указанной цели решаются следующие задачи:</w:t>
      </w:r>
    </w:p>
    <w:p w:rsidR="00107473" w:rsidRPr="00EE69CC" w:rsidRDefault="00107473" w:rsidP="00107473">
      <w:pPr>
        <w:pStyle w:val="ab"/>
        <w:ind w:firstLine="709"/>
        <w:jc w:val="both"/>
        <w:rPr>
          <w:color w:val="auto"/>
          <w:sz w:val="28"/>
          <w:szCs w:val="28"/>
        </w:rPr>
      </w:pPr>
      <w:r w:rsidRPr="00EE69CC">
        <w:rPr>
          <w:color w:val="auto"/>
          <w:sz w:val="28"/>
          <w:szCs w:val="28"/>
        </w:rPr>
        <w:t xml:space="preserve">- </w:t>
      </w:r>
      <w:r w:rsidRPr="00EE69CC">
        <w:rPr>
          <w:sz w:val="28"/>
          <w:szCs w:val="28"/>
        </w:rPr>
        <w:t xml:space="preserve">Всестороннее информационное освещение социально-экономического и общественно-политического развития </w:t>
      </w:r>
      <w:r w:rsidR="00F6681E">
        <w:rPr>
          <w:sz w:val="28"/>
          <w:szCs w:val="28"/>
        </w:rPr>
        <w:t>муниципального</w:t>
      </w:r>
      <w:r w:rsidRPr="00EE69CC">
        <w:rPr>
          <w:sz w:val="28"/>
          <w:szCs w:val="28"/>
        </w:rPr>
        <w:t xml:space="preserve"> округа Сокольский. Обеспечение жителей </w:t>
      </w:r>
      <w:r w:rsidR="00F6681E">
        <w:rPr>
          <w:sz w:val="28"/>
          <w:szCs w:val="28"/>
        </w:rPr>
        <w:t>муниципального</w:t>
      </w:r>
      <w:r w:rsidRPr="00EE69CC">
        <w:rPr>
          <w:sz w:val="28"/>
          <w:szCs w:val="28"/>
        </w:rPr>
        <w:t xml:space="preserve"> округа Сокольский достоверной социально значимой информацией.</w:t>
      </w:r>
    </w:p>
    <w:p w:rsidR="00107473" w:rsidRPr="00EE69CC" w:rsidRDefault="00107473" w:rsidP="00107473">
      <w:pPr>
        <w:pStyle w:val="ab"/>
        <w:ind w:firstLine="709"/>
        <w:jc w:val="both"/>
        <w:rPr>
          <w:sz w:val="28"/>
          <w:szCs w:val="28"/>
        </w:rPr>
      </w:pPr>
      <w:r w:rsidRPr="00EE69CC">
        <w:rPr>
          <w:color w:val="auto"/>
          <w:sz w:val="28"/>
          <w:szCs w:val="28"/>
        </w:rPr>
        <w:t xml:space="preserve">- </w:t>
      </w:r>
      <w:r w:rsidRPr="00EE69CC">
        <w:rPr>
          <w:sz w:val="28"/>
          <w:szCs w:val="28"/>
        </w:rPr>
        <w:t xml:space="preserve">Создание благоприятных условий для функционирования МАУ </w:t>
      </w:r>
      <w:r w:rsidR="00D449C6">
        <w:rPr>
          <w:sz w:val="28"/>
          <w:szCs w:val="28"/>
        </w:rPr>
        <w:t>«</w:t>
      </w:r>
      <w:r w:rsidR="00F6681E">
        <w:rPr>
          <w:sz w:val="28"/>
          <w:szCs w:val="28"/>
        </w:rPr>
        <w:t>Р</w:t>
      </w:r>
      <w:r w:rsidR="00D449C6">
        <w:rPr>
          <w:sz w:val="28"/>
          <w:szCs w:val="28"/>
        </w:rPr>
        <w:t>Г</w:t>
      </w:r>
      <w:r w:rsidRPr="00EE69CC">
        <w:rPr>
          <w:sz w:val="28"/>
          <w:szCs w:val="28"/>
        </w:rPr>
        <w:t xml:space="preserve"> «</w:t>
      </w:r>
      <w:proofErr w:type="spellStart"/>
      <w:r w:rsidRPr="00EE69CC">
        <w:rPr>
          <w:sz w:val="28"/>
          <w:szCs w:val="28"/>
        </w:rPr>
        <w:t>С</w:t>
      </w:r>
      <w:r w:rsidR="00F6681E">
        <w:rPr>
          <w:sz w:val="28"/>
          <w:szCs w:val="28"/>
        </w:rPr>
        <w:t>окольская</w:t>
      </w:r>
      <w:proofErr w:type="spellEnd"/>
      <w:r w:rsidRPr="00EE69CC">
        <w:rPr>
          <w:sz w:val="28"/>
          <w:szCs w:val="28"/>
        </w:rPr>
        <w:t xml:space="preserve"> новь»</w:t>
      </w:r>
    </w:p>
    <w:p w:rsidR="00107473" w:rsidRPr="00EE69CC" w:rsidRDefault="00107473" w:rsidP="00107473">
      <w:pPr>
        <w:pStyle w:val="ab"/>
        <w:ind w:firstLine="709"/>
        <w:jc w:val="both"/>
        <w:rPr>
          <w:sz w:val="28"/>
          <w:szCs w:val="28"/>
        </w:rPr>
      </w:pPr>
      <w:r w:rsidRPr="00EE69CC">
        <w:rPr>
          <w:color w:val="auto"/>
          <w:sz w:val="28"/>
          <w:szCs w:val="28"/>
        </w:rPr>
        <w:t xml:space="preserve">- </w:t>
      </w:r>
      <w:r w:rsidRPr="00EE69CC">
        <w:rPr>
          <w:sz w:val="28"/>
          <w:szCs w:val="28"/>
        </w:rPr>
        <w:t xml:space="preserve">Формирование и укрепление положительного имиджа </w:t>
      </w:r>
      <w:r w:rsidR="00F6681E">
        <w:rPr>
          <w:sz w:val="28"/>
          <w:szCs w:val="28"/>
        </w:rPr>
        <w:t xml:space="preserve">муниципального </w:t>
      </w:r>
      <w:r w:rsidRPr="00EE69CC">
        <w:rPr>
          <w:sz w:val="28"/>
          <w:szCs w:val="28"/>
        </w:rPr>
        <w:t>округа Сокольский.</w:t>
      </w:r>
    </w:p>
    <w:p w:rsidR="00107473" w:rsidRPr="004E2D9D" w:rsidRDefault="00107473" w:rsidP="00107473">
      <w:pPr>
        <w:pStyle w:val="ab"/>
        <w:jc w:val="both"/>
        <w:rPr>
          <w:color w:val="auto"/>
        </w:rPr>
      </w:pPr>
    </w:p>
    <w:p w:rsidR="00107473" w:rsidRDefault="00107473" w:rsidP="00107473">
      <w:pPr>
        <w:pStyle w:val="ab"/>
        <w:jc w:val="center"/>
        <w:rPr>
          <w:b/>
          <w:sz w:val="28"/>
          <w:szCs w:val="28"/>
        </w:rPr>
      </w:pPr>
      <w:r w:rsidRPr="00EE69CC">
        <w:rPr>
          <w:b/>
          <w:sz w:val="28"/>
          <w:szCs w:val="28"/>
        </w:rPr>
        <w:t>3.1.4. Сроки и</w:t>
      </w:r>
      <w:r w:rsidR="004E2D9D">
        <w:rPr>
          <w:b/>
          <w:sz w:val="28"/>
          <w:szCs w:val="28"/>
        </w:rPr>
        <w:t xml:space="preserve"> этапы реализации подпрограммы</w:t>
      </w:r>
    </w:p>
    <w:p w:rsidR="004E2D9D" w:rsidRPr="004E2D9D" w:rsidRDefault="004E2D9D" w:rsidP="00107473">
      <w:pPr>
        <w:pStyle w:val="ab"/>
        <w:jc w:val="center"/>
      </w:pPr>
    </w:p>
    <w:p w:rsidR="00107473" w:rsidRPr="00EE69CC" w:rsidRDefault="00107473" w:rsidP="00107473">
      <w:pPr>
        <w:pStyle w:val="ab"/>
        <w:ind w:firstLine="709"/>
        <w:jc w:val="both"/>
        <w:rPr>
          <w:sz w:val="28"/>
          <w:szCs w:val="28"/>
        </w:rPr>
      </w:pPr>
      <w:r w:rsidRPr="00EE69CC">
        <w:rPr>
          <w:sz w:val="28"/>
          <w:szCs w:val="28"/>
        </w:rPr>
        <w:t>Подпрограмма  реализуется в 202</w:t>
      </w:r>
      <w:r w:rsidR="00F6681E">
        <w:rPr>
          <w:sz w:val="28"/>
          <w:szCs w:val="28"/>
        </w:rPr>
        <w:t>6</w:t>
      </w:r>
      <w:r w:rsidRPr="00EE69CC">
        <w:rPr>
          <w:sz w:val="28"/>
          <w:szCs w:val="28"/>
        </w:rPr>
        <w:t>-202</w:t>
      </w:r>
      <w:r w:rsidR="00F6681E">
        <w:rPr>
          <w:sz w:val="28"/>
          <w:szCs w:val="28"/>
        </w:rPr>
        <w:t>8</w:t>
      </w:r>
      <w:r w:rsidRPr="00EE69CC">
        <w:rPr>
          <w:sz w:val="28"/>
          <w:szCs w:val="28"/>
        </w:rPr>
        <w:t xml:space="preserve"> годах в один этап.</w:t>
      </w:r>
    </w:p>
    <w:p w:rsidR="00107473" w:rsidRPr="004E2D9D" w:rsidRDefault="00107473" w:rsidP="00107473">
      <w:pPr>
        <w:pStyle w:val="ab"/>
        <w:ind w:firstLine="709"/>
        <w:jc w:val="both"/>
        <w:rPr>
          <w:color w:val="auto"/>
        </w:rPr>
      </w:pPr>
    </w:p>
    <w:p w:rsidR="00107473" w:rsidRDefault="00107473" w:rsidP="00107473">
      <w:pPr>
        <w:pStyle w:val="ab"/>
        <w:jc w:val="center"/>
        <w:rPr>
          <w:b/>
          <w:color w:val="auto"/>
          <w:sz w:val="28"/>
          <w:szCs w:val="28"/>
        </w:rPr>
      </w:pPr>
      <w:r w:rsidRPr="00EE69CC">
        <w:rPr>
          <w:b/>
          <w:color w:val="auto"/>
          <w:sz w:val="28"/>
          <w:szCs w:val="28"/>
        </w:rPr>
        <w:t xml:space="preserve">3.1.5. Перечень основных мероприятий подпрограммы </w:t>
      </w:r>
    </w:p>
    <w:p w:rsidR="004E2D9D" w:rsidRPr="004E2D9D" w:rsidRDefault="004E2D9D" w:rsidP="00107473">
      <w:pPr>
        <w:pStyle w:val="ab"/>
        <w:jc w:val="center"/>
        <w:rPr>
          <w:color w:val="auto"/>
        </w:rPr>
      </w:pPr>
    </w:p>
    <w:p w:rsidR="00107473" w:rsidRPr="00EE69CC" w:rsidRDefault="00107473" w:rsidP="00107473">
      <w:pPr>
        <w:pStyle w:val="ab"/>
        <w:ind w:firstLine="709"/>
        <w:jc w:val="both"/>
        <w:rPr>
          <w:bCs/>
          <w:sz w:val="28"/>
          <w:szCs w:val="28"/>
        </w:rPr>
      </w:pPr>
      <w:r w:rsidRPr="00EE69CC">
        <w:rPr>
          <w:sz w:val="28"/>
          <w:szCs w:val="28"/>
        </w:rPr>
        <w:t>Сведения об основных мероприятиях подпрограммы 1 отражены в Таблице 1 «П</w:t>
      </w:r>
      <w:r w:rsidRPr="00EE69CC">
        <w:rPr>
          <w:bCs/>
          <w:sz w:val="28"/>
          <w:szCs w:val="28"/>
        </w:rPr>
        <w:t>еречень  основных мероприятий муниципальной программы».</w:t>
      </w:r>
    </w:p>
    <w:p w:rsidR="00107473" w:rsidRPr="004E2D9D" w:rsidRDefault="00107473" w:rsidP="00107473">
      <w:pPr>
        <w:pStyle w:val="ab"/>
        <w:ind w:firstLine="709"/>
        <w:jc w:val="both"/>
        <w:rPr>
          <w:color w:val="auto"/>
        </w:rPr>
      </w:pPr>
    </w:p>
    <w:p w:rsidR="00107473" w:rsidRDefault="00107473" w:rsidP="00107473">
      <w:pPr>
        <w:autoSpaceDE w:val="0"/>
        <w:autoSpaceDN w:val="0"/>
        <w:adjustRightInd w:val="0"/>
        <w:jc w:val="center"/>
        <w:outlineLvl w:val="2"/>
        <w:rPr>
          <w:b/>
          <w:sz w:val="28"/>
          <w:szCs w:val="28"/>
        </w:rPr>
      </w:pPr>
      <w:r w:rsidRPr="00EE69CC">
        <w:rPr>
          <w:b/>
          <w:sz w:val="28"/>
          <w:szCs w:val="28"/>
        </w:rPr>
        <w:lastRenderedPageBreak/>
        <w:t>3.1.6.</w:t>
      </w:r>
      <w:r w:rsidRPr="00EE69CC">
        <w:rPr>
          <w:sz w:val="28"/>
          <w:szCs w:val="28"/>
        </w:rPr>
        <w:t xml:space="preserve"> </w:t>
      </w:r>
      <w:r w:rsidRPr="00EE69CC">
        <w:rPr>
          <w:b/>
          <w:sz w:val="28"/>
          <w:szCs w:val="28"/>
        </w:rPr>
        <w:t>Индикаторы достижения цели и непосредственные результаты реализации подпрограммы</w:t>
      </w:r>
    </w:p>
    <w:p w:rsidR="004E2D9D" w:rsidRPr="004E2D9D" w:rsidRDefault="004E2D9D" w:rsidP="00107473">
      <w:pPr>
        <w:autoSpaceDE w:val="0"/>
        <w:autoSpaceDN w:val="0"/>
        <w:adjustRightInd w:val="0"/>
        <w:jc w:val="center"/>
        <w:outlineLvl w:val="2"/>
      </w:pPr>
    </w:p>
    <w:p w:rsidR="00107473" w:rsidRPr="00EE69CC" w:rsidRDefault="00107473" w:rsidP="00107473">
      <w:pPr>
        <w:widowControl w:val="0"/>
        <w:autoSpaceDE w:val="0"/>
        <w:autoSpaceDN w:val="0"/>
        <w:adjustRightInd w:val="0"/>
        <w:ind w:firstLine="708"/>
        <w:jc w:val="both"/>
        <w:outlineLvl w:val="2"/>
        <w:rPr>
          <w:b/>
          <w:color w:val="000000"/>
          <w:sz w:val="28"/>
          <w:szCs w:val="28"/>
        </w:rPr>
      </w:pPr>
      <w:r w:rsidRPr="00EE69CC">
        <w:rPr>
          <w:color w:val="000000"/>
          <w:sz w:val="28"/>
          <w:szCs w:val="28"/>
        </w:rPr>
        <w:t>Информации о составе и значениях индикаторов и непосредственных результатов подпрограммы приводится в Таблице 2 муниципальной программы.</w:t>
      </w:r>
    </w:p>
    <w:p w:rsidR="00107473" w:rsidRPr="004E2D9D" w:rsidRDefault="00107473" w:rsidP="00107473">
      <w:pPr>
        <w:autoSpaceDE w:val="0"/>
        <w:autoSpaceDN w:val="0"/>
        <w:adjustRightInd w:val="0"/>
        <w:jc w:val="both"/>
        <w:outlineLvl w:val="2"/>
      </w:pPr>
    </w:p>
    <w:p w:rsidR="00107473" w:rsidRDefault="00107473" w:rsidP="00107473">
      <w:pPr>
        <w:autoSpaceDE w:val="0"/>
        <w:autoSpaceDN w:val="0"/>
        <w:adjustRightInd w:val="0"/>
        <w:jc w:val="center"/>
        <w:outlineLvl w:val="4"/>
        <w:rPr>
          <w:b/>
          <w:sz w:val="28"/>
          <w:szCs w:val="28"/>
        </w:rPr>
      </w:pPr>
      <w:r w:rsidRPr="00EE69CC">
        <w:rPr>
          <w:b/>
          <w:sz w:val="28"/>
          <w:szCs w:val="28"/>
        </w:rPr>
        <w:t xml:space="preserve">3.1.7. Меры правового регулирования </w:t>
      </w:r>
    </w:p>
    <w:p w:rsidR="004E2D9D" w:rsidRPr="004E2D9D" w:rsidRDefault="004E2D9D" w:rsidP="00107473">
      <w:pPr>
        <w:autoSpaceDE w:val="0"/>
        <w:autoSpaceDN w:val="0"/>
        <w:adjustRightInd w:val="0"/>
        <w:jc w:val="center"/>
        <w:outlineLvl w:val="4"/>
      </w:pPr>
    </w:p>
    <w:p w:rsidR="00107473" w:rsidRPr="00EE69CC" w:rsidRDefault="00107473" w:rsidP="00107473">
      <w:pPr>
        <w:pStyle w:val="ab"/>
        <w:ind w:firstLine="709"/>
        <w:jc w:val="both"/>
        <w:rPr>
          <w:sz w:val="28"/>
          <w:szCs w:val="28"/>
        </w:rPr>
      </w:pPr>
      <w:r w:rsidRPr="00EE69CC">
        <w:rPr>
          <w:sz w:val="28"/>
          <w:szCs w:val="28"/>
        </w:rPr>
        <w:t xml:space="preserve">Информация о мерах правового регулирования реализации подпрограммы 1 изложена в таблице 3 муниципальной программы. </w:t>
      </w:r>
    </w:p>
    <w:p w:rsidR="00107473" w:rsidRPr="004E2D9D" w:rsidRDefault="00107473" w:rsidP="00107473">
      <w:pPr>
        <w:pStyle w:val="ab"/>
        <w:ind w:firstLine="709"/>
        <w:jc w:val="both"/>
      </w:pPr>
    </w:p>
    <w:p w:rsidR="00107473" w:rsidRDefault="00107473" w:rsidP="00107473">
      <w:pPr>
        <w:autoSpaceDE w:val="0"/>
        <w:autoSpaceDN w:val="0"/>
        <w:adjustRightInd w:val="0"/>
        <w:jc w:val="center"/>
        <w:outlineLvl w:val="4"/>
        <w:rPr>
          <w:b/>
          <w:sz w:val="28"/>
          <w:szCs w:val="28"/>
        </w:rPr>
      </w:pPr>
      <w:r w:rsidRPr="00EE69CC">
        <w:rPr>
          <w:b/>
          <w:sz w:val="28"/>
          <w:szCs w:val="28"/>
        </w:rPr>
        <w:t>3.1.8. Анализ</w:t>
      </w:r>
      <w:r w:rsidR="004E2D9D">
        <w:rPr>
          <w:b/>
          <w:sz w:val="28"/>
          <w:szCs w:val="28"/>
        </w:rPr>
        <w:t xml:space="preserve"> рисков реализации подпрограммы</w:t>
      </w:r>
    </w:p>
    <w:p w:rsidR="004E2D9D" w:rsidRPr="004E2D9D" w:rsidRDefault="004E2D9D" w:rsidP="00107473">
      <w:pPr>
        <w:autoSpaceDE w:val="0"/>
        <w:autoSpaceDN w:val="0"/>
        <w:adjustRightInd w:val="0"/>
        <w:jc w:val="center"/>
        <w:outlineLvl w:val="4"/>
      </w:pPr>
    </w:p>
    <w:p w:rsidR="00107473" w:rsidRPr="00EE69CC" w:rsidRDefault="00107473" w:rsidP="00107473">
      <w:pPr>
        <w:pStyle w:val="ab"/>
        <w:ind w:firstLine="709"/>
        <w:jc w:val="both"/>
        <w:rPr>
          <w:sz w:val="28"/>
          <w:szCs w:val="28"/>
        </w:rPr>
      </w:pPr>
      <w:r w:rsidRPr="00EE69CC">
        <w:rPr>
          <w:sz w:val="28"/>
          <w:szCs w:val="28"/>
        </w:rPr>
        <w:t>К возможным внешним и внутренним факторам, негативно влияющим на реализацию подпрограммы, относятся:</w:t>
      </w:r>
    </w:p>
    <w:p w:rsidR="00107473" w:rsidRPr="00EE69CC" w:rsidRDefault="00107473" w:rsidP="00107473">
      <w:pPr>
        <w:pStyle w:val="ab"/>
        <w:ind w:firstLine="709"/>
        <w:jc w:val="both"/>
        <w:rPr>
          <w:sz w:val="28"/>
          <w:szCs w:val="28"/>
        </w:rPr>
      </w:pPr>
      <w:r w:rsidRPr="00EE69CC">
        <w:rPr>
          <w:sz w:val="28"/>
          <w:szCs w:val="28"/>
        </w:rPr>
        <w:t>1) финансовые риски - отсутствие финансирования (неполное финансирование) из источников, предусмотренных подпрограммой;</w:t>
      </w:r>
    </w:p>
    <w:p w:rsidR="00107473" w:rsidRPr="00EE69CC" w:rsidRDefault="00107473" w:rsidP="00107473">
      <w:pPr>
        <w:pStyle w:val="ab"/>
        <w:ind w:firstLine="709"/>
        <w:jc w:val="both"/>
        <w:rPr>
          <w:sz w:val="28"/>
          <w:szCs w:val="28"/>
        </w:rPr>
      </w:pPr>
      <w:r w:rsidRPr="00EE69CC">
        <w:rPr>
          <w:sz w:val="28"/>
          <w:szCs w:val="28"/>
        </w:rPr>
        <w:t>2) административные риски - неэффективное управление реализацией под</w:t>
      </w:r>
      <w:r w:rsidR="00524466">
        <w:rPr>
          <w:sz w:val="28"/>
          <w:szCs w:val="28"/>
        </w:rPr>
        <w:t>п</w:t>
      </w:r>
      <w:r w:rsidRPr="00EE69CC">
        <w:rPr>
          <w:sz w:val="28"/>
          <w:szCs w:val="28"/>
        </w:rPr>
        <w:t>рограммы, низкая эффективность взаимодействия заинтересованных сторон, снижение эффективности использования ресурсов и т.д.;</w:t>
      </w:r>
    </w:p>
    <w:p w:rsidR="00107473" w:rsidRPr="00EE69CC" w:rsidRDefault="00107473" w:rsidP="00107473">
      <w:pPr>
        <w:pStyle w:val="ab"/>
        <w:ind w:firstLine="709"/>
        <w:jc w:val="both"/>
        <w:rPr>
          <w:sz w:val="28"/>
          <w:szCs w:val="28"/>
        </w:rPr>
      </w:pPr>
      <w:r w:rsidRPr="00EE69CC">
        <w:rPr>
          <w:sz w:val="28"/>
          <w:szCs w:val="28"/>
        </w:rPr>
        <w:t>3) правовые риски -  изменение федерального и областного  законодательства.</w:t>
      </w:r>
    </w:p>
    <w:p w:rsidR="00107473" w:rsidRPr="00EE69CC" w:rsidRDefault="00107473" w:rsidP="00107473">
      <w:pPr>
        <w:pStyle w:val="ab"/>
        <w:ind w:firstLine="709"/>
        <w:jc w:val="both"/>
        <w:rPr>
          <w:sz w:val="28"/>
          <w:szCs w:val="28"/>
        </w:rPr>
      </w:pPr>
      <w:r w:rsidRPr="00EE69CC">
        <w:rPr>
          <w:sz w:val="28"/>
          <w:szCs w:val="28"/>
        </w:rPr>
        <w:t>В качестве механизмов минимизации негативного влияния внешних факторов предполагается:</w:t>
      </w:r>
    </w:p>
    <w:p w:rsidR="00107473" w:rsidRPr="00EE69CC" w:rsidRDefault="00107473" w:rsidP="00107473">
      <w:pPr>
        <w:pStyle w:val="ab"/>
        <w:ind w:firstLine="709"/>
        <w:jc w:val="both"/>
        <w:rPr>
          <w:sz w:val="28"/>
          <w:szCs w:val="28"/>
        </w:rPr>
      </w:pPr>
      <w:r w:rsidRPr="00EE69CC">
        <w:rPr>
          <w:sz w:val="28"/>
          <w:szCs w:val="28"/>
        </w:rPr>
        <w:t>- подготовка предложений, направленных на финансирование мероприятий под</w:t>
      </w:r>
      <w:r w:rsidR="00524466">
        <w:rPr>
          <w:sz w:val="28"/>
          <w:szCs w:val="28"/>
        </w:rPr>
        <w:t>п</w:t>
      </w:r>
      <w:r w:rsidRPr="00EE69CC">
        <w:rPr>
          <w:sz w:val="28"/>
          <w:szCs w:val="28"/>
        </w:rPr>
        <w:t xml:space="preserve">рограммы в полном объеме, и оперативная разработка и принятие соответствующих нормативных правовых актов </w:t>
      </w:r>
      <w:r w:rsidR="00F6681E">
        <w:rPr>
          <w:sz w:val="28"/>
          <w:szCs w:val="28"/>
        </w:rPr>
        <w:t>муниципального</w:t>
      </w:r>
      <w:r w:rsidRPr="00EE69CC">
        <w:rPr>
          <w:sz w:val="28"/>
          <w:szCs w:val="28"/>
        </w:rPr>
        <w:t xml:space="preserve"> округа Сокольский;</w:t>
      </w:r>
    </w:p>
    <w:p w:rsidR="00107473" w:rsidRPr="00EE69CC" w:rsidRDefault="00107473" w:rsidP="00107473">
      <w:pPr>
        <w:pStyle w:val="ab"/>
        <w:ind w:firstLine="709"/>
        <w:jc w:val="both"/>
        <w:rPr>
          <w:sz w:val="28"/>
          <w:szCs w:val="28"/>
        </w:rPr>
      </w:pPr>
      <w:r w:rsidRPr="00EE69CC">
        <w:rPr>
          <w:sz w:val="28"/>
          <w:szCs w:val="28"/>
        </w:rPr>
        <w:t xml:space="preserve">- улучшение межведомственного взаимодействия с применением современных методов сотрудничества, заключения соглашений об информационном и финансовом  взаимодействии; </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оперативное реагирование на изменение федерального и регионального законодательства.</w:t>
      </w:r>
    </w:p>
    <w:p w:rsidR="00107473" w:rsidRPr="004E2D9D" w:rsidRDefault="00107473" w:rsidP="00107473">
      <w:pPr>
        <w:pStyle w:val="a6"/>
        <w:spacing w:before="0" w:beforeAutospacing="0" w:after="0" w:afterAutospacing="0"/>
        <w:ind w:firstLine="709"/>
        <w:jc w:val="both"/>
      </w:pPr>
    </w:p>
    <w:p w:rsidR="00107473" w:rsidRDefault="00107473" w:rsidP="00107473">
      <w:pPr>
        <w:pStyle w:val="a6"/>
        <w:spacing w:before="0" w:beforeAutospacing="0" w:after="0" w:afterAutospacing="0"/>
        <w:ind w:firstLine="709"/>
        <w:jc w:val="center"/>
        <w:rPr>
          <w:b/>
          <w:sz w:val="28"/>
          <w:szCs w:val="28"/>
        </w:rPr>
      </w:pPr>
      <w:r w:rsidRPr="00EE69CC">
        <w:rPr>
          <w:b/>
          <w:sz w:val="28"/>
          <w:szCs w:val="28"/>
        </w:rPr>
        <w:t>3.1.9. Ресурсное обеспечение подпрограммы</w:t>
      </w:r>
    </w:p>
    <w:p w:rsidR="004E2D9D" w:rsidRPr="004E2D9D" w:rsidRDefault="004E2D9D" w:rsidP="00107473">
      <w:pPr>
        <w:pStyle w:val="a6"/>
        <w:spacing w:before="0" w:beforeAutospacing="0" w:after="0" w:afterAutospacing="0"/>
        <w:ind w:firstLine="709"/>
        <w:jc w:val="center"/>
      </w:pPr>
    </w:p>
    <w:p w:rsidR="00107473" w:rsidRDefault="00107473" w:rsidP="00107473">
      <w:pPr>
        <w:pStyle w:val="a6"/>
        <w:spacing w:before="0" w:beforeAutospacing="0" w:after="0" w:afterAutospacing="0"/>
        <w:ind w:firstLine="709"/>
        <w:jc w:val="both"/>
        <w:rPr>
          <w:sz w:val="28"/>
          <w:szCs w:val="28"/>
        </w:rPr>
      </w:pPr>
      <w:r w:rsidRPr="00EE69CC">
        <w:rPr>
          <w:sz w:val="28"/>
          <w:szCs w:val="28"/>
        </w:rPr>
        <w:t xml:space="preserve">Финансирование подпрограммы 1 изложено в Таблице 4 и Таблице 5 муниципальной программы. </w:t>
      </w:r>
    </w:p>
    <w:p w:rsidR="00107473" w:rsidRPr="004E2D9D" w:rsidRDefault="00107473" w:rsidP="00107473">
      <w:pPr>
        <w:pStyle w:val="a6"/>
        <w:spacing w:before="0" w:beforeAutospacing="0" w:after="0" w:afterAutospacing="0"/>
        <w:ind w:firstLine="709"/>
        <w:jc w:val="both"/>
      </w:pPr>
    </w:p>
    <w:p w:rsidR="00107473" w:rsidRDefault="00107473" w:rsidP="00107473">
      <w:pPr>
        <w:pStyle w:val="ConsPlusNormal"/>
        <w:jc w:val="center"/>
        <w:outlineLvl w:val="1"/>
        <w:rPr>
          <w:rFonts w:ascii="Times New Roman" w:hAnsi="Times New Roman" w:cs="Times New Roman"/>
          <w:b/>
          <w:sz w:val="28"/>
          <w:szCs w:val="28"/>
        </w:rPr>
      </w:pPr>
      <w:r w:rsidRPr="00F6681E">
        <w:rPr>
          <w:rFonts w:ascii="Times New Roman" w:hAnsi="Times New Roman" w:cs="Times New Roman"/>
          <w:b/>
          <w:sz w:val="28"/>
          <w:szCs w:val="28"/>
        </w:rPr>
        <w:t>3.1.10. Мони</w:t>
      </w:r>
      <w:r w:rsidR="004E2D9D">
        <w:rPr>
          <w:rFonts w:ascii="Times New Roman" w:hAnsi="Times New Roman" w:cs="Times New Roman"/>
          <w:b/>
          <w:sz w:val="28"/>
          <w:szCs w:val="28"/>
        </w:rPr>
        <w:t>торинг реализации подпрограммы</w:t>
      </w:r>
    </w:p>
    <w:p w:rsidR="004E2D9D" w:rsidRPr="004E2D9D" w:rsidRDefault="004E2D9D" w:rsidP="00107473">
      <w:pPr>
        <w:pStyle w:val="ConsPlusNormal"/>
        <w:jc w:val="center"/>
        <w:outlineLvl w:val="1"/>
        <w:rPr>
          <w:rFonts w:ascii="Times New Roman" w:hAnsi="Times New Roman" w:cs="Times New Roman"/>
          <w:sz w:val="24"/>
          <w:szCs w:val="24"/>
        </w:rPr>
      </w:pPr>
    </w:p>
    <w:p w:rsidR="00107473" w:rsidRPr="00F6681E" w:rsidRDefault="00107473" w:rsidP="00107473">
      <w:pPr>
        <w:pStyle w:val="ConsPlusNormal"/>
        <w:ind w:firstLine="709"/>
        <w:jc w:val="both"/>
        <w:rPr>
          <w:rFonts w:ascii="Times New Roman" w:hAnsi="Times New Roman" w:cs="Times New Roman"/>
          <w:sz w:val="28"/>
          <w:szCs w:val="28"/>
        </w:rPr>
      </w:pPr>
      <w:r w:rsidRPr="00F6681E">
        <w:rPr>
          <w:rFonts w:ascii="Times New Roman" w:hAnsi="Times New Roman" w:cs="Times New Roman"/>
          <w:sz w:val="28"/>
          <w:szCs w:val="28"/>
        </w:rPr>
        <w:t>Мониторинг реализации подпрограммы представляет собой периодическое наблюдение за ходом ее реализации с помощью сбора информации по определенной системе показателей.</w:t>
      </w:r>
    </w:p>
    <w:p w:rsidR="00107473" w:rsidRPr="00F6681E" w:rsidRDefault="00107473" w:rsidP="00107473">
      <w:pPr>
        <w:pStyle w:val="ConsPlusNormal"/>
        <w:tabs>
          <w:tab w:val="left" w:pos="709"/>
        </w:tabs>
        <w:ind w:firstLine="709"/>
        <w:jc w:val="both"/>
        <w:rPr>
          <w:rFonts w:ascii="Times New Roman" w:hAnsi="Times New Roman" w:cs="Times New Roman"/>
          <w:sz w:val="28"/>
          <w:szCs w:val="28"/>
        </w:rPr>
      </w:pPr>
      <w:r w:rsidRPr="00F6681E">
        <w:rPr>
          <w:rFonts w:ascii="Times New Roman" w:hAnsi="Times New Roman" w:cs="Times New Roman"/>
          <w:sz w:val="28"/>
          <w:szCs w:val="28"/>
        </w:rPr>
        <w:lastRenderedPageBreak/>
        <w:t xml:space="preserve"> Исполнители подпрограммы представляют ответственному исполнителю:</w:t>
      </w:r>
    </w:p>
    <w:p w:rsidR="00107473" w:rsidRPr="00F6681E" w:rsidRDefault="00107473" w:rsidP="00107473">
      <w:pPr>
        <w:pStyle w:val="ConsPlusNormal"/>
        <w:ind w:firstLine="709"/>
        <w:rPr>
          <w:rFonts w:ascii="Times New Roman" w:hAnsi="Times New Roman" w:cs="Times New Roman"/>
          <w:sz w:val="28"/>
          <w:szCs w:val="28"/>
        </w:rPr>
      </w:pPr>
      <w:r w:rsidRPr="00F6681E">
        <w:rPr>
          <w:rFonts w:ascii="Times New Roman" w:hAnsi="Times New Roman" w:cs="Times New Roman"/>
          <w:sz w:val="28"/>
          <w:szCs w:val="28"/>
        </w:rPr>
        <w:t>- ежеквартально, в срок до 10 числа месяца, следующего за отчетным кварталом, информацию о финансировании и ходе реализации подпрограммы;</w:t>
      </w:r>
    </w:p>
    <w:p w:rsidR="00107473" w:rsidRPr="00F6681E" w:rsidRDefault="00107473" w:rsidP="00107473">
      <w:pPr>
        <w:pStyle w:val="ConsPlusNormal"/>
        <w:ind w:firstLine="709"/>
        <w:jc w:val="both"/>
        <w:rPr>
          <w:rFonts w:ascii="Times New Roman" w:hAnsi="Times New Roman" w:cs="Times New Roman"/>
          <w:sz w:val="28"/>
          <w:szCs w:val="28"/>
        </w:rPr>
      </w:pPr>
      <w:r w:rsidRPr="00F6681E">
        <w:rPr>
          <w:rFonts w:ascii="Times New Roman" w:hAnsi="Times New Roman" w:cs="Times New Roman"/>
          <w:sz w:val="28"/>
          <w:szCs w:val="28"/>
        </w:rPr>
        <w:t xml:space="preserve">- ежегодно, в срок до 10 февраля года, следующего за </w:t>
      </w:r>
      <w:proofErr w:type="gramStart"/>
      <w:r w:rsidRPr="00F6681E">
        <w:rPr>
          <w:rFonts w:ascii="Times New Roman" w:hAnsi="Times New Roman" w:cs="Times New Roman"/>
          <w:sz w:val="28"/>
          <w:szCs w:val="28"/>
        </w:rPr>
        <w:t>отчетным</w:t>
      </w:r>
      <w:proofErr w:type="gramEnd"/>
      <w:r w:rsidRPr="00F6681E">
        <w:rPr>
          <w:rFonts w:ascii="Times New Roman" w:hAnsi="Times New Roman" w:cs="Times New Roman"/>
          <w:sz w:val="28"/>
          <w:szCs w:val="28"/>
        </w:rPr>
        <w:t>, информацию о финансировании и ходе реализации подпрограммы и информацию по оценке эффективности подпрограммы.</w:t>
      </w:r>
    </w:p>
    <w:p w:rsidR="00107473" w:rsidRPr="00F6681E" w:rsidRDefault="00107473" w:rsidP="00107473">
      <w:pPr>
        <w:pStyle w:val="a6"/>
        <w:spacing w:before="0" w:beforeAutospacing="0" w:after="0" w:afterAutospacing="0"/>
        <w:ind w:firstLine="709"/>
        <w:jc w:val="both"/>
        <w:rPr>
          <w:sz w:val="28"/>
          <w:szCs w:val="28"/>
        </w:rPr>
      </w:pPr>
      <w:r w:rsidRPr="00F6681E">
        <w:rPr>
          <w:sz w:val="28"/>
          <w:szCs w:val="28"/>
        </w:rPr>
        <w:t xml:space="preserve"> Оценка эффективности реализации подпрограммы осуществляется  </w:t>
      </w:r>
      <w:r w:rsidR="00F6681E">
        <w:rPr>
          <w:sz w:val="28"/>
          <w:szCs w:val="28"/>
        </w:rPr>
        <w:t>отделом экономики и прогнозирования</w:t>
      </w:r>
      <w:r w:rsidRPr="00F6681E">
        <w:rPr>
          <w:sz w:val="28"/>
          <w:szCs w:val="28"/>
        </w:rPr>
        <w:t xml:space="preserve"> на основе годового отчета по муниципальной программе в соответствии с методикой оценки эффективности муниципальных программ </w:t>
      </w:r>
      <w:r w:rsidR="00F6681E">
        <w:rPr>
          <w:sz w:val="28"/>
          <w:szCs w:val="28"/>
        </w:rPr>
        <w:t>муниципального округа Сокольский</w:t>
      </w:r>
      <w:r w:rsidRPr="00F6681E">
        <w:rPr>
          <w:sz w:val="28"/>
          <w:szCs w:val="28"/>
        </w:rPr>
        <w:t>, утвержденной постановлением администрации.</w:t>
      </w:r>
    </w:p>
    <w:p w:rsidR="00107473" w:rsidRPr="004E2D9D" w:rsidRDefault="00107473" w:rsidP="00107473">
      <w:pPr>
        <w:pStyle w:val="a6"/>
        <w:spacing w:before="0" w:beforeAutospacing="0" w:after="0" w:afterAutospacing="0"/>
        <w:ind w:left="720"/>
        <w:jc w:val="center"/>
      </w:pPr>
    </w:p>
    <w:p w:rsidR="00107473" w:rsidRDefault="00107473" w:rsidP="00107473">
      <w:pPr>
        <w:pStyle w:val="a6"/>
        <w:spacing w:before="0" w:beforeAutospacing="0" w:after="0" w:afterAutospacing="0"/>
        <w:ind w:left="720"/>
        <w:jc w:val="center"/>
        <w:rPr>
          <w:b/>
          <w:sz w:val="28"/>
          <w:szCs w:val="28"/>
        </w:rPr>
      </w:pPr>
      <w:r w:rsidRPr="00EE69CC">
        <w:rPr>
          <w:b/>
          <w:sz w:val="28"/>
          <w:szCs w:val="28"/>
        </w:rPr>
        <w:t xml:space="preserve">3.1.11. Система организации </w:t>
      </w:r>
      <w:proofErr w:type="gramStart"/>
      <w:r w:rsidRPr="00EE69CC">
        <w:rPr>
          <w:b/>
          <w:sz w:val="28"/>
          <w:szCs w:val="28"/>
        </w:rPr>
        <w:t>контроля за</w:t>
      </w:r>
      <w:proofErr w:type="gramEnd"/>
      <w:r w:rsidRPr="00EE69CC">
        <w:rPr>
          <w:b/>
          <w:sz w:val="28"/>
          <w:szCs w:val="28"/>
        </w:rPr>
        <w:t xml:space="preserve"> исполнением подпрограммы</w:t>
      </w:r>
    </w:p>
    <w:p w:rsidR="004E2D9D" w:rsidRPr="004E2D9D" w:rsidRDefault="004E2D9D" w:rsidP="00107473">
      <w:pPr>
        <w:pStyle w:val="a6"/>
        <w:spacing w:before="0" w:beforeAutospacing="0" w:after="0" w:afterAutospacing="0"/>
        <w:ind w:left="720"/>
        <w:jc w:val="center"/>
      </w:pP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Текущее управление реализацией подпрограммы осуществляется  исполнителем  совместно с соисполнителями  в соответствии с их компетенцией.</w:t>
      </w:r>
    </w:p>
    <w:p w:rsidR="00107473" w:rsidRPr="004E2D9D" w:rsidRDefault="00107473" w:rsidP="00107473">
      <w:pPr>
        <w:pStyle w:val="ab"/>
        <w:ind w:firstLine="540"/>
        <w:jc w:val="both"/>
      </w:pPr>
    </w:p>
    <w:p w:rsidR="00107473" w:rsidRPr="00EE69CC" w:rsidRDefault="00107473" w:rsidP="00107473">
      <w:pPr>
        <w:pStyle w:val="ab"/>
        <w:jc w:val="center"/>
        <w:rPr>
          <w:b/>
          <w:sz w:val="28"/>
          <w:szCs w:val="28"/>
        </w:rPr>
      </w:pPr>
      <w:r w:rsidRPr="00EE69CC">
        <w:rPr>
          <w:b/>
          <w:sz w:val="28"/>
          <w:szCs w:val="28"/>
        </w:rPr>
        <w:t xml:space="preserve">3.2. Подпрограмма 2 «Обеспечение формирования, сохранности и использования архивных документов </w:t>
      </w:r>
      <w:r w:rsidR="00F6681E">
        <w:rPr>
          <w:b/>
          <w:sz w:val="28"/>
          <w:szCs w:val="28"/>
        </w:rPr>
        <w:t>муниципального</w:t>
      </w:r>
      <w:r w:rsidRPr="00EE69CC">
        <w:rPr>
          <w:b/>
          <w:sz w:val="28"/>
          <w:szCs w:val="28"/>
        </w:rPr>
        <w:t xml:space="preserve"> округа Сокольский»</w:t>
      </w:r>
    </w:p>
    <w:p w:rsidR="00107473" w:rsidRPr="00EE69CC" w:rsidRDefault="00107473" w:rsidP="00107473">
      <w:pPr>
        <w:pStyle w:val="ab"/>
        <w:jc w:val="center"/>
        <w:rPr>
          <w:b/>
          <w:sz w:val="28"/>
          <w:szCs w:val="28"/>
        </w:rPr>
      </w:pPr>
      <w:r w:rsidRPr="00EE69CC">
        <w:rPr>
          <w:b/>
          <w:sz w:val="28"/>
          <w:szCs w:val="28"/>
        </w:rPr>
        <w:t>(далее - Подпрограмма 2)</w:t>
      </w:r>
    </w:p>
    <w:p w:rsidR="00107473" w:rsidRPr="004E2D9D" w:rsidRDefault="00107473" w:rsidP="00107473">
      <w:pPr>
        <w:pStyle w:val="ab"/>
        <w:jc w:val="center"/>
        <w:rPr>
          <w:b/>
        </w:rPr>
      </w:pPr>
    </w:p>
    <w:p w:rsidR="00107473" w:rsidRDefault="00107473" w:rsidP="00107473">
      <w:pPr>
        <w:pStyle w:val="ab"/>
        <w:jc w:val="center"/>
        <w:rPr>
          <w:b/>
          <w:sz w:val="28"/>
          <w:szCs w:val="28"/>
        </w:rPr>
      </w:pPr>
      <w:r w:rsidRPr="00EE69CC">
        <w:rPr>
          <w:b/>
          <w:sz w:val="28"/>
          <w:szCs w:val="28"/>
        </w:rPr>
        <w:t xml:space="preserve">3.2.1. Паспорт подпрограммы </w:t>
      </w:r>
    </w:p>
    <w:p w:rsidR="00107473" w:rsidRPr="004E2D9D" w:rsidRDefault="00107473" w:rsidP="00107473">
      <w:pPr>
        <w:pStyle w:val="ab"/>
        <w:jc w:val="center"/>
      </w:pPr>
    </w:p>
    <w:tbl>
      <w:tblPr>
        <w:tblW w:w="9766" w:type="dxa"/>
        <w:tblInd w:w="84" w:type="dxa"/>
        <w:tblLayout w:type="fixed"/>
        <w:tblCellMar>
          <w:left w:w="84" w:type="dxa"/>
          <w:right w:w="84" w:type="dxa"/>
        </w:tblCellMar>
        <w:tblLook w:val="0000"/>
      </w:tblPr>
      <w:tblGrid>
        <w:gridCol w:w="1843"/>
        <w:gridCol w:w="7877"/>
        <w:gridCol w:w="46"/>
      </w:tblGrid>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Наименование подпрограммы</w:t>
            </w:r>
          </w:p>
        </w:tc>
        <w:tc>
          <w:tcPr>
            <w:tcW w:w="7923" w:type="dxa"/>
            <w:gridSpan w:val="2"/>
            <w:tcBorders>
              <w:top w:val="single" w:sz="2" w:space="0" w:color="auto"/>
              <w:left w:val="single" w:sz="2" w:space="0" w:color="auto"/>
              <w:bottom w:val="single" w:sz="2" w:space="0" w:color="auto"/>
              <w:right w:val="single" w:sz="2" w:space="0" w:color="auto"/>
            </w:tcBorders>
            <w:vAlign w:val="center"/>
          </w:tcPr>
          <w:p w:rsidR="00107473" w:rsidRDefault="00107473" w:rsidP="00107473">
            <w:pPr>
              <w:jc w:val="both"/>
              <w:rPr>
                <w:sz w:val="22"/>
              </w:rPr>
            </w:pPr>
            <w:r w:rsidRPr="00B9776B">
              <w:rPr>
                <w:sz w:val="22"/>
                <w:szCs w:val="22"/>
              </w:rPr>
              <w:t xml:space="preserve">Обеспечение сохранности, комплектования, учета и использования архивных документов </w:t>
            </w:r>
            <w:r w:rsidR="00F6681E">
              <w:rPr>
                <w:sz w:val="22"/>
                <w:szCs w:val="22"/>
              </w:rPr>
              <w:t>муниципального</w:t>
            </w:r>
            <w:r w:rsidRPr="00B9776B">
              <w:rPr>
                <w:sz w:val="22"/>
                <w:szCs w:val="22"/>
              </w:rPr>
              <w:t xml:space="preserve"> округа </w:t>
            </w:r>
            <w:r>
              <w:rPr>
                <w:sz w:val="22"/>
                <w:szCs w:val="22"/>
              </w:rPr>
              <w:t>Сокольский</w:t>
            </w:r>
          </w:p>
          <w:p w:rsidR="00107473" w:rsidRPr="006B43D8" w:rsidRDefault="00107473" w:rsidP="00107473">
            <w:pPr>
              <w:jc w:val="both"/>
              <w:rPr>
                <w:sz w:val="22"/>
              </w:rPr>
            </w:pP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Заказчик  подпрограммы</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jc w:val="both"/>
              <w:rPr>
                <w:sz w:val="22"/>
                <w:szCs w:val="22"/>
              </w:rPr>
            </w:pPr>
            <w:r w:rsidRPr="008F2C67">
              <w:rPr>
                <w:sz w:val="22"/>
                <w:szCs w:val="22"/>
              </w:rPr>
              <w:t xml:space="preserve">Администрация </w:t>
            </w:r>
            <w:r w:rsidR="00F6681E">
              <w:rPr>
                <w:sz w:val="22"/>
                <w:szCs w:val="22"/>
              </w:rPr>
              <w:t>муниципального</w:t>
            </w:r>
            <w:r w:rsidRPr="008F2C67">
              <w:rPr>
                <w:sz w:val="22"/>
                <w:szCs w:val="22"/>
              </w:rPr>
              <w:t xml:space="preserve"> округа </w:t>
            </w:r>
            <w:r>
              <w:rPr>
                <w:sz w:val="22"/>
                <w:szCs w:val="22"/>
              </w:rPr>
              <w:t>Сокольский</w:t>
            </w:r>
          </w:p>
          <w:p w:rsidR="00107473" w:rsidRPr="008F2C67" w:rsidRDefault="00107473" w:rsidP="00107473">
            <w:pPr>
              <w:pStyle w:val="ab"/>
              <w:jc w:val="both"/>
              <w:rPr>
                <w:sz w:val="22"/>
                <w:szCs w:val="22"/>
              </w:rPr>
            </w:pP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Основание  разработки подпрограммы</w:t>
            </w:r>
          </w:p>
        </w:tc>
        <w:tc>
          <w:tcPr>
            <w:tcW w:w="7923" w:type="dxa"/>
            <w:gridSpan w:val="2"/>
            <w:tcBorders>
              <w:top w:val="single" w:sz="2" w:space="0" w:color="auto"/>
              <w:left w:val="single" w:sz="2" w:space="0" w:color="auto"/>
              <w:bottom w:val="single" w:sz="2" w:space="0" w:color="auto"/>
              <w:right w:val="single" w:sz="2" w:space="0" w:color="auto"/>
            </w:tcBorders>
          </w:tcPr>
          <w:p w:rsidR="00107473" w:rsidRDefault="00107473" w:rsidP="00107473">
            <w:pPr>
              <w:jc w:val="both"/>
              <w:rPr>
                <w:sz w:val="22"/>
              </w:rPr>
            </w:pPr>
            <w:r w:rsidRPr="008F2C67">
              <w:rPr>
                <w:sz w:val="22"/>
                <w:szCs w:val="22"/>
              </w:rPr>
              <w:t>Постановление Правительства Нижег</w:t>
            </w:r>
            <w:r w:rsidR="001D51F0">
              <w:rPr>
                <w:sz w:val="22"/>
                <w:szCs w:val="22"/>
              </w:rPr>
              <w:t>ородской области от 30.04.2014</w:t>
            </w:r>
            <w:r w:rsidRPr="008F2C67">
              <w:rPr>
                <w:sz w:val="22"/>
                <w:szCs w:val="22"/>
              </w:rPr>
              <w:t xml:space="preserve"> №</w:t>
            </w:r>
            <w:r>
              <w:rPr>
                <w:sz w:val="22"/>
                <w:szCs w:val="22"/>
              </w:rPr>
              <w:t xml:space="preserve"> </w:t>
            </w:r>
            <w:r w:rsidRPr="008F2C67">
              <w:rPr>
                <w:sz w:val="22"/>
                <w:szCs w:val="22"/>
              </w:rPr>
              <w:t>300 «Об утверждении государственно программы Нижегородской области «Информационное общество Нижегородской области»</w:t>
            </w:r>
          </w:p>
          <w:p w:rsidR="00107473" w:rsidRPr="008F2C67" w:rsidRDefault="00107473" w:rsidP="00107473">
            <w:pPr>
              <w:jc w:val="both"/>
              <w:rPr>
                <w:sz w:val="22"/>
              </w:rPr>
            </w:pP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Pr>
                <w:sz w:val="22"/>
                <w:szCs w:val="22"/>
              </w:rPr>
              <w:t>Разработчик подпрограммы</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F6681E">
            <w:pPr>
              <w:jc w:val="both"/>
              <w:rPr>
                <w:sz w:val="22"/>
              </w:rPr>
            </w:pPr>
            <w:r w:rsidRPr="008F2C67">
              <w:rPr>
                <w:sz w:val="22"/>
                <w:szCs w:val="22"/>
              </w:rPr>
              <w:t xml:space="preserve">Управление делами администрации </w:t>
            </w:r>
            <w:r w:rsidR="00F6681E">
              <w:rPr>
                <w:sz w:val="22"/>
                <w:szCs w:val="22"/>
              </w:rPr>
              <w:t>муниципального</w:t>
            </w:r>
            <w:r w:rsidRPr="008F2C67">
              <w:rPr>
                <w:sz w:val="22"/>
                <w:szCs w:val="22"/>
              </w:rPr>
              <w:t xml:space="preserve"> округа </w:t>
            </w:r>
            <w:r>
              <w:rPr>
                <w:sz w:val="22"/>
                <w:szCs w:val="22"/>
              </w:rPr>
              <w:t>Сокольский</w:t>
            </w: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Исполнитель подпрограммы</w:t>
            </w:r>
          </w:p>
        </w:tc>
        <w:tc>
          <w:tcPr>
            <w:tcW w:w="7923" w:type="dxa"/>
            <w:gridSpan w:val="2"/>
            <w:tcBorders>
              <w:top w:val="single" w:sz="2" w:space="0" w:color="auto"/>
              <w:left w:val="single" w:sz="2" w:space="0" w:color="auto"/>
              <w:bottom w:val="single" w:sz="2" w:space="0" w:color="auto"/>
              <w:right w:val="single" w:sz="2" w:space="0" w:color="auto"/>
            </w:tcBorders>
          </w:tcPr>
          <w:p w:rsidR="00107473" w:rsidRDefault="00107473" w:rsidP="00107473">
            <w:pPr>
              <w:jc w:val="both"/>
              <w:rPr>
                <w:sz w:val="22"/>
              </w:rPr>
            </w:pPr>
            <w:r>
              <w:rPr>
                <w:sz w:val="22"/>
                <w:szCs w:val="22"/>
              </w:rPr>
              <w:t>Сектор архива у</w:t>
            </w:r>
            <w:r w:rsidRPr="008F2C67">
              <w:rPr>
                <w:sz w:val="22"/>
                <w:szCs w:val="22"/>
              </w:rPr>
              <w:t>правлени</w:t>
            </w:r>
            <w:r>
              <w:rPr>
                <w:sz w:val="22"/>
                <w:szCs w:val="22"/>
              </w:rPr>
              <w:t>я</w:t>
            </w:r>
            <w:r w:rsidR="00F6681E">
              <w:rPr>
                <w:sz w:val="22"/>
                <w:szCs w:val="22"/>
              </w:rPr>
              <w:t xml:space="preserve"> делами администрации муниципального</w:t>
            </w:r>
            <w:r w:rsidRPr="008F2C67">
              <w:rPr>
                <w:sz w:val="22"/>
                <w:szCs w:val="22"/>
              </w:rPr>
              <w:t xml:space="preserve"> округа </w:t>
            </w:r>
            <w:r>
              <w:rPr>
                <w:sz w:val="22"/>
                <w:szCs w:val="22"/>
              </w:rPr>
              <w:t>Сокольский (далее – сектор архива управления делами)</w:t>
            </w:r>
          </w:p>
          <w:p w:rsidR="00107473" w:rsidRPr="008F2C67" w:rsidRDefault="00107473" w:rsidP="00107473">
            <w:pPr>
              <w:jc w:val="both"/>
              <w:rPr>
                <w:sz w:val="22"/>
              </w:rPr>
            </w:pP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 xml:space="preserve">Соисполнители </w:t>
            </w:r>
            <w:r>
              <w:rPr>
                <w:sz w:val="22"/>
                <w:szCs w:val="22"/>
              </w:rPr>
              <w:t>п</w:t>
            </w:r>
            <w:r w:rsidRPr="008F2C67">
              <w:rPr>
                <w:sz w:val="22"/>
                <w:szCs w:val="22"/>
              </w:rPr>
              <w:t xml:space="preserve">одпрограммы </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335887" w:rsidRDefault="00107473" w:rsidP="00107473">
            <w:pPr>
              <w:jc w:val="both"/>
              <w:rPr>
                <w:sz w:val="22"/>
              </w:rPr>
            </w:pPr>
            <w:r w:rsidRPr="00335887">
              <w:rPr>
                <w:sz w:val="22"/>
                <w:szCs w:val="22"/>
              </w:rPr>
              <w:t>Структурные подразделения администрации;</w:t>
            </w:r>
          </w:p>
          <w:p w:rsidR="00107473" w:rsidRPr="00335887" w:rsidRDefault="00107473" w:rsidP="00107473">
            <w:pPr>
              <w:jc w:val="both"/>
              <w:rPr>
                <w:color w:val="C0504D"/>
                <w:sz w:val="22"/>
              </w:rPr>
            </w:pPr>
            <w:r w:rsidRPr="00335887">
              <w:rPr>
                <w:color w:val="000000"/>
                <w:sz w:val="22"/>
                <w:szCs w:val="22"/>
              </w:rPr>
              <w:t>Организации, предприятия, учреждения, являющиеся источниками комплектования сектора архива управления делами (по согласованию)</w:t>
            </w:r>
          </w:p>
        </w:tc>
      </w:tr>
      <w:tr w:rsidR="00107473" w:rsidRPr="008F2C67" w:rsidTr="00107473">
        <w:tc>
          <w:tcPr>
            <w:tcW w:w="1843"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 xml:space="preserve">Цель </w:t>
            </w:r>
            <w:r>
              <w:rPr>
                <w:sz w:val="22"/>
                <w:szCs w:val="22"/>
              </w:rPr>
              <w:t xml:space="preserve">подпрограммы </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061187" w:rsidRDefault="00107473" w:rsidP="00107473">
            <w:pPr>
              <w:autoSpaceDE w:val="0"/>
              <w:autoSpaceDN w:val="0"/>
              <w:adjustRightInd w:val="0"/>
              <w:jc w:val="both"/>
              <w:rPr>
                <w:sz w:val="22"/>
              </w:rPr>
            </w:pPr>
            <w:r>
              <w:rPr>
                <w:sz w:val="22"/>
                <w:szCs w:val="22"/>
              </w:rPr>
              <w:t>Организация и обеспечение формирования, сохранности и использования архивных документов на основе единых принципов, установленных законодательством Российской Федерации и Нижегородской области</w:t>
            </w:r>
          </w:p>
        </w:tc>
      </w:tr>
      <w:tr w:rsidR="00107473" w:rsidRPr="003C003F" w:rsidTr="00107473">
        <w:tc>
          <w:tcPr>
            <w:tcW w:w="1843" w:type="dxa"/>
            <w:tcBorders>
              <w:top w:val="single" w:sz="2" w:space="0" w:color="auto"/>
              <w:left w:val="single" w:sz="2" w:space="0" w:color="auto"/>
              <w:bottom w:val="single" w:sz="2" w:space="0" w:color="auto"/>
              <w:right w:val="single" w:sz="2" w:space="0" w:color="auto"/>
            </w:tcBorders>
          </w:tcPr>
          <w:p w:rsidR="00107473" w:rsidRPr="003C003F" w:rsidRDefault="00107473" w:rsidP="00107473">
            <w:pPr>
              <w:pStyle w:val="ab"/>
              <w:rPr>
                <w:sz w:val="22"/>
                <w:szCs w:val="22"/>
              </w:rPr>
            </w:pPr>
            <w:r w:rsidRPr="003C003F">
              <w:rPr>
                <w:sz w:val="22"/>
                <w:szCs w:val="22"/>
              </w:rPr>
              <w:t xml:space="preserve">Задачи подпрограммы </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9442C4" w:rsidRDefault="00107473" w:rsidP="00107473">
            <w:pPr>
              <w:tabs>
                <w:tab w:val="left" w:pos="720"/>
              </w:tabs>
              <w:jc w:val="both"/>
              <w:rPr>
                <w:sz w:val="22"/>
              </w:rPr>
            </w:pPr>
            <w:r w:rsidRPr="009442C4">
              <w:rPr>
                <w:sz w:val="22"/>
                <w:szCs w:val="22"/>
              </w:rPr>
              <w:t xml:space="preserve">Организация и обеспечение формирования, сохранности и использования документов архивного фонда Нижегородской области на основе единых принципов, установленных законодательством Российской Федерации и </w:t>
            </w:r>
            <w:r w:rsidRPr="009442C4">
              <w:rPr>
                <w:sz w:val="22"/>
                <w:szCs w:val="22"/>
              </w:rPr>
              <w:lastRenderedPageBreak/>
              <w:t>Нижегородской области</w:t>
            </w:r>
            <w:r>
              <w:rPr>
                <w:sz w:val="22"/>
                <w:szCs w:val="22"/>
              </w:rPr>
              <w:t>, в т.ч.</w:t>
            </w:r>
            <w:proofErr w:type="gramStart"/>
            <w:r>
              <w:rPr>
                <w:sz w:val="22"/>
                <w:szCs w:val="22"/>
              </w:rPr>
              <w:t xml:space="preserve"> :</w:t>
            </w:r>
            <w:proofErr w:type="gramEnd"/>
          </w:p>
          <w:p w:rsidR="00107473" w:rsidRPr="009442C4" w:rsidRDefault="00107473" w:rsidP="00107473">
            <w:pPr>
              <w:tabs>
                <w:tab w:val="left" w:pos="720"/>
              </w:tabs>
              <w:jc w:val="both"/>
              <w:rPr>
                <w:sz w:val="22"/>
              </w:rPr>
            </w:pPr>
            <w:r>
              <w:rPr>
                <w:sz w:val="22"/>
                <w:szCs w:val="22"/>
              </w:rPr>
              <w:t>- о</w:t>
            </w:r>
            <w:r w:rsidRPr="009442C4">
              <w:rPr>
                <w:sz w:val="22"/>
                <w:szCs w:val="22"/>
              </w:rPr>
              <w:t>беспечение сохранности архивных фондов, повышение уровня безопасности и эффективности работы сектора архива;</w:t>
            </w:r>
          </w:p>
          <w:p w:rsidR="00107473" w:rsidRPr="009442C4" w:rsidRDefault="00107473" w:rsidP="00107473">
            <w:pPr>
              <w:tabs>
                <w:tab w:val="left" w:pos="720"/>
              </w:tabs>
              <w:jc w:val="both"/>
            </w:pPr>
            <w:r>
              <w:rPr>
                <w:sz w:val="22"/>
                <w:szCs w:val="22"/>
              </w:rPr>
              <w:t>- к</w:t>
            </w:r>
            <w:r w:rsidRPr="009442C4">
              <w:rPr>
                <w:sz w:val="22"/>
                <w:szCs w:val="22"/>
              </w:rPr>
              <w:t xml:space="preserve">омплектование </w:t>
            </w:r>
            <w:r>
              <w:rPr>
                <w:sz w:val="22"/>
                <w:szCs w:val="22"/>
              </w:rPr>
              <w:t xml:space="preserve">архивного сектора </w:t>
            </w:r>
            <w:r w:rsidRPr="009442C4">
              <w:rPr>
                <w:sz w:val="22"/>
                <w:szCs w:val="22"/>
              </w:rPr>
              <w:t xml:space="preserve"> документами, имеющими историческое, научное, социально-экономическое и культурное значение,  обеспечение их сохранности</w:t>
            </w:r>
            <w:r>
              <w:t>;</w:t>
            </w:r>
          </w:p>
          <w:p w:rsidR="00107473" w:rsidRDefault="00107473" w:rsidP="00107473">
            <w:pPr>
              <w:pStyle w:val="ab"/>
              <w:jc w:val="both"/>
              <w:rPr>
                <w:sz w:val="22"/>
                <w:szCs w:val="22"/>
                <w:lang w:eastAsia="ar-SA"/>
              </w:rPr>
            </w:pPr>
            <w:r>
              <w:rPr>
                <w:sz w:val="22"/>
                <w:szCs w:val="22"/>
              </w:rPr>
              <w:t>- улучшение</w:t>
            </w:r>
            <w:r w:rsidRPr="009442C4">
              <w:rPr>
                <w:sz w:val="22"/>
                <w:szCs w:val="22"/>
              </w:rPr>
              <w:t xml:space="preserve"> качества и доступности в предоставлении муниципальных услуг сектором архива и </w:t>
            </w:r>
            <w:r w:rsidRPr="009442C4">
              <w:rPr>
                <w:sz w:val="22"/>
                <w:szCs w:val="22"/>
                <w:lang w:eastAsia="ar-SA"/>
              </w:rPr>
              <w:t xml:space="preserve"> удовлетворение прав граждан и юридических лиц на архивную информацию по фондам, находящимся на хранении в секторе архива</w:t>
            </w:r>
          </w:p>
          <w:p w:rsidR="00107473" w:rsidRPr="00061187" w:rsidRDefault="00107473" w:rsidP="00107473">
            <w:pPr>
              <w:pStyle w:val="ab"/>
              <w:jc w:val="both"/>
              <w:rPr>
                <w:sz w:val="22"/>
                <w:szCs w:val="22"/>
              </w:rPr>
            </w:pPr>
          </w:p>
        </w:tc>
      </w:tr>
      <w:tr w:rsidR="00107473" w:rsidRPr="003C003F" w:rsidTr="00107473">
        <w:tc>
          <w:tcPr>
            <w:tcW w:w="1843" w:type="dxa"/>
            <w:tcBorders>
              <w:top w:val="single" w:sz="2" w:space="0" w:color="auto"/>
              <w:left w:val="single" w:sz="2" w:space="0" w:color="auto"/>
              <w:bottom w:val="single" w:sz="2" w:space="0" w:color="auto"/>
              <w:right w:val="single" w:sz="2" w:space="0" w:color="auto"/>
            </w:tcBorders>
          </w:tcPr>
          <w:p w:rsidR="00107473" w:rsidRPr="003C003F" w:rsidRDefault="00107473" w:rsidP="00107473">
            <w:pPr>
              <w:pStyle w:val="ab"/>
              <w:rPr>
                <w:sz w:val="22"/>
                <w:szCs w:val="22"/>
              </w:rPr>
            </w:pPr>
            <w:r w:rsidRPr="003C003F">
              <w:rPr>
                <w:sz w:val="22"/>
                <w:szCs w:val="22"/>
              </w:rPr>
              <w:lastRenderedPageBreak/>
              <w:t xml:space="preserve">Этапы и сроки реализации </w:t>
            </w:r>
            <w:r>
              <w:rPr>
                <w:sz w:val="22"/>
                <w:szCs w:val="22"/>
              </w:rPr>
              <w:t>п</w:t>
            </w:r>
            <w:r w:rsidRPr="003C003F">
              <w:rPr>
                <w:sz w:val="22"/>
                <w:szCs w:val="22"/>
              </w:rPr>
              <w:t xml:space="preserve">одпрограммы  </w:t>
            </w:r>
          </w:p>
        </w:tc>
        <w:tc>
          <w:tcPr>
            <w:tcW w:w="7923" w:type="dxa"/>
            <w:gridSpan w:val="2"/>
            <w:tcBorders>
              <w:top w:val="single" w:sz="2" w:space="0" w:color="auto"/>
              <w:left w:val="single" w:sz="2" w:space="0" w:color="auto"/>
              <w:bottom w:val="single" w:sz="2" w:space="0" w:color="auto"/>
              <w:right w:val="single" w:sz="2" w:space="0" w:color="auto"/>
            </w:tcBorders>
          </w:tcPr>
          <w:p w:rsidR="00107473" w:rsidRPr="003C003F" w:rsidRDefault="00107473" w:rsidP="00F6681E">
            <w:pPr>
              <w:pStyle w:val="ab"/>
              <w:jc w:val="both"/>
              <w:rPr>
                <w:sz w:val="22"/>
                <w:szCs w:val="22"/>
              </w:rPr>
            </w:pPr>
            <w:r>
              <w:rPr>
                <w:sz w:val="22"/>
                <w:szCs w:val="22"/>
              </w:rPr>
              <w:t>Р</w:t>
            </w:r>
            <w:r w:rsidRPr="003C003F">
              <w:rPr>
                <w:sz w:val="22"/>
                <w:szCs w:val="22"/>
              </w:rPr>
              <w:t xml:space="preserve">еализацию </w:t>
            </w:r>
            <w:r>
              <w:rPr>
                <w:sz w:val="22"/>
                <w:szCs w:val="22"/>
              </w:rPr>
              <w:t>П</w:t>
            </w:r>
            <w:r w:rsidRPr="003C003F">
              <w:rPr>
                <w:sz w:val="22"/>
                <w:szCs w:val="22"/>
              </w:rPr>
              <w:t xml:space="preserve">одпрограммы </w:t>
            </w:r>
            <w:r>
              <w:rPr>
                <w:sz w:val="22"/>
                <w:szCs w:val="22"/>
              </w:rPr>
              <w:t>2</w:t>
            </w:r>
            <w:r w:rsidRPr="003C003F">
              <w:rPr>
                <w:sz w:val="22"/>
                <w:szCs w:val="22"/>
              </w:rPr>
              <w:t xml:space="preserve"> предполагается осуществить в течение 3 лет (20</w:t>
            </w:r>
            <w:r>
              <w:rPr>
                <w:sz w:val="22"/>
                <w:szCs w:val="22"/>
              </w:rPr>
              <w:t>2</w:t>
            </w:r>
            <w:r w:rsidR="00F6681E">
              <w:rPr>
                <w:sz w:val="22"/>
                <w:szCs w:val="22"/>
              </w:rPr>
              <w:t>6</w:t>
            </w:r>
            <w:r w:rsidRPr="003C003F">
              <w:rPr>
                <w:sz w:val="22"/>
                <w:szCs w:val="22"/>
              </w:rPr>
              <w:t>-20</w:t>
            </w:r>
            <w:r>
              <w:rPr>
                <w:sz w:val="22"/>
                <w:szCs w:val="22"/>
              </w:rPr>
              <w:t>2</w:t>
            </w:r>
            <w:r w:rsidR="00F6681E">
              <w:rPr>
                <w:sz w:val="22"/>
                <w:szCs w:val="22"/>
              </w:rPr>
              <w:t>8</w:t>
            </w:r>
            <w:r w:rsidRPr="003C003F">
              <w:rPr>
                <w:sz w:val="22"/>
                <w:szCs w:val="22"/>
              </w:rPr>
              <w:t xml:space="preserve"> годы) без разделения на этапы </w:t>
            </w:r>
          </w:p>
        </w:tc>
      </w:tr>
      <w:tr w:rsidR="00107473" w:rsidRPr="00C7277A" w:rsidTr="00107473">
        <w:trPr>
          <w:gridAfter w:val="1"/>
          <w:wAfter w:w="46" w:type="dxa"/>
        </w:trPr>
        <w:tc>
          <w:tcPr>
            <w:tcW w:w="1843"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sz w:val="22"/>
                <w:szCs w:val="22"/>
              </w:rPr>
            </w:pPr>
            <w:r w:rsidRPr="007921E9">
              <w:rPr>
                <w:sz w:val="22"/>
                <w:szCs w:val="22"/>
              </w:rPr>
              <w:t xml:space="preserve">Объемы финансирования подпрограммы </w:t>
            </w:r>
          </w:p>
          <w:p w:rsidR="00107473" w:rsidRPr="007921E9" w:rsidRDefault="00107473" w:rsidP="00107473">
            <w:pPr>
              <w:pStyle w:val="ab"/>
              <w:rPr>
                <w:sz w:val="22"/>
                <w:szCs w:val="22"/>
              </w:rPr>
            </w:pPr>
          </w:p>
        </w:tc>
        <w:tc>
          <w:tcPr>
            <w:tcW w:w="7877" w:type="dxa"/>
            <w:tcBorders>
              <w:top w:val="single" w:sz="2" w:space="0" w:color="auto"/>
              <w:left w:val="single" w:sz="2" w:space="0" w:color="auto"/>
              <w:bottom w:val="single" w:sz="2" w:space="0" w:color="auto"/>
              <w:right w:val="single" w:sz="2" w:space="0" w:color="auto"/>
            </w:tcBorders>
          </w:tcPr>
          <w:tbl>
            <w:tblPr>
              <w:tblW w:w="7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3"/>
              <w:gridCol w:w="1240"/>
              <w:gridCol w:w="1134"/>
              <w:gridCol w:w="1134"/>
              <w:gridCol w:w="1502"/>
            </w:tblGrid>
            <w:tr w:rsidR="00107473" w:rsidRPr="00EE61F8" w:rsidTr="00107473">
              <w:tc>
                <w:tcPr>
                  <w:tcW w:w="2563" w:type="dxa"/>
                  <w:vMerge w:val="restart"/>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r w:rsidRPr="00EE61F8">
                    <w:rPr>
                      <w:color w:val="auto"/>
                      <w:sz w:val="22"/>
                      <w:szCs w:val="22"/>
                    </w:rPr>
                    <w:t>Источники финансирования</w:t>
                  </w:r>
                </w:p>
              </w:tc>
              <w:tc>
                <w:tcPr>
                  <w:tcW w:w="3508" w:type="dxa"/>
                  <w:gridSpan w:val="3"/>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center"/>
                    <w:rPr>
                      <w:color w:val="auto"/>
                      <w:sz w:val="20"/>
                      <w:szCs w:val="20"/>
                    </w:rPr>
                  </w:pPr>
                  <w:r w:rsidRPr="00EE61F8">
                    <w:rPr>
                      <w:color w:val="auto"/>
                      <w:sz w:val="20"/>
                      <w:szCs w:val="20"/>
                    </w:rPr>
                    <w:t>Финансирования по годам реализации программы, тыс</w:t>
                  </w:r>
                  <w:proofErr w:type="gramStart"/>
                  <w:r w:rsidRPr="00EE61F8">
                    <w:rPr>
                      <w:color w:val="auto"/>
                      <w:sz w:val="20"/>
                      <w:szCs w:val="20"/>
                    </w:rPr>
                    <w:t>.р</w:t>
                  </w:r>
                  <w:proofErr w:type="gramEnd"/>
                  <w:r w:rsidRPr="00EE61F8">
                    <w:rPr>
                      <w:color w:val="auto"/>
                      <w:sz w:val="20"/>
                      <w:szCs w:val="20"/>
                    </w:rPr>
                    <w:t>уб.</w:t>
                  </w:r>
                </w:p>
              </w:tc>
              <w:tc>
                <w:tcPr>
                  <w:tcW w:w="1502" w:type="dxa"/>
                  <w:vMerge w:val="restart"/>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r w:rsidRPr="00EE61F8">
                    <w:rPr>
                      <w:color w:val="auto"/>
                      <w:sz w:val="22"/>
                      <w:szCs w:val="22"/>
                    </w:rPr>
                    <w:t>Всего, тыс</w:t>
                  </w:r>
                  <w:proofErr w:type="gramStart"/>
                  <w:r w:rsidRPr="00EE61F8">
                    <w:rPr>
                      <w:color w:val="auto"/>
                      <w:sz w:val="22"/>
                      <w:szCs w:val="22"/>
                    </w:rPr>
                    <w:t>.р</w:t>
                  </w:r>
                  <w:proofErr w:type="gramEnd"/>
                  <w:r w:rsidRPr="00EE61F8">
                    <w:rPr>
                      <w:color w:val="auto"/>
                      <w:sz w:val="22"/>
                      <w:szCs w:val="22"/>
                    </w:rPr>
                    <w:t>уб.</w:t>
                  </w:r>
                </w:p>
              </w:tc>
            </w:tr>
            <w:tr w:rsidR="00107473" w:rsidRPr="00EE61F8" w:rsidTr="00107473">
              <w:tc>
                <w:tcPr>
                  <w:tcW w:w="2563" w:type="dxa"/>
                  <w:vMerge/>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p>
              </w:tc>
              <w:tc>
                <w:tcPr>
                  <w:tcW w:w="1240" w:type="dxa"/>
                  <w:tcBorders>
                    <w:top w:val="single" w:sz="4" w:space="0" w:color="auto"/>
                    <w:left w:val="single" w:sz="4" w:space="0" w:color="auto"/>
                    <w:bottom w:val="single" w:sz="4" w:space="0" w:color="auto"/>
                    <w:right w:val="single" w:sz="4" w:space="0" w:color="auto"/>
                  </w:tcBorders>
                </w:tcPr>
                <w:p w:rsidR="00107473" w:rsidRPr="00F754C4" w:rsidRDefault="00107473" w:rsidP="00F6681E">
                  <w:pPr>
                    <w:pStyle w:val="ab"/>
                    <w:jc w:val="center"/>
                    <w:rPr>
                      <w:color w:val="auto"/>
                      <w:sz w:val="22"/>
                      <w:szCs w:val="22"/>
                    </w:rPr>
                  </w:pPr>
                  <w:r w:rsidRPr="00F754C4">
                    <w:rPr>
                      <w:color w:val="auto"/>
                      <w:sz w:val="22"/>
                      <w:szCs w:val="22"/>
                    </w:rPr>
                    <w:t>202</w:t>
                  </w:r>
                  <w:r w:rsidR="00F6681E">
                    <w:rPr>
                      <w:color w:val="auto"/>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107473" w:rsidP="00F6681E">
                  <w:pPr>
                    <w:pStyle w:val="ab"/>
                    <w:jc w:val="center"/>
                    <w:rPr>
                      <w:color w:val="auto"/>
                      <w:sz w:val="22"/>
                      <w:szCs w:val="22"/>
                    </w:rPr>
                  </w:pPr>
                  <w:r w:rsidRPr="00F754C4">
                    <w:rPr>
                      <w:color w:val="auto"/>
                      <w:sz w:val="22"/>
                      <w:szCs w:val="22"/>
                    </w:rPr>
                    <w:t>202</w:t>
                  </w:r>
                  <w:r w:rsidR="00F6681E">
                    <w:rPr>
                      <w:color w:val="auto"/>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107473" w:rsidP="00F6681E">
                  <w:pPr>
                    <w:pStyle w:val="ab"/>
                    <w:jc w:val="center"/>
                    <w:rPr>
                      <w:color w:val="auto"/>
                      <w:sz w:val="22"/>
                      <w:szCs w:val="22"/>
                    </w:rPr>
                  </w:pPr>
                  <w:r w:rsidRPr="00F754C4">
                    <w:rPr>
                      <w:color w:val="auto"/>
                      <w:sz w:val="22"/>
                      <w:szCs w:val="22"/>
                    </w:rPr>
                    <w:t>202</w:t>
                  </w:r>
                  <w:r w:rsidR="00F6681E">
                    <w:rPr>
                      <w:color w:val="auto"/>
                      <w:sz w:val="22"/>
                      <w:szCs w:val="22"/>
                    </w:rPr>
                    <w:t>8</w:t>
                  </w:r>
                </w:p>
              </w:tc>
              <w:tc>
                <w:tcPr>
                  <w:tcW w:w="1502" w:type="dxa"/>
                  <w:vMerge/>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p>
              </w:tc>
            </w:tr>
            <w:tr w:rsidR="00107473" w:rsidRPr="00EE61F8" w:rsidTr="00107473">
              <w:tc>
                <w:tcPr>
                  <w:tcW w:w="2563" w:type="dxa"/>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2"/>
                      <w:szCs w:val="22"/>
                    </w:rPr>
                  </w:pPr>
                  <w:r w:rsidRPr="00EE61F8">
                    <w:rPr>
                      <w:color w:val="auto"/>
                      <w:sz w:val="22"/>
                      <w:szCs w:val="22"/>
                    </w:rPr>
                    <w:t>Всего</w:t>
                  </w:r>
                </w:p>
              </w:tc>
              <w:tc>
                <w:tcPr>
                  <w:tcW w:w="1240" w:type="dxa"/>
                  <w:tcBorders>
                    <w:top w:val="single" w:sz="4" w:space="0" w:color="auto"/>
                    <w:left w:val="single" w:sz="4" w:space="0" w:color="auto"/>
                    <w:bottom w:val="single" w:sz="4" w:space="0" w:color="auto"/>
                    <w:right w:val="single" w:sz="4" w:space="0" w:color="auto"/>
                  </w:tcBorders>
                </w:tcPr>
                <w:p w:rsidR="00107473" w:rsidRPr="00F754C4" w:rsidRDefault="00F6681E" w:rsidP="00107473">
                  <w:pPr>
                    <w:jc w:val="center"/>
                    <w:rPr>
                      <w:sz w:val="22"/>
                    </w:rPr>
                  </w:pPr>
                  <w:r>
                    <w:rPr>
                      <w:sz w:val="22"/>
                    </w:rPr>
                    <w:t>6</w:t>
                  </w:r>
                  <w:r w:rsidR="00107473" w:rsidRPr="00F754C4">
                    <w:rPr>
                      <w:sz w:val="22"/>
                    </w:rPr>
                    <w:t>5,0</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F6681E" w:rsidP="00107473">
                  <w:pPr>
                    <w:jc w:val="center"/>
                    <w:rPr>
                      <w:sz w:val="22"/>
                    </w:rPr>
                  </w:pPr>
                  <w:r>
                    <w:rPr>
                      <w:sz w:val="22"/>
                    </w:rPr>
                    <w:t>6</w:t>
                  </w:r>
                  <w:r w:rsidR="00107473" w:rsidRPr="00F754C4">
                    <w:rPr>
                      <w:sz w:val="22"/>
                    </w:rPr>
                    <w:t>5,0</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F6681E" w:rsidP="00107473">
                  <w:pPr>
                    <w:jc w:val="center"/>
                    <w:rPr>
                      <w:sz w:val="22"/>
                    </w:rPr>
                  </w:pPr>
                  <w:r>
                    <w:rPr>
                      <w:sz w:val="22"/>
                    </w:rPr>
                    <w:t>6</w:t>
                  </w:r>
                  <w:r w:rsidR="00107473" w:rsidRPr="00F754C4">
                    <w:rPr>
                      <w:sz w:val="22"/>
                    </w:rPr>
                    <w:t>5,0</w:t>
                  </w:r>
                </w:p>
              </w:tc>
              <w:tc>
                <w:tcPr>
                  <w:tcW w:w="1502" w:type="dxa"/>
                  <w:tcBorders>
                    <w:top w:val="single" w:sz="4" w:space="0" w:color="auto"/>
                    <w:left w:val="single" w:sz="4" w:space="0" w:color="auto"/>
                    <w:bottom w:val="single" w:sz="4" w:space="0" w:color="auto"/>
                    <w:right w:val="single" w:sz="4" w:space="0" w:color="auto"/>
                  </w:tcBorders>
                </w:tcPr>
                <w:p w:rsidR="00107473" w:rsidRPr="00F754C4" w:rsidRDefault="00F6681E" w:rsidP="00107473">
                  <w:pPr>
                    <w:jc w:val="center"/>
                    <w:rPr>
                      <w:sz w:val="22"/>
                    </w:rPr>
                  </w:pPr>
                  <w:r>
                    <w:rPr>
                      <w:sz w:val="22"/>
                    </w:rPr>
                    <w:t>19</w:t>
                  </w:r>
                  <w:r w:rsidR="00107473" w:rsidRPr="00F754C4">
                    <w:rPr>
                      <w:sz w:val="22"/>
                    </w:rPr>
                    <w:t>5,0</w:t>
                  </w:r>
                </w:p>
              </w:tc>
            </w:tr>
            <w:tr w:rsidR="00107473" w:rsidRPr="00EE61F8" w:rsidTr="00107473">
              <w:tc>
                <w:tcPr>
                  <w:tcW w:w="2563" w:type="dxa"/>
                  <w:tcBorders>
                    <w:top w:val="single" w:sz="4" w:space="0" w:color="auto"/>
                    <w:left w:val="single" w:sz="4" w:space="0" w:color="auto"/>
                    <w:bottom w:val="single" w:sz="4" w:space="0" w:color="auto"/>
                    <w:right w:val="single" w:sz="4" w:space="0" w:color="auto"/>
                  </w:tcBorders>
                </w:tcPr>
                <w:p w:rsidR="00107473" w:rsidRPr="00EE61F8" w:rsidRDefault="00107473" w:rsidP="00107473">
                  <w:pPr>
                    <w:pStyle w:val="ab"/>
                    <w:jc w:val="both"/>
                    <w:rPr>
                      <w:color w:val="auto"/>
                      <w:sz w:val="20"/>
                      <w:szCs w:val="20"/>
                    </w:rPr>
                  </w:pPr>
                  <w:r w:rsidRPr="00EE61F8">
                    <w:rPr>
                      <w:color w:val="auto"/>
                      <w:sz w:val="20"/>
                      <w:szCs w:val="20"/>
                    </w:rPr>
                    <w:t>Областной бюджет</w:t>
                  </w:r>
                </w:p>
              </w:tc>
              <w:tc>
                <w:tcPr>
                  <w:tcW w:w="1240" w:type="dxa"/>
                  <w:tcBorders>
                    <w:top w:val="single" w:sz="4" w:space="0" w:color="auto"/>
                    <w:left w:val="single" w:sz="4" w:space="0" w:color="auto"/>
                    <w:bottom w:val="single" w:sz="4" w:space="0" w:color="auto"/>
                    <w:right w:val="single" w:sz="4" w:space="0" w:color="auto"/>
                  </w:tcBorders>
                </w:tcPr>
                <w:p w:rsidR="00107473" w:rsidRPr="00F754C4" w:rsidRDefault="00107473" w:rsidP="00107473">
                  <w:pPr>
                    <w:jc w:val="center"/>
                    <w:rPr>
                      <w:sz w:val="22"/>
                    </w:rPr>
                  </w:pPr>
                  <w:r w:rsidRPr="00F754C4">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107473" w:rsidP="00107473">
                  <w:pPr>
                    <w:jc w:val="center"/>
                    <w:rPr>
                      <w:sz w:val="22"/>
                    </w:rPr>
                  </w:pPr>
                  <w:r w:rsidRPr="00F754C4">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107473" w:rsidRPr="00F754C4" w:rsidRDefault="00107473" w:rsidP="00107473">
                  <w:pPr>
                    <w:jc w:val="center"/>
                    <w:rPr>
                      <w:sz w:val="22"/>
                    </w:rPr>
                  </w:pPr>
                  <w:r w:rsidRPr="00F754C4">
                    <w:rPr>
                      <w:sz w:val="22"/>
                      <w:szCs w:val="22"/>
                    </w:rPr>
                    <w:t>0,0</w:t>
                  </w:r>
                </w:p>
              </w:tc>
              <w:tc>
                <w:tcPr>
                  <w:tcW w:w="1502" w:type="dxa"/>
                  <w:tcBorders>
                    <w:top w:val="single" w:sz="4" w:space="0" w:color="auto"/>
                    <w:left w:val="single" w:sz="4" w:space="0" w:color="auto"/>
                    <w:bottom w:val="single" w:sz="4" w:space="0" w:color="auto"/>
                    <w:right w:val="single" w:sz="4" w:space="0" w:color="auto"/>
                  </w:tcBorders>
                </w:tcPr>
                <w:p w:rsidR="00107473" w:rsidRPr="00F754C4" w:rsidRDefault="00107473" w:rsidP="00107473">
                  <w:pPr>
                    <w:jc w:val="center"/>
                    <w:rPr>
                      <w:sz w:val="22"/>
                    </w:rPr>
                  </w:pPr>
                  <w:r w:rsidRPr="00F754C4">
                    <w:rPr>
                      <w:sz w:val="22"/>
                      <w:szCs w:val="22"/>
                    </w:rPr>
                    <w:t>0,0</w:t>
                  </w:r>
                </w:p>
              </w:tc>
            </w:tr>
            <w:tr w:rsidR="00F6681E" w:rsidRPr="00EE61F8" w:rsidTr="00107473">
              <w:tc>
                <w:tcPr>
                  <w:tcW w:w="2563" w:type="dxa"/>
                  <w:tcBorders>
                    <w:top w:val="single" w:sz="4" w:space="0" w:color="auto"/>
                    <w:left w:val="single" w:sz="4" w:space="0" w:color="auto"/>
                    <w:bottom w:val="single" w:sz="4" w:space="0" w:color="auto"/>
                    <w:right w:val="single" w:sz="4" w:space="0" w:color="auto"/>
                  </w:tcBorders>
                </w:tcPr>
                <w:p w:rsidR="00F6681E" w:rsidRPr="00EE61F8" w:rsidRDefault="00F6681E" w:rsidP="00F6681E">
                  <w:pPr>
                    <w:pStyle w:val="ab"/>
                    <w:jc w:val="both"/>
                    <w:rPr>
                      <w:color w:val="auto"/>
                      <w:sz w:val="20"/>
                      <w:szCs w:val="20"/>
                    </w:rPr>
                  </w:pPr>
                  <w:r w:rsidRPr="00EE61F8">
                    <w:rPr>
                      <w:color w:val="auto"/>
                      <w:sz w:val="20"/>
                      <w:szCs w:val="20"/>
                    </w:rPr>
                    <w:t>Бюджет округа</w:t>
                  </w:r>
                </w:p>
              </w:tc>
              <w:tc>
                <w:tcPr>
                  <w:tcW w:w="1240" w:type="dxa"/>
                  <w:tcBorders>
                    <w:top w:val="single" w:sz="4" w:space="0" w:color="auto"/>
                    <w:left w:val="single" w:sz="4" w:space="0" w:color="auto"/>
                    <w:bottom w:val="single" w:sz="4" w:space="0" w:color="auto"/>
                    <w:right w:val="single" w:sz="4" w:space="0" w:color="auto"/>
                  </w:tcBorders>
                </w:tcPr>
                <w:p w:rsidR="00F6681E" w:rsidRPr="00F754C4" w:rsidRDefault="00F6681E" w:rsidP="00783915">
                  <w:pPr>
                    <w:jc w:val="center"/>
                    <w:rPr>
                      <w:sz w:val="22"/>
                    </w:rPr>
                  </w:pPr>
                  <w:r>
                    <w:rPr>
                      <w:sz w:val="22"/>
                    </w:rPr>
                    <w:t>6</w:t>
                  </w:r>
                  <w:r w:rsidRPr="00F754C4">
                    <w:rPr>
                      <w:sz w:val="22"/>
                    </w:rPr>
                    <w:t>5,0</w:t>
                  </w:r>
                </w:p>
              </w:tc>
              <w:tc>
                <w:tcPr>
                  <w:tcW w:w="1134" w:type="dxa"/>
                  <w:tcBorders>
                    <w:top w:val="single" w:sz="4" w:space="0" w:color="auto"/>
                    <w:left w:val="single" w:sz="4" w:space="0" w:color="auto"/>
                    <w:bottom w:val="single" w:sz="4" w:space="0" w:color="auto"/>
                    <w:right w:val="single" w:sz="4" w:space="0" w:color="auto"/>
                  </w:tcBorders>
                </w:tcPr>
                <w:p w:rsidR="00F6681E" w:rsidRPr="00F754C4" w:rsidRDefault="00F6681E" w:rsidP="00783915">
                  <w:pPr>
                    <w:jc w:val="center"/>
                    <w:rPr>
                      <w:sz w:val="22"/>
                    </w:rPr>
                  </w:pPr>
                  <w:r>
                    <w:rPr>
                      <w:sz w:val="22"/>
                    </w:rPr>
                    <w:t>6</w:t>
                  </w:r>
                  <w:r w:rsidRPr="00F754C4">
                    <w:rPr>
                      <w:sz w:val="22"/>
                    </w:rPr>
                    <w:t>5,0</w:t>
                  </w:r>
                </w:p>
              </w:tc>
              <w:tc>
                <w:tcPr>
                  <w:tcW w:w="1134" w:type="dxa"/>
                  <w:tcBorders>
                    <w:top w:val="single" w:sz="4" w:space="0" w:color="auto"/>
                    <w:left w:val="single" w:sz="4" w:space="0" w:color="auto"/>
                    <w:bottom w:val="single" w:sz="4" w:space="0" w:color="auto"/>
                    <w:right w:val="single" w:sz="4" w:space="0" w:color="auto"/>
                  </w:tcBorders>
                </w:tcPr>
                <w:p w:rsidR="00F6681E" w:rsidRPr="00F754C4" w:rsidRDefault="00F6681E" w:rsidP="00783915">
                  <w:pPr>
                    <w:jc w:val="center"/>
                    <w:rPr>
                      <w:sz w:val="22"/>
                    </w:rPr>
                  </w:pPr>
                  <w:r>
                    <w:rPr>
                      <w:sz w:val="22"/>
                    </w:rPr>
                    <w:t>6</w:t>
                  </w:r>
                  <w:r w:rsidRPr="00F754C4">
                    <w:rPr>
                      <w:sz w:val="22"/>
                    </w:rPr>
                    <w:t>5,0</w:t>
                  </w:r>
                </w:p>
              </w:tc>
              <w:tc>
                <w:tcPr>
                  <w:tcW w:w="1502" w:type="dxa"/>
                  <w:tcBorders>
                    <w:top w:val="single" w:sz="4" w:space="0" w:color="auto"/>
                    <w:left w:val="single" w:sz="4" w:space="0" w:color="auto"/>
                    <w:bottom w:val="single" w:sz="4" w:space="0" w:color="auto"/>
                    <w:right w:val="single" w:sz="4" w:space="0" w:color="auto"/>
                  </w:tcBorders>
                </w:tcPr>
                <w:p w:rsidR="00F6681E" w:rsidRPr="00F754C4" w:rsidRDefault="00F6681E" w:rsidP="00783915">
                  <w:pPr>
                    <w:jc w:val="center"/>
                    <w:rPr>
                      <w:sz w:val="22"/>
                    </w:rPr>
                  </w:pPr>
                  <w:r>
                    <w:rPr>
                      <w:sz w:val="22"/>
                    </w:rPr>
                    <w:t>19</w:t>
                  </w:r>
                  <w:r w:rsidRPr="00F754C4">
                    <w:rPr>
                      <w:sz w:val="22"/>
                    </w:rPr>
                    <w:t>5,0</w:t>
                  </w:r>
                </w:p>
              </w:tc>
            </w:tr>
          </w:tbl>
          <w:p w:rsidR="00107473" w:rsidRPr="00C7277A" w:rsidRDefault="00107473" w:rsidP="00107473">
            <w:pPr>
              <w:pStyle w:val="ab"/>
              <w:jc w:val="both"/>
            </w:pPr>
          </w:p>
        </w:tc>
      </w:tr>
      <w:tr w:rsidR="00107473" w:rsidRPr="00817DDB" w:rsidTr="00107473">
        <w:trPr>
          <w:gridAfter w:val="1"/>
          <w:wAfter w:w="46" w:type="dxa"/>
        </w:trPr>
        <w:tc>
          <w:tcPr>
            <w:tcW w:w="1843"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color w:val="auto"/>
                <w:sz w:val="22"/>
                <w:szCs w:val="22"/>
              </w:rPr>
            </w:pPr>
            <w:r w:rsidRPr="007921E9">
              <w:rPr>
                <w:color w:val="auto"/>
                <w:sz w:val="22"/>
                <w:szCs w:val="22"/>
              </w:rPr>
              <w:t xml:space="preserve">Индикаторы достижения цели и показатели непосредственных результатов </w:t>
            </w:r>
          </w:p>
        </w:tc>
        <w:tc>
          <w:tcPr>
            <w:tcW w:w="7877" w:type="dxa"/>
            <w:tcBorders>
              <w:top w:val="single" w:sz="2" w:space="0" w:color="auto"/>
              <w:left w:val="single" w:sz="2" w:space="0" w:color="auto"/>
              <w:bottom w:val="single" w:sz="2" w:space="0" w:color="auto"/>
              <w:right w:val="single" w:sz="2" w:space="0" w:color="auto"/>
            </w:tcBorders>
          </w:tcPr>
          <w:tbl>
            <w:tblPr>
              <w:tblW w:w="75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40"/>
              <w:gridCol w:w="700"/>
              <w:gridCol w:w="1143"/>
              <w:gridCol w:w="1134"/>
              <w:gridCol w:w="1482"/>
            </w:tblGrid>
            <w:tr w:rsidR="00107473" w:rsidRPr="00637431" w:rsidTr="00107473">
              <w:trPr>
                <w:trHeight w:val="331"/>
              </w:trPr>
              <w:tc>
                <w:tcPr>
                  <w:tcW w:w="2988" w:type="dxa"/>
                  <w:vMerge w:val="restart"/>
                  <w:tcBorders>
                    <w:top w:val="single" w:sz="4" w:space="0" w:color="auto"/>
                    <w:left w:val="single" w:sz="4" w:space="0" w:color="auto"/>
                    <w:bottom w:val="single" w:sz="4" w:space="0" w:color="auto"/>
                    <w:right w:val="single" w:sz="4" w:space="0" w:color="auto"/>
                  </w:tcBorders>
                </w:tcPr>
                <w:p w:rsidR="00107473" w:rsidRPr="00F22025" w:rsidRDefault="00107473" w:rsidP="00107473">
                  <w:pPr>
                    <w:widowControl w:val="0"/>
                    <w:autoSpaceDE w:val="0"/>
                    <w:autoSpaceDN w:val="0"/>
                    <w:adjustRightInd w:val="0"/>
                    <w:jc w:val="center"/>
                    <w:outlineLvl w:val="2"/>
                  </w:pPr>
                  <w:r w:rsidRPr="00F22025">
                    <w:t>Наименование индикатора цели подпрограммы</w:t>
                  </w:r>
                </w:p>
              </w:tc>
              <w:tc>
                <w:tcPr>
                  <w:tcW w:w="840" w:type="dxa"/>
                  <w:gridSpan w:val="2"/>
                  <w:vMerge w:val="restart"/>
                  <w:tcBorders>
                    <w:top w:val="single" w:sz="4" w:space="0" w:color="auto"/>
                    <w:left w:val="single" w:sz="4" w:space="0" w:color="auto"/>
                    <w:bottom w:val="single" w:sz="4" w:space="0" w:color="auto"/>
                    <w:right w:val="single" w:sz="4" w:space="0" w:color="auto"/>
                  </w:tcBorders>
                </w:tcPr>
                <w:p w:rsidR="00107473" w:rsidRPr="00F22025" w:rsidRDefault="00107473" w:rsidP="00107473">
                  <w:pPr>
                    <w:widowControl w:val="0"/>
                    <w:autoSpaceDE w:val="0"/>
                    <w:autoSpaceDN w:val="0"/>
                    <w:adjustRightInd w:val="0"/>
                    <w:jc w:val="center"/>
                    <w:outlineLvl w:val="2"/>
                  </w:pPr>
                  <w:r w:rsidRPr="00F22025">
                    <w:t>Ед.</w:t>
                  </w:r>
                </w:p>
                <w:p w:rsidR="00107473" w:rsidRPr="00F22025" w:rsidRDefault="00107473" w:rsidP="00107473">
                  <w:pPr>
                    <w:widowControl w:val="0"/>
                    <w:autoSpaceDE w:val="0"/>
                    <w:autoSpaceDN w:val="0"/>
                    <w:adjustRightInd w:val="0"/>
                    <w:jc w:val="center"/>
                    <w:outlineLvl w:val="2"/>
                  </w:pPr>
                  <w:proofErr w:type="spellStart"/>
                  <w:proofErr w:type="gramStart"/>
                  <w:r w:rsidRPr="00F22025">
                    <w:t>изме-рения</w:t>
                  </w:r>
                  <w:proofErr w:type="spellEnd"/>
                  <w:proofErr w:type="gramEnd"/>
                </w:p>
              </w:tc>
              <w:tc>
                <w:tcPr>
                  <w:tcW w:w="3759" w:type="dxa"/>
                  <w:gridSpan w:val="3"/>
                  <w:tcBorders>
                    <w:top w:val="single" w:sz="4" w:space="0" w:color="auto"/>
                    <w:left w:val="single" w:sz="4" w:space="0" w:color="auto"/>
                    <w:bottom w:val="single" w:sz="4" w:space="0" w:color="auto"/>
                    <w:right w:val="single" w:sz="4" w:space="0" w:color="auto"/>
                  </w:tcBorders>
                </w:tcPr>
                <w:p w:rsidR="00107473" w:rsidRPr="00F22025" w:rsidRDefault="00107473" w:rsidP="00107473">
                  <w:pPr>
                    <w:widowControl w:val="0"/>
                    <w:autoSpaceDE w:val="0"/>
                    <w:autoSpaceDN w:val="0"/>
                    <w:adjustRightInd w:val="0"/>
                    <w:jc w:val="center"/>
                    <w:outlineLvl w:val="2"/>
                  </w:pPr>
                  <w:r w:rsidRPr="00F22025">
                    <w:t>Значения индикатора/непосредственного результата</w:t>
                  </w:r>
                </w:p>
              </w:tc>
            </w:tr>
            <w:tr w:rsidR="00AC2F98" w:rsidRPr="00637431" w:rsidTr="00AC2F98">
              <w:trPr>
                <w:trHeight w:val="195"/>
              </w:trPr>
              <w:tc>
                <w:tcPr>
                  <w:tcW w:w="2988" w:type="dxa"/>
                  <w:vMerge/>
                  <w:tcBorders>
                    <w:top w:val="single" w:sz="4" w:space="0" w:color="auto"/>
                    <w:left w:val="single" w:sz="4" w:space="0" w:color="auto"/>
                    <w:bottom w:val="single" w:sz="4" w:space="0" w:color="auto"/>
                    <w:right w:val="single" w:sz="4" w:space="0" w:color="auto"/>
                  </w:tcBorders>
                </w:tcPr>
                <w:p w:rsidR="00AC2F98" w:rsidRPr="00F22025" w:rsidRDefault="00AC2F98" w:rsidP="00107473">
                  <w:pPr>
                    <w:widowControl w:val="0"/>
                    <w:autoSpaceDE w:val="0"/>
                    <w:autoSpaceDN w:val="0"/>
                    <w:adjustRightInd w:val="0"/>
                    <w:jc w:val="center"/>
                    <w:outlineLvl w:val="2"/>
                  </w:pPr>
                </w:p>
              </w:tc>
              <w:tc>
                <w:tcPr>
                  <w:tcW w:w="840" w:type="dxa"/>
                  <w:gridSpan w:val="2"/>
                  <w:vMerge/>
                  <w:tcBorders>
                    <w:top w:val="single" w:sz="4" w:space="0" w:color="auto"/>
                    <w:left w:val="single" w:sz="4" w:space="0" w:color="auto"/>
                    <w:bottom w:val="single" w:sz="4" w:space="0" w:color="auto"/>
                    <w:right w:val="single" w:sz="4" w:space="0" w:color="auto"/>
                  </w:tcBorders>
                </w:tcPr>
                <w:p w:rsidR="00AC2F98" w:rsidRPr="00F22025" w:rsidRDefault="00AC2F98" w:rsidP="00107473">
                  <w:pPr>
                    <w:widowControl w:val="0"/>
                    <w:autoSpaceDE w:val="0"/>
                    <w:autoSpaceDN w:val="0"/>
                    <w:adjustRightInd w:val="0"/>
                    <w:jc w:val="center"/>
                    <w:outlineLvl w:val="2"/>
                  </w:pPr>
                </w:p>
              </w:tc>
              <w:tc>
                <w:tcPr>
                  <w:tcW w:w="1143" w:type="dxa"/>
                  <w:tcBorders>
                    <w:top w:val="single" w:sz="4" w:space="0" w:color="auto"/>
                    <w:left w:val="single" w:sz="4" w:space="0" w:color="auto"/>
                    <w:bottom w:val="single" w:sz="4" w:space="0" w:color="auto"/>
                    <w:right w:val="single" w:sz="4" w:space="0" w:color="auto"/>
                  </w:tcBorders>
                </w:tcPr>
                <w:p w:rsidR="00AC2F98" w:rsidRPr="00F22025" w:rsidRDefault="00AC2F98" w:rsidP="00AC2F98">
                  <w:pPr>
                    <w:widowControl w:val="0"/>
                    <w:autoSpaceDE w:val="0"/>
                    <w:autoSpaceDN w:val="0"/>
                    <w:adjustRightInd w:val="0"/>
                    <w:jc w:val="center"/>
                    <w:outlineLvl w:val="2"/>
                  </w:pPr>
                  <w:r>
                    <w:t>2026</w:t>
                  </w:r>
                </w:p>
              </w:tc>
              <w:tc>
                <w:tcPr>
                  <w:tcW w:w="1134" w:type="dxa"/>
                  <w:tcBorders>
                    <w:top w:val="single" w:sz="4" w:space="0" w:color="auto"/>
                    <w:left w:val="single" w:sz="4" w:space="0" w:color="auto"/>
                    <w:bottom w:val="single" w:sz="4" w:space="0" w:color="auto"/>
                    <w:right w:val="single" w:sz="4" w:space="0" w:color="auto"/>
                  </w:tcBorders>
                </w:tcPr>
                <w:p w:rsidR="00AC2F98" w:rsidRPr="00F22025" w:rsidRDefault="00AC2F98" w:rsidP="00AC2F98">
                  <w:pPr>
                    <w:widowControl w:val="0"/>
                    <w:autoSpaceDE w:val="0"/>
                    <w:autoSpaceDN w:val="0"/>
                    <w:adjustRightInd w:val="0"/>
                    <w:jc w:val="center"/>
                    <w:outlineLvl w:val="2"/>
                  </w:pPr>
                  <w:r>
                    <w:t>2027</w:t>
                  </w:r>
                </w:p>
              </w:tc>
              <w:tc>
                <w:tcPr>
                  <w:tcW w:w="1482" w:type="dxa"/>
                  <w:tcBorders>
                    <w:top w:val="single" w:sz="4" w:space="0" w:color="auto"/>
                    <w:left w:val="single" w:sz="4" w:space="0" w:color="auto"/>
                    <w:bottom w:val="single" w:sz="4" w:space="0" w:color="auto"/>
                    <w:right w:val="single" w:sz="4" w:space="0" w:color="auto"/>
                  </w:tcBorders>
                </w:tcPr>
                <w:p w:rsidR="00AC2F98" w:rsidRPr="00F22025" w:rsidRDefault="00AC2F98" w:rsidP="00107473">
                  <w:pPr>
                    <w:widowControl w:val="0"/>
                    <w:autoSpaceDE w:val="0"/>
                    <w:autoSpaceDN w:val="0"/>
                    <w:adjustRightInd w:val="0"/>
                    <w:jc w:val="center"/>
                    <w:outlineLvl w:val="2"/>
                  </w:pPr>
                  <w:r>
                    <w:t>2028</w:t>
                  </w:r>
                </w:p>
              </w:tc>
            </w:tr>
            <w:tr w:rsidR="00107473" w:rsidRPr="00637431" w:rsidTr="00107473">
              <w:trPr>
                <w:trHeight w:val="412"/>
              </w:trPr>
              <w:tc>
                <w:tcPr>
                  <w:tcW w:w="7587" w:type="dxa"/>
                  <w:gridSpan w:val="6"/>
                  <w:tcBorders>
                    <w:top w:val="single" w:sz="4" w:space="0" w:color="auto"/>
                    <w:left w:val="single" w:sz="4" w:space="0" w:color="auto"/>
                    <w:bottom w:val="single" w:sz="4" w:space="0" w:color="auto"/>
                    <w:right w:val="single" w:sz="4" w:space="0" w:color="auto"/>
                  </w:tcBorders>
                </w:tcPr>
                <w:p w:rsidR="00107473" w:rsidRPr="00CB0FA2" w:rsidRDefault="00107473" w:rsidP="00107473">
                  <w:pPr>
                    <w:widowControl w:val="0"/>
                    <w:autoSpaceDE w:val="0"/>
                    <w:autoSpaceDN w:val="0"/>
                    <w:adjustRightInd w:val="0"/>
                    <w:jc w:val="both"/>
                    <w:outlineLvl w:val="2"/>
                    <w:rPr>
                      <w:color w:val="000000" w:themeColor="text1"/>
                      <w:sz w:val="20"/>
                      <w:szCs w:val="20"/>
                    </w:rPr>
                  </w:pPr>
                  <w:r w:rsidRPr="00CB0FA2">
                    <w:rPr>
                      <w:color w:val="000000" w:themeColor="text1"/>
                      <w:sz w:val="20"/>
                      <w:szCs w:val="20"/>
                    </w:rPr>
                    <w:t>2.1.  Обеспечение сохранности архивных фондов, повышение уровня безопасности и эффективности работы архивного сектора архива</w:t>
                  </w:r>
                </w:p>
              </w:tc>
            </w:tr>
            <w:tr w:rsidR="00AC2F98" w:rsidRPr="00637431" w:rsidTr="00AC2F98">
              <w:trPr>
                <w:trHeight w:val="412"/>
              </w:trPr>
              <w:tc>
                <w:tcPr>
                  <w:tcW w:w="3128" w:type="dxa"/>
                  <w:gridSpan w:val="2"/>
                  <w:tcBorders>
                    <w:top w:val="single" w:sz="4" w:space="0" w:color="auto"/>
                    <w:left w:val="single" w:sz="4" w:space="0" w:color="auto"/>
                    <w:bottom w:val="single" w:sz="4" w:space="0" w:color="auto"/>
                    <w:right w:val="single" w:sz="4" w:space="0" w:color="auto"/>
                  </w:tcBorders>
                </w:tcPr>
                <w:p w:rsidR="00AC2F98" w:rsidRPr="00CB0FA2" w:rsidRDefault="00AC2F98" w:rsidP="00783915">
                  <w:pPr>
                    <w:widowControl w:val="0"/>
                    <w:autoSpaceDE w:val="0"/>
                    <w:autoSpaceDN w:val="0"/>
                    <w:adjustRightInd w:val="0"/>
                    <w:jc w:val="both"/>
                    <w:outlineLvl w:val="2"/>
                    <w:rPr>
                      <w:color w:val="000000" w:themeColor="text1"/>
                      <w:sz w:val="20"/>
                      <w:szCs w:val="20"/>
                    </w:rPr>
                  </w:pPr>
                  <w:r w:rsidRPr="00CB0FA2">
                    <w:rPr>
                      <w:color w:val="000000" w:themeColor="text1"/>
                      <w:sz w:val="20"/>
                      <w:szCs w:val="20"/>
                    </w:rPr>
                    <w:t>Индикатор 2.1.</w:t>
                  </w:r>
                </w:p>
                <w:p w:rsidR="00AC2F98" w:rsidRPr="00CB0FA2" w:rsidRDefault="00AC2F98" w:rsidP="00783915">
                  <w:pPr>
                    <w:pStyle w:val="ConsPlusNormal"/>
                    <w:ind w:firstLine="0"/>
                    <w:jc w:val="both"/>
                    <w:rPr>
                      <w:rFonts w:ascii="Times New Roman" w:hAnsi="Times New Roman" w:cs="Times New Roman"/>
                      <w:color w:val="000000" w:themeColor="text1"/>
                    </w:rPr>
                  </w:pPr>
                  <w:r w:rsidRPr="00CB0FA2">
                    <w:rPr>
                      <w:rFonts w:ascii="Times New Roman" w:hAnsi="Times New Roman" w:cs="Times New Roman"/>
                      <w:color w:val="000000" w:themeColor="text1"/>
                    </w:rPr>
                    <w:t>Уровень создания страхового фонда особо ценных документов от установленного плана на 2025 год</w:t>
                  </w:r>
                </w:p>
                <w:p w:rsidR="00AC2F98" w:rsidRPr="00CB0FA2" w:rsidRDefault="00AC2F98" w:rsidP="00783915">
                  <w:pPr>
                    <w:pStyle w:val="ConsPlusNormal"/>
                    <w:ind w:firstLine="0"/>
                    <w:jc w:val="both"/>
                    <w:rPr>
                      <w:rFonts w:ascii="Times New Roman" w:hAnsi="Times New Roman" w:cs="Times New Roman"/>
                      <w:color w:val="000000" w:themeColor="text1"/>
                    </w:rPr>
                  </w:pPr>
                  <w:r w:rsidRPr="00CB0FA2">
                    <w:rPr>
                      <w:rFonts w:ascii="Times New Roman" w:hAnsi="Times New Roman" w:cs="Times New Roman"/>
                      <w:color w:val="000000" w:themeColor="text1"/>
                    </w:rPr>
                    <w:t>(доля от общего количества особо ценных дел)</w:t>
                  </w:r>
                </w:p>
              </w:tc>
              <w:tc>
                <w:tcPr>
                  <w:tcW w:w="700"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spacing w:line="360" w:lineRule="auto"/>
                    <w:jc w:val="center"/>
                    <w:outlineLvl w:val="2"/>
                    <w:rPr>
                      <w:color w:val="000000" w:themeColor="text1"/>
                      <w:sz w:val="20"/>
                      <w:szCs w:val="20"/>
                    </w:rPr>
                  </w:pPr>
                  <w:r w:rsidRPr="00CB0FA2">
                    <w:rPr>
                      <w:color w:val="000000" w:themeColor="text1"/>
                      <w:sz w:val="20"/>
                      <w:szCs w:val="20"/>
                    </w:rPr>
                    <w:t>%</w:t>
                  </w:r>
                </w:p>
              </w:tc>
              <w:tc>
                <w:tcPr>
                  <w:tcW w:w="1143"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jc w:val="center"/>
                    <w:outlineLvl w:val="2"/>
                    <w:rPr>
                      <w:color w:val="000000" w:themeColor="text1"/>
                      <w:sz w:val="20"/>
                      <w:szCs w:val="20"/>
                    </w:rPr>
                  </w:pPr>
                  <w:r w:rsidRPr="00CB0FA2">
                    <w:rPr>
                      <w:color w:val="000000" w:themeColor="text1"/>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jc w:val="center"/>
                    <w:rPr>
                      <w:color w:val="000000" w:themeColor="text1"/>
                      <w:sz w:val="20"/>
                      <w:szCs w:val="20"/>
                    </w:rPr>
                  </w:pPr>
                  <w:r w:rsidRPr="00CB0FA2">
                    <w:rPr>
                      <w:color w:val="000000" w:themeColor="text1"/>
                      <w:sz w:val="20"/>
                      <w:szCs w:val="20"/>
                    </w:rPr>
                    <w:t>13,0</w:t>
                  </w:r>
                </w:p>
              </w:tc>
              <w:tc>
                <w:tcPr>
                  <w:tcW w:w="1482"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jc w:val="center"/>
                    <w:outlineLvl w:val="2"/>
                    <w:rPr>
                      <w:color w:val="000000" w:themeColor="text1"/>
                      <w:sz w:val="20"/>
                      <w:szCs w:val="20"/>
                    </w:rPr>
                  </w:pPr>
                  <w:r w:rsidRPr="00CB0FA2">
                    <w:rPr>
                      <w:color w:val="000000" w:themeColor="text1"/>
                      <w:sz w:val="20"/>
                      <w:szCs w:val="20"/>
                    </w:rPr>
                    <w:t>26,0</w:t>
                  </w:r>
                </w:p>
              </w:tc>
            </w:tr>
            <w:tr w:rsidR="00AC2F98" w:rsidRPr="00637431" w:rsidTr="00AC2F98">
              <w:trPr>
                <w:trHeight w:val="185"/>
              </w:trPr>
              <w:tc>
                <w:tcPr>
                  <w:tcW w:w="3128" w:type="dxa"/>
                  <w:gridSpan w:val="2"/>
                  <w:tcBorders>
                    <w:top w:val="single" w:sz="4" w:space="0" w:color="auto"/>
                    <w:left w:val="single" w:sz="4" w:space="0" w:color="auto"/>
                    <w:bottom w:val="single" w:sz="4" w:space="0" w:color="auto"/>
                    <w:right w:val="single" w:sz="4" w:space="0" w:color="auto"/>
                  </w:tcBorders>
                </w:tcPr>
                <w:p w:rsidR="00AC2F98" w:rsidRPr="00CB0FA2" w:rsidRDefault="00AC2F98" w:rsidP="00CB0FA2">
                  <w:pPr>
                    <w:widowControl w:val="0"/>
                    <w:autoSpaceDE w:val="0"/>
                    <w:autoSpaceDN w:val="0"/>
                    <w:adjustRightInd w:val="0"/>
                    <w:jc w:val="both"/>
                    <w:outlineLvl w:val="2"/>
                    <w:rPr>
                      <w:color w:val="000000" w:themeColor="text1"/>
                      <w:sz w:val="20"/>
                      <w:szCs w:val="20"/>
                    </w:rPr>
                  </w:pPr>
                  <w:r w:rsidRPr="00CB0FA2">
                    <w:rPr>
                      <w:color w:val="000000" w:themeColor="text1"/>
                      <w:sz w:val="20"/>
                      <w:szCs w:val="20"/>
                    </w:rPr>
                    <w:t>Непосредственный результат</w:t>
                  </w:r>
                  <w:r w:rsidR="00CB0FA2" w:rsidRPr="00CB0FA2">
                    <w:rPr>
                      <w:color w:val="000000" w:themeColor="text1"/>
                      <w:sz w:val="20"/>
                      <w:szCs w:val="20"/>
                    </w:rPr>
                    <w:t xml:space="preserve"> 2.1. Количество единиц хранения</w:t>
                  </w:r>
                  <w:r w:rsidRPr="00CB0FA2">
                    <w:rPr>
                      <w:color w:val="000000" w:themeColor="text1"/>
                      <w:sz w:val="20"/>
                      <w:szCs w:val="20"/>
                    </w:rPr>
                    <w:t>, на которые созданы страховые копии</w:t>
                  </w:r>
                  <w:r w:rsidR="00CB0FA2" w:rsidRPr="00CB0FA2">
                    <w:rPr>
                      <w:color w:val="000000" w:themeColor="text1"/>
                      <w:sz w:val="20"/>
                      <w:szCs w:val="20"/>
                    </w:rPr>
                    <w:t xml:space="preserve"> (1935-1950 </w:t>
                  </w:r>
                  <w:proofErr w:type="spellStart"/>
                  <w:proofErr w:type="gramStart"/>
                  <w:r w:rsidR="00CB0FA2" w:rsidRPr="00CB0FA2">
                    <w:rPr>
                      <w:color w:val="000000" w:themeColor="text1"/>
                      <w:sz w:val="20"/>
                      <w:szCs w:val="20"/>
                    </w:rPr>
                    <w:t>гг</w:t>
                  </w:r>
                  <w:proofErr w:type="spellEnd"/>
                  <w:proofErr w:type="gramEnd"/>
                  <w:r w:rsidR="00CB0FA2" w:rsidRPr="00CB0FA2">
                    <w:rPr>
                      <w:color w:val="000000" w:themeColor="text1"/>
                      <w:sz w:val="20"/>
                      <w:szCs w:val="20"/>
                    </w:rPr>
                    <w:t>)</w:t>
                  </w:r>
                </w:p>
              </w:tc>
              <w:tc>
                <w:tcPr>
                  <w:tcW w:w="700"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jc w:val="center"/>
                    <w:outlineLvl w:val="2"/>
                    <w:rPr>
                      <w:color w:val="000000" w:themeColor="text1"/>
                      <w:sz w:val="20"/>
                      <w:szCs w:val="20"/>
                    </w:rPr>
                  </w:pPr>
                  <w:r w:rsidRPr="00CB0FA2">
                    <w:rPr>
                      <w:color w:val="000000" w:themeColor="text1"/>
                      <w:sz w:val="20"/>
                      <w:szCs w:val="20"/>
                    </w:rPr>
                    <w:t>Ед.хр.</w:t>
                  </w:r>
                </w:p>
              </w:tc>
              <w:tc>
                <w:tcPr>
                  <w:tcW w:w="1143"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jc w:val="center"/>
                    <w:outlineLvl w:val="2"/>
                    <w:rPr>
                      <w:color w:val="000000" w:themeColor="text1"/>
                      <w:sz w:val="20"/>
                      <w:szCs w:val="20"/>
                    </w:rPr>
                  </w:pPr>
                  <w:r w:rsidRPr="00CB0FA2">
                    <w:rPr>
                      <w:color w:val="000000" w:themeColor="text1"/>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AC2F98" w:rsidRPr="00CB0FA2" w:rsidRDefault="00AC2F98" w:rsidP="00AC2F98">
                  <w:pPr>
                    <w:jc w:val="center"/>
                    <w:rPr>
                      <w:color w:val="000000" w:themeColor="text1"/>
                      <w:sz w:val="20"/>
                      <w:szCs w:val="20"/>
                    </w:rPr>
                  </w:pPr>
                  <w:r w:rsidRPr="00CB0FA2">
                    <w:rPr>
                      <w:color w:val="000000" w:themeColor="text1"/>
                      <w:sz w:val="20"/>
                      <w:szCs w:val="20"/>
                    </w:rPr>
                    <w:t>3,0</w:t>
                  </w:r>
                </w:p>
              </w:tc>
              <w:tc>
                <w:tcPr>
                  <w:tcW w:w="1482" w:type="dxa"/>
                  <w:tcBorders>
                    <w:top w:val="single" w:sz="4" w:space="0" w:color="auto"/>
                    <w:left w:val="single" w:sz="4" w:space="0" w:color="auto"/>
                    <w:bottom w:val="single" w:sz="4" w:space="0" w:color="auto"/>
                    <w:right w:val="single" w:sz="4" w:space="0" w:color="auto"/>
                  </w:tcBorders>
                </w:tcPr>
                <w:p w:rsidR="00AC2F98" w:rsidRPr="00CB0FA2" w:rsidRDefault="00AC2F98" w:rsidP="00107473">
                  <w:pPr>
                    <w:widowControl w:val="0"/>
                    <w:autoSpaceDE w:val="0"/>
                    <w:autoSpaceDN w:val="0"/>
                    <w:adjustRightInd w:val="0"/>
                    <w:jc w:val="center"/>
                    <w:outlineLvl w:val="2"/>
                    <w:rPr>
                      <w:color w:val="000000" w:themeColor="text1"/>
                      <w:sz w:val="20"/>
                      <w:szCs w:val="20"/>
                    </w:rPr>
                  </w:pPr>
                  <w:r w:rsidRPr="00CB0FA2">
                    <w:rPr>
                      <w:color w:val="000000" w:themeColor="text1"/>
                      <w:sz w:val="20"/>
                      <w:szCs w:val="20"/>
                    </w:rPr>
                    <w:t>6,0</w:t>
                  </w:r>
                </w:p>
              </w:tc>
            </w:tr>
            <w:tr w:rsidR="00107473" w:rsidRPr="00637431" w:rsidTr="00107473">
              <w:trPr>
                <w:trHeight w:val="225"/>
              </w:trPr>
              <w:tc>
                <w:tcPr>
                  <w:tcW w:w="7587" w:type="dxa"/>
                  <w:gridSpan w:val="6"/>
                  <w:tcBorders>
                    <w:top w:val="single" w:sz="4" w:space="0" w:color="auto"/>
                    <w:left w:val="single" w:sz="4" w:space="0" w:color="auto"/>
                    <w:bottom w:val="single" w:sz="4" w:space="0" w:color="auto"/>
                    <w:right w:val="single" w:sz="4" w:space="0" w:color="auto"/>
                  </w:tcBorders>
                </w:tcPr>
                <w:p w:rsidR="00107473" w:rsidRPr="007959F9" w:rsidRDefault="00107473" w:rsidP="00107473">
                  <w:pPr>
                    <w:widowControl w:val="0"/>
                    <w:autoSpaceDE w:val="0"/>
                    <w:autoSpaceDN w:val="0"/>
                    <w:adjustRightInd w:val="0"/>
                    <w:jc w:val="both"/>
                    <w:outlineLvl w:val="2"/>
                    <w:rPr>
                      <w:b/>
                    </w:rPr>
                  </w:pPr>
                  <w:r w:rsidRPr="007959F9">
                    <w:rPr>
                      <w:b/>
                    </w:rPr>
                    <w:t>Задача 2.</w:t>
                  </w:r>
                  <w:r>
                    <w:rPr>
                      <w:b/>
                    </w:rPr>
                    <w:t>2</w:t>
                  </w:r>
                  <w:r w:rsidRPr="007959F9">
                    <w:rPr>
                      <w:b/>
                    </w:rPr>
                    <w:t xml:space="preserve">. Улучшение качества и доступности в предоставлении муниципальных услуг сектором архива и </w:t>
                  </w:r>
                  <w:r w:rsidRPr="007959F9">
                    <w:rPr>
                      <w:b/>
                      <w:lang w:eastAsia="ar-SA"/>
                    </w:rPr>
                    <w:t xml:space="preserve"> удовлетворение прав граждан и юридических лиц на архивную информацию по фондам, находящимся на хранении в секторе архива</w:t>
                  </w:r>
                </w:p>
              </w:tc>
            </w:tr>
            <w:tr w:rsidR="00CB0FA2" w:rsidRPr="00637431" w:rsidTr="00CB0FA2">
              <w:trPr>
                <w:trHeight w:val="225"/>
              </w:trPr>
              <w:tc>
                <w:tcPr>
                  <w:tcW w:w="2988" w:type="dxa"/>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both"/>
                    <w:outlineLvl w:val="2"/>
                    <w:rPr>
                      <w:b/>
                    </w:rPr>
                  </w:pPr>
                  <w:r>
                    <w:rPr>
                      <w:b/>
                    </w:rPr>
                    <w:t>Индикатор 2.3.1</w:t>
                  </w:r>
                </w:p>
                <w:p w:rsidR="00CB0FA2" w:rsidRPr="00685BCB" w:rsidRDefault="00CB0FA2" w:rsidP="00107473">
                  <w:pPr>
                    <w:widowControl w:val="0"/>
                    <w:autoSpaceDE w:val="0"/>
                    <w:autoSpaceDN w:val="0"/>
                    <w:adjustRightInd w:val="0"/>
                    <w:jc w:val="both"/>
                    <w:outlineLvl w:val="2"/>
                  </w:pPr>
                  <w:r>
                    <w:t xml:space="preserve">Доля муниципальных услуг, предоставляемых архивным сектором по принципу «одного окна» на базе ГБУ УМФЦ от общего количества услуг, предоставляемых сектором архива </w:t>
                  </w:r>
                </w:p>
              </w:tc>
              <w:tc>
                <w:tcPr>
                  <w:tcW w:w="840" w:type="dxa"/>
                  <w:gridSpan w:val="2"/>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center"/>
                    <w:outlineLvl w:val="2"/>
                  </w:pPr>
                  <w:r>
                    <w:t>%</w:t>
                  </w:r>
                </w:p>
              </w:tc>
              <w:tc>
                <w:tcPr>
                  <w:tcW w:w="1143" w:type="dxa"/>
                  <w:tcBorders>
                    <w:top w:val="single" w:sz="4" w:space="0" w:color="auto"/>
                    <w:left w:val="single" w:sz="4" w:space="0" w:color="auto"/>
                    <w:bottom w:val="single" w:sz="4" w:space="0" w:color="auto"/>
                    <w:right w:val="single" w:sz="4" w:space="0" w:color="auto"/>
                  </w:tcBorders>
                </w:tcPr>
                <w:p w:rsidR="00CB0FA2" w:rsidRPr="007959F9" w:rsidRDefault="00CB0FA2" w:rsidP="00107473">
                  <w:pPr>
                    <w:widowControl w:val="0"/>
                    <w:autoSpaceDE w:val="0"/>
                    <w:autoSpaceDN w:val="0"/>
                    <w:adjustRightInd w:val="0"/>
                    <w:jc w:val="center"/>
                    <w:outlineLvl w:val="2"/>
                  </w:pPr>
                  <w:r>
                    <w:t>50,0</w:t>
                  </w:r>
                </w:p>
              </w:tc>
              <w:tc>
                <w:tcPr>
                  <w:tcW w:w="1134" w:type="dxa"/>
                  <w:tcBorders>
                    <w:top w:val="single" w:sz="4" w:space="0" w:color="auto"/>
                    <w:left w:val="single" w:sz="4" w:space="0" w:color="auto"/>
                    <w:bottom w:val="single" w:sz="4" w:space="0" w:color="auto"/>
                    <w:right w:val="single" w:sz="4" w:space="0" w:color="auto"/>
                  </w:tcBorders>
                </w:tcPr>
                <w:p w:rsidR="00CB0FA2" w:rsidRDefault="00CB0FA2" w:rsidP="00107473">
                  <w:pPr>
                    <w:jc w:val="center"/>
                  </w:pPr>
                  <w:r>
                    <w:t>50,0</w:t>
                  </w:r>
                </w:p>
              </w:tc>
              <w:tc>
                <w:tcPr>
                  <w:tcW w:w="1482" w:type="dxa"/>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center"/>
                    <w:outlineLvl w:val="2"/>
                  </w:pPr>
                  <w:r>
                    <w:t>50,0</w:t>
                  </w:r>
                </w:p>
              </w:tc>
            </w:tr>
            <w:tr w:rsidR="00CB0FA2" w:rsidRPr="00637431" w:rsidTr="00CB0FA2">
              <w:trPr>
                <w:trHeight w:val="225"/>
              </w:trPr>
              <w:tc>
                <w:tcPr>
                  <w:tcW w:w="2988" w:type="dxa"/>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both"/>
                    <w:outlineLvl w:val="2"/>
                  </w:pPr>
                  <w:r w:rsidRPr="00AB145B">
                    <w:rPr>
                      <w:b/>
                      <w:sz w:val="18"/>
                      <w:szCs w:val="18"/>
                    </w:rPr>
                    <w:t>Непосредственный результат 2.3.1.</w:t>
                  </w:r>
                  <w:r>
                    <w:rPr>
                      <w:b/>
                      <w:sz w:val="18"/>
                      <w:szCs w:val="18"/>
                    </w:rPr>
                    <w:t xml:space="preserve"> </w:t>
                  </w:r>
                  <w:r>
                    <w:t xml:space="preserve">Количество заключенных информационных соглашений с организациями, участвующими в </w:t>
                  </w:r>
                  <w:r>
                    <w:lastRenderedPageBreak/>
                    <w:t>предоставлении услуг населению сектором архива</w:t>
                  </w:r>
                </w:p>
                <w:p w:rsidR="00CB0FA2" w:rsidRPr="00685BCB" w:rsidRDefault="00CB0FA2" w:rsidP="00107473">
                  <w:pPr>
                    <w:widowControl w:val="0"/>
                    <w:autoSpaceDE w:val="0"/>
                    <w:autoSpaceDN w:val="0"/>
                    <w:adjustRightInd w:val="0"/>
                    <w:jc w:val="both"/>
                    <w:outlineLvl w:val="2"/>
                  </w:pPr>
                </w:p>
              </w:tc>
              <w:tc>
                <w:tcPr>
                  <w:tcW w:w="840" w:type="dxa"/>
                  <w:gridSpan w:val="2"/>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center"/>
                    <w:outlineLvl w:val="2"/>
                  </w:pPr>
                  <w:r>
                    <w:lastRenderedPageBreak/>
                    <w:t>Ед.</w:t>
                  </w:r>
                </w:p>
              </w:tc>
              <w:tc>
                <w:tcPr>
                  <w:tcW w:w="1143" w:type="dxa"/>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center"/>
                    <w:outlineLvl w:val="2"/>
                  </w:pPr>
                  <w:r>
                    <w:t>2,0</w:t>
                  </w:r>
                </w:p>
              </w:tc>
              <w:tc>
                <w:tcPr>
                  <w:tcW w:w="1134" w:type="dxa"/>
                  <w:tcBorders>
                    <w:top w:val="single" w:sz="4" w:space="0" w:color="auto"/>
                    <w:left w:val="single" w:sz="4" w:space="0" w:color="auto"/>
                    <w:bottom w:val="single" w:sz="4" w:space="0" w:color="auto"/>
                    <w:right w:val="single" w:sz="4" w:space="0" w:color="auto"/>
                  </w:tcBorders>
                </w:tcPr>
                <w:p w:rsidR="00CB0FA2" w:rsidRDefault="00CB0FA2" w:rsidP="00107473">
                  <w:pPr>
                    <w:jc w:val="center"/>
                  </w:pPr>
                  <w:r>
                    <w:t>2,0</w:t>
                  </w:r>
                </w:p>
              </w:tc>
              <w:tc>
                <w:tcPr>
                  <w:tcW w:w="1482" w:type="dxa"/>
                  <w:tcBorders>
                    <w:top w:val="single" w:sz="4" w:space="0" w:color="auto"/>
                    <w:left w:val="single" w:sz="4" w:space="0" w:color="auto"/>
                    <w:bottom w:val="single" w:sz="4" w:space="0" w:color="auto"/>
                    <w:right w:val="single" w:sz="4" w:space="0" w:color="auto"/>
                  </w:tcBorders>
                </w:tcPr>
                <w:p w:rsidR="00CB0FA2" w:rsidRDefault="00CB0FA2" w:rsidP="00107473">
                  <w:pPr>
                    <w:widowControl w:val="0"/>
                    <w:autoSpaceDE w:val="0"/>
                    <w:autoSpaceDN w:val="0"/>
                    <w:adjustRightInd w:val="0"/>
                    <w:jc w:val="center"/>
                    <w:outlineLvl w:val="2"/>
                  </w:pPr>
                  <w:r>
                    <w:t>2,0</w:t>
                  </w:r>
                </w:p>
              </w:tc>
            </w:tr>
          </w:tbl>
          <w:p w:rsidR="00107473" w:rsidRPr="00817DDB" w:rsidRDefault="00107473" w:rsidP="00107473">
            <w:pPr>
              <w:pStyle w:val="ab"/>
              <w:ind w:firstLine="300"/>
              <w:jc w:val="both"/>
              <w:rPr>
                <w:color w:val="auto"/>
                <w:sz w:val="28"/>
                <w:szCs w:val="28"/>
              </w:rPr>
            </w:pPr>
          </w:p>
        </w:tc>
      </w:tr>
    </w:tbl>
    <w:p w:rsidR="00107473" w:rsidRPr="004E2D9D" w:rsidRDefault="00107473" w:rsidP="00107473">
      <w:pPr>
        <w:pStyle w:val="ab"/>
        <w:ind w:firstLine="709"/>
        <w:jc w:val="center"/>
      </w:pPr>
    </w:p>
    <w:p w:rsidR="00107473" w:rsidRDefault="00107473" w:rsidP="00107473">
      <w:pPr>
        <w:pStyle w:val="ab"/>
        <w:ind w:firstLine="709"/>
        <w:jc w:val="center"/>
        <w:rPr>
          <w:b/>
          <w:sz w:val="28"/>
          <w:szCs w:val="28"/>
        </w:rPr>
      </w:pPr>
      <w:r w:rsidRPr="00EE69CC">
        <w:rPr>
          <w:b/>
          <w:sz w:val="28"/>
          <w:szCs w:val="28"/>
        </w:rPr>
        <w:t>3.2.2. Характеристика текущего состояния</w:t>
      </w:r>
    </w:p>
    <w:p w:rsidR="004E2D9D" w:rsidRPr="004E2D9D" w:rsidRDefault="004E2D9D" w:rsidP="00107473">
      <w:pPr>
        <w:pStyle w:val="ab"/>
        <w:ind w:firstLine="709"/>
        <w:jc w:val="center"/>
      </w:pPr>
    </w:p>
    <w:p w:rsidR="00107473" w:rsidRPr="00EE69CC" w:rsidRDefault="00107473" w:rsidP="00107473">
      <w:pPr>
        <w:autoSpaceDE w:val="0"/>
        <w:autoSpaceDN w:val="0"/>
        <w:adjustRightInd w:val="0"/>
        <w:ind w:firstLine="540"/>
        <w:jc w:val="both"/>
        <w:rPr>
          <w:sz w:val="28"/>
          <w:szCs w:val="28"/>
        </w:rPr>
      </w:pPr>
      <w:r w:rsidRPr="00EE69CC">
        <w:rPr>
          <w:sz w:val="28"/>
          <w:szCs w:val="28"/>
        </w:rPr>
        <w:t xml:space="preserve">Архивные фонды Нижегородской области являются важнейшей составной частью историко-культурного наследия области, они объединяют документальное собрание в миллионы единиц хранения, начиная со второй трети XV века и до наших дней, и составляют один из крупнейших в России информационных массивов. </w:t>
      </w:r>
      <w:proofErr w:type="gramStart"/>
      <w:r w:rsidRPr="00EE69CC">
        <w:rPr>
          <w:sz w:val="28"/>
          <w:szCs w:val="28"/>
        </w:rPr>
        <w:t>Сохранение и пропаганда документального наследия сегодня, как никогда, необходимы людям и обществу.</w:t>
      </w:r>
      <w:proofErr w:type="gramEnd"/>
    </w:p>
    <w:p w:rsidR="00107473" w:rsidRPr="00EE69CC" w:rsidRDefault="00107473" w:rsidP="00107473">
      <w:pPr>
        <w:autoSpaceDE w:val="0"/>
        <w:autoSpaceDN w:val="0"/>
        <w:adjustRightInd w:val="0"/>
        <w:ind w:firstLine="540"/>
        <w:jc w:val="both"/>
        <w:rPr>
          <w:sz w:val="28"/>
          <w:szCs w:val="28"/>
        </w:rPr>
      </w:pPr>
      <w:proofErr w:type="gramStart"/>
      <w:r w:rsidRPr="00EE69CC">
        <w:rPr>
          <w:sz w:val="28"/>
          <w:szCs w:val="28"/>
        </w:rPr>
        <w:t xml:space="preserve">Архивный сектор управления делами администрации </w:t>
      </w:r>
      <w:r w:rsidR="00783915">
        <w:rPr>
          <w:sz w:val="28"/>
          <w:szCs w:val="28"/>
        </w:rPr>
        <w:t>муниципального</w:t>
      </w:r>
      <w:r w:rsidRPr="00EE69CC">
        <w:rPr>
          <w:sz w:val="28"/>
          <w:szCs w:val="28"/>
        </w:rPr>
        <w:t xml:space="preserve"> округа Сокольский в целях эффективной организации архивного дела в округе осуществляет хранение, комплектование, учет и использование архивных документов, образовавшихся и образующихся в деятельности органов местного самоуправления, муниципальных  учреждений и предприятий,  а также архивных фондов и архивных документов юридических и физических лиц, переданных в установленном законом порядке в муниципальную собственность.</w:t>
      </w:r>
      <w:proofErr w:type="gramEnd"/>
    </w:p>
    <w:p w:rsidR="00107473" w:rsidRPr="00EE69CC" w:rsidRDefault="00107473" w:rsidP="00107473">
      <w:pPr>
        <w:autoSpaceDE w:val="0"/>
        <w:autoSpaceDN w:val="0"/>
        <w:adjustRightInd w:val="0"/>
        <w:ind w:firstLine="540"/>
        <w:jc w:val="both"/>
        <w:rPr>
          <w:sz w:val="28"/>
          <w:szCs w:val="28"/>
        </w:rPr>
      </w:pPr>
      <w:r w:rsidRPr="00EE69CC">
        <w:rPr>
          <w:sz w:val="28"/>
          <w:szCs w:val="28"/>
        </w:rPr>
        <w:t>Основными задачами  сектора архива управления делами являются:</w:t>
      </w:r>
    </w:p>
    <w:p w:rsidR="00107473" w:rsidRPr="00EE69CC" w:rsidRDefault="00107473" w:rsidP="00107473">
      <w:pPr>
        <w:ind w:firstLine="709"/>
        <w:jc w:val="both"/>
        <w:rPr>
          <w:sz w:val="28"/>
          <w:szCs w:val="28"/>
          <w:lang w:eastAsia="ar-SA"/>
        </w:rPr>
      </w:pPr>
      <w:r w:rsidRPr="00EE69CC">
        <w:rPr>
          <w:sz w:val="28"/>
          <w:szCs w:val="28"/>
        </w:rPr>
        <w:t>-  обеспечение сохранности и учета документов предприятий, учреждений и организаций, принятых на постоянное и длительное хранение, независимо от форм собственности:</w:t>
      </w:r>
    </w:p>
    <w:p w:rsidR="00107473" w:rsidRPr="00EE69CC" w:rsidRDefault="00107473" w:rsidP="00107473">
      <w:pPr>
        <w:ind w:firstLine="709"/>
        <w:jc w:val="both"/>
        <w:rPr>
          <w:sz w:val="28"/>
          <w:szCs w:val="28"/>
          <w:lang w:eastAsia="ar-SA"/>
        </w:rPr>
      </w:pPr>
      <w:r w:rsidRPr="00EE69CC">
        <w:rPr>
          <w:sz w:val="28"/>
          <w:szCs w:val="28"/>
          <w:lang w:eastAsia="ar-SA"/>
        </w:rPr>
        <w:t>-  комплектование сектора архива документами, имеющими историческое, научное, социальное, экономическое, политическое и культурное значение;</w:t>
      </w:r>
    </w:p>
    <w:p w:rsidR="00107473" w:rsidRPr="00EE69CC" w:rsidRDefault="00107473" w:rsidP="00107473">
      <w:pPr>
        <w:ind w:firstLine="709"/>
        <w:jc w:val="both"/>
        <w:rPr>
          <w:sz w:val="28"/>
          <w:szCs w:val="28"/>
          <w:lang w:eastAsia="ar-SA"/>
        </w:rPr>
      </w:pPr>
      <w:r w:rsidRPr="00EE69CC">
        <w:rPr>
          <w:sz w:val="28"/>
          <w:szCs w:val="28"/>
          <w:lang w:eastAsia="ar-SA"/>
        </w:rPr>
        <w:t xml:space="preserve">- информационное обеспечение органов местного самоуправления </w:t>
      </w:r>
      <w:r w:rsidR="00783915">
        <w:rPr>
          <w:sz w:val="28"/>
          <w:szCs w:val="28"/>
          <w:lang w:eastAsia="ar-SA"/>
        </w:rPr>
        <w:t>муниципального</w:t>
      </w:r>
      <w:r w:rsidRPr="00EE69CC">
        <w:rPr>
          <w:sz w:val="28"/>
          <w:szCs w:val="28"/>
          <w:lang w:eastAsia="ar-SA"/>
        </w:rPr>
        <w:t xml:space="preserve"> округа Сокольский, удовлетворение прав граждан и юридических лиц на архивную информацию по фондам, находящихся на хранении в секторе, организация использования документов;</w:t>
      </w:r>
    </w:p>
    <w:p w:rsidR="00107473" w:rsidRPr="00EE69CC" w:rsidRDefault="00107473" w:rsidP="00107473">
      <w:pPr>
        <w:tabs>
          <w:tab w:val="left" w:pos="720"/>
        </w:tabs>
        <w:ind w:firstLine="709"/>
        <w:jc w:val="both"/>
        <w:rPr>
          <w:sz w:val="28"/>
          <w:szCs w:val="28"/>
        </w:rPr>
      </w:pPr>
      <w:r w:rsidRPr="00EE69CC">
        <w:rPr>
          <w:sz w:val="28"/>
          <w:szCs w:val="28"/>
        </w:rPr>
        <w:t>- организационно - методическое руководство деятельностью ведомственных архивов и организацией документов в делопроизводстве органов местного самоуправления, предприятий, учреждений и организаций в сохранении, комплектовании и использовании их архивов.</w:t>
      </w:r>
    </w:p>
    <w:p w:rsidR="00107473" w:rsidRPr="00EE69CC" w:rsidRDefault="00107473" w:rsidP="00107473">
      <w:pPr>
        <w:pStyle w:val="ae"/>
        <w:ind w:left="0" w:firstLine="720"/>
        <w:jc w:val="both"/>
        <w:rPr>
          <w:sz w:val="28"/>
          <w:szCs w:val="28"/>
        </w:rPr>
      </w:pPr>
      <w:r w:rsidRPr="00EE69CC">
        <w:rPr>
          <w:sz w:val="28"/>
          <w:szCs w:val="28"/>
        </w:rPr>
        <w:t xml:space="preserve">Общая площадь </w:t>
      </w:r>
      <w:proofErr w:type="spellStart"/>
      <w:r w:rsidRPr="00EE69CC">
        <w:rPr>
          <w:sz w:val="28"/>
          <w:szCs w:val="28"/>
        </w:rPr>
        <w:t>архивохранилищей</w:t>
      </w:r>
      <w:proofErr w:type="spellEnd"/>
      <w:r w:rsidRPr="00EE69CC">
        <w:rPr>
          <w:sz w:val="28"/>
          <w:szCs w:val="28"/>
        </w:rPr>
        <w:t xml:space="preserve">, всего - 86,4 м² </w:t>
      </w:r>
    </w:p>
    <w:p w:rsidR="00107473" w:rsidRPr="00EE69CC" w:rsidRDefault="00107473" w:rsidP="00107473">
      <w:pPr>
        <w:pStyle w:val="ae"/>
        <w:ind w:left="0" w:firstLine="720"/>
        <w:jc w:val="both"/>
        <w:rPr>
          <w:sz w:val="28"/>
          <w:szCs w:val="28"/>
        </w:rPr>
      </w:pPr>
      <w:r w:rsidRPr="00EE69CC">
        <w:rPr>
          <w:sz w:val="28"/>
          <w:szCs w:val="28"/>
        </w:rPr>
        <w:t xml:space="preserve">в том числе: - 1 этаж - 47,1 м²; - 2 этаж – 39,3 м². </w:t>
      </w:r>
    </w:p>
    <w:p w:rsidR="00107473" w:rsidRPr="00EE69CC" w:rsidRDefault="00107473" w:rsidP="00107473">
      <w:pPr>
        <w:ind w:firstLine="720"/>
        <w:jc w:val="both"/>
        <w:rPr>
          <w:sz w:val="28"/>
          <w:szCs w:val="28"/>
        </w:rPr>
      </w:pPr>
      <w:r w:rsidRPr="00EE69CC">
        <w:rPr>
          <w:sz w:val="28"/>
          <w:szCs w:val="28"/>
        </w:rPr>
        <w:t xml:space="preserve"> Всего фондов по состоянию на 01.01.202</w:t>
      </w:r>
      <w:r w:rsidR="00783915">
        <w:rPr>
          <w:sz w:val="28"/>
          <w:szCs w:val="28"/>
        </w:rPr>
        <w:t>5</w:t>
      </w:r>
      <w:r w:rsidRPr="00EE69CC">
        <w:rPr>
          <w:sz w:val="28"/>
          <w:szCs w:val="28"/>
        </w:rPr>
        <w:t>г. – 33</w:t>
      </w:r>
      <w:r w:rsidR="00783915">
        <w:rPr>
          <w:sz w:val="28"/>
          <w:szCs w:val="28"/>
        </w:rPr>
        <w:t>8</w:t>
      </w:r>
      <w:r w:rsidRPr="00EE69CC">
        <w:rPr>
          <w:sz w:val="28"/>
          <w:szCs w:val="28"/>
        </w:rPr>
        <w:t>, в том числе:</w:t>
      </w:r>
    </w:p>
    <w:p w:rsidR="00107473" w:rsidRPr="00EE69CC" w:rsidRDefault="00107473" w:rsidP="00107473">
      <w:pPr>
        <w:ind w:firstLine="720"/>
        <w:jc w:val="both"/>
        <w:rPr>
          <w:sz w:val="28"/>
          <w:szCs w:val="28"/>
        </w:rPr>
      </w:pPr>
      <w:r w:rsidRPr="00EE69CC">
        <w:rPr>
          <w:sz w:val="28"/>
          <w:szCs w:val="28"/>
        </w:rPr>
        <w:t>- управленческой документации – 32</w:t>
      </w:r>
      <w:r w:rsidR="00783915">
        <w:rPr>
          <w:sz w:val="28"/>
          <w:szCs w:val="28"/>
        </w:rPr>
        <w:t>5</w:t>
      </w:r>
      <w:r w:rsidRPr="00EE69CC">
        <w:rPr>
          <w:sz w:val="28"/>
          <w:szCs w:val="28"/>
        </w:rPr>
        <w:t>;</w:t>
      </w:r>
    </w:p>
    <w:p w:rsidR="00107473" w:rsidRPr="00EE69CC" w:rsidRDefault="00107473" w:rsidP="00107473">
      <w:pPr>
        <w:ind w:firstLine="720"/>
        <w:jc w:val="both"/>
        <w:rPr>
          <w:sz w:val="28"/>
          <w:szCs w:val="28"/>
        </w:rPr>
      </w:pPr>
      <w:r w:rsidRPr="00EE69CC">
        <w:rPr>
          <w:sz w:val="28"/>
          <w:szCs w:val="28"/>
        </w:rPr>
        <w:t xml:space="preserve">- документы по личному составу – 13. </w:t>
      </w:r>
    </w:p>
    <w:p w:rsidR="00107473" w:rsidRPr="00EE69CC" w:rsidRDefault="00107473" w:rsidP="00107473">
      <w:pPr>
        <w:ind w:firstLine="720"/>
        <w:jc w:val="both"/>
        <w:rPr>
          <w:sz w:val="28"/>
          <w:szCs w:val="28"/>
        </w:rPr>
      </w:pPr>
      <w:r w:rsidRPr="00EE69CC">
        <w:rPr>
          <w:sz w:val="28"/>
          <w:szCs w:val="28"/>
        </w:rPr>
        <w:t>На хранении числится, всего – 5</w:t>
      </w:r>
      <w:r w:rsidR="00783915">
        <w:rPr>
          <w:sz w:val="28"/>
          <w:szCs w:val="28"/>
        </w:rPr>
        <w:t>5889</w:t>
      </w:r>
      <w:r w:rsidRPr="00EE69CC">
        <w:rPr>
          <w:sz w:val="28"/>
          <w:szCs w:val="28"/>
        </w:rPr>
        <w:t xml:space="preserve"> ед. хр., в том числе:</w:t>
      </w:r>
    </w:p>
    <w:p w:rsidR="00107473" w:rsidRPr="00EE69CC" w:rsidRDefault="00107473" w:rsidP="00107473">
      <w:pPr>
        <w:ind w:firstLine="720"/>
        <w:jc w:val="both"/>
        <w:rPr>
          <w:sz w:val="28"/>
          <w:szCs w:val="28"/>
        </w:rPr>
      </w:pPr>
      <w:r w:rsidRPr="00EE69CC">
        <w:rPr>
          <w:sz w:val="28"/>
          <w:szCs w:val="28"/>
        </w:rPr>
        <w:t xml:space="preserve">- управленческой документации – </w:t>
      </w:r>
      <w:r w:rsidR="00783915">
        <w:rPr>
          <w:sz w:val="28"/>
          <w:szCs w:val="28"/>
        </w:rPr>
        <w:t>37945</w:t>
      </w:r>
      <w:r w:rsidRPr="00EE69CC">
        <w:rPr>
          <w:sz w:val="28"/>
          <w:szCs w:val="28"/>
        </w:rPr>
        <w:t xml:space="preserve"> ед.хр.;</w:t>
      </w:r>
    </w:p>
    <w:p w:rsidR="00107473" w:rsidRPr="00EE69CC" w:rsidRDefault="00107473" w:rsidP="00107473">
      <w:pPr>
        <w:ind w:firstLine="720"/>
        <w:jc w:val="both"/>
        <w:rPr>
          <w:sz w:val="28"/>
          <w:szCs w:val="28"/>
        </w:rPr>
      </w:pPr>
      <w:r w:rsidRPr="00EE69CC">
        <w:rPr>
          <w:sz w:val="28"/>
          <w:szCs w:val="28"/>
        </w:rPr>
        <w:t>- НТД – 1</w:t>
      </w:r>
      <w:r w:rsidR="00783915">
        <w:rPr>
          <w:sz w:val="28"/>
          <w:szCs w:val="28"/>
        </w:rPr>
        <w:t>740</w:t>
      </w:r>
      <w:r w:rsidRPr="00EE69CC">
        <w:rPr>
          <w:sz w:val="28"/>
          <w:szCs w:val="28"/>
        </w:rPr>
        <w:t xml:space="preserve"> ед.хр.;</w:t>
      </w:r>
    </w:p>
    <w:p w:rsidR="00107473" w:rsidRPr="00EE69CC" w:rsidRDefault="00107473" w:rsidP="00107473">
      <w:pPr>
        <w:ind w:firstLine="720"/>
        <w:jc w:val="both"/>
        <w:rPr>
          <w:sz w:val="28"/>
          <w:szCs w:val="28"/>
        </w:rPr>
      </w:pPr>
      <w:r w:rsidRPr="00EE69CC">
        <w:rPr>
          <w:sz w:val="28"/>
          <w:szCs w:val="28"/>
        </w:rPr>
        <w:t>- документы по личному составу – 16</w:t>
      </w:r>
      <w:r w:rsidR="00783915">
        <w:rPr>
          <w:sz w:val="28"/>
          <w:szCs w:val="28"/>
        </w:rPr>
        <w:t>204</w:t>
      </w:r>
      <w:r w:rsidRPr="00EE69CC">
        <w:rPr>
          <w:sz w:val="28"/>
          <w:szCs w:val="28"/>
        </w:rPr>
        <w:t xml:space="preserve"> ед.хр.</w:t>
      </w:r>
    </w:p>
    <w:p w:rsidR="00107473" w:rsidRPr="00EE69CC" w:rsidRDefault="00107473" w:rsidP="00107473">
      <w:pPr>
        <w:ind w:firstLine="720"/>
        <w:jc w:val="both"/>
        <w:rPr>
          <w:sz w:val="28"/>
          <w:szCs w:val="28"/>
        </w:rPr>
      </w:pPr>
      <w:r w:rsidRPr="00EE69CC">
        <w:rPr>
          <w:sz w:val="28"/>
          <w:szCs w:val="28"/>
        </w:rPr>
        <w:lastRenderedPageBreak/>
        <w:t xml:space="preserve">В разрезе архивохранилищ числится на 1 этаже – </w:t>
      </w:r>
      <w:r w:rsidR="00783915">
        <w:rPr>
          <w:sz w:val="28"/>
          <w:szCs w:val="28"/>
        </w:rPr>
        <w:t>31861</w:t>
      </w:r>
      <w:r w:rsidRPr="00EE69CC">
        <w:rPr>
          <w:sz w:val="28"/>
          <w:szCs w:val="28"/>
        </w:rPr>
        <w:t xml:space="preserve"> ед. хр.; на 2 этаже – </w:t>
      </w:r>
      <w:r w:rsidR="00783915">
        <w:rPr>
          <w:sz w:val="28"/>
          <w:szCs w:val="28"/>
        </w:rPr>
        <w:t>24028</w:t>
      </w:r>
      <w:r w:rsidRPr="00EE69CC">
        <w:rPr>
          <w:sz w:val="28"/>
          <w:szCs w:val="28"/>
        </w:rPr>
        <w:t xml:space="preserve">5 ед.хр. Загруженность архивохранилищ  составляет </w:t>
      </w:r>
      <w:r w:rsidR="00783915">
        <w:rPr>
          <w:sz w:val="28"/>
          <w:szCs w:val="28"/>
        </w:rPr>
        <w:t xml:space="preserve">более 100 </w:t>
      </w:r>
      <w:r w:rsidRPr="00EE69CC">
        <w:rPr>
          <w:sz w:val="28"/>
          <w:szCs w:val="28"/>
        </w:rPr>
        <w:t>%.</w:t>
      </w:r>
    </w:p>
    <w:p w:rsidR="00107473" w:rsidRPr="00EE69CC" w:rsidRDefault="00107473" w:rsidP="00107473">
      <w:pPr>
        <w:ind w:firstLine="708"/>
        <w:jc w:val="both"/>
        <w:rPr>
          <w:sz w:val="28"/>
          <w:szCs w:val="28"/>
        </w:rPr>
      </w:pPr>
      <w:r w:rsidRPr="00EE69CC">
        <w:rPr>
          <w:sz w:val="28"/>
          <w:szCs w:val="28"/>
        </w:rPr>
        <w:t>Первоочередными задачами на пути к достижению улучшения качества и доступности в предоставлении муниципальных услуг является повышение уровня безопасности и эффективности работы архивного сектора управления делами, активизация работы по комплектованию архивного сектора документами личного происхождения, аудиовизуальной документацией,  обеспечение сохранности документов, имеющих научно-историческую и практическую ценность.</w:t>
      </w:r>
    </w:p>
    <w:p w:rsidR="00107473" w:rsidRPr="004E2D9D" w:rsidRDefault="00107473" w:rsidP="00107473">
      <w:pPr>
        <w:autoSpaceDE w:val="0"/>
        <w:autoSpaceDN w:val="0"/>
        <w:adjustRightInd w:val="0"/>
        <w:ind w:firstLine="709"/>
        <w:jc w:val="both"/>
      </w:pPr>
    </w:p>
    <w:p w:rsidR="00107473" w:rsidRDefault="00107473" w:rsidP="00107473">
      <w:pPr>
        <w:pStyle w:val="ab"/>
        <w:ind w:firstLine="709"/>
        <w:jc w:val="center"/>
        <w:rPr>
          <w:b/>
          <w:sz w:val="28"/>
          <w:szCs w:val="28"/>
        </w:rPr>
      </w:pPr>
      <w:r w:rsidRPr="00EE69CC">
        <w:rPr>
          <w:b/>
          <w:sz w:val="28"/>
          <w:szCs w:val="28"/>
        </w:rPr>
        <w:t xml:space="preserve">3.2.3. Цели, задачи подпрограммы </w:t>
      </w:r>
    </w:p>
    <w:p w:rsidR="004E2D9D" w:rsidRPr="004E2D9D" w:rsidRDefault="004E2D9D" w:rsidP="00107473">
      <w:pPr>
        <w:pStyle w:val="ab"/>
        <w:ind w:firstLine="709"/>
        <w:jc w:val="center"/>
      </w:pPr>
    </w:p>
    <w:p w:rsidR="00107473" w:rsidRPr="00EE69CC" w:rsidRDefault="00107473" w:rsidP="00107473">
      <w:pPr>
        <w:autoSpaceDE w:val="0"/>
        <w:autoSpaceDN w:val="0"/>
        <w:adjustRightInd w:val="0"/>
        <w:ind w:firstLine="624"/>
        <w:jc w:val="both"/>
        <w:rPr>
          <w:sz w:val="28"/>
          <w:szCs w:val="28"/>
        </w:rPr>
      </w:pPr>
      <w:r w:rsidRPr="00EE69CC">
        <w:rPr>
          <w:sz w:val="28"/>
          <w:szCs w:val="28"/>
        </w:rPr>
        <w:t>Целью подпрограммы 2 является организация и обеспечение формирования, сохранности и использования архивных документов на основе единых принципов, установленных законодательством Российской Федерации и Нижегородской области.</w:t>
      </w:r>
    </w:p>
    <w:p w:rsidR="00107473" w:rsidRPr="00EE69CC" w:rsidRDefault="00107473" w:rsidP="00107473">
      <w:pPr>
        <w:pStyle w:val="ab"/>
        <w:ind w:firstLine="709"/>
        <w:jc w:val="both"/>
        <w:rPr>
          <w:sz w:val="28"/>
          <w:szCs w:val="28"/>
        </w:rPr>
      </w:pPr>
      <w:r w:rsidRPr="00EE69CC">
        <w:rPr>
          <w:sz w:val="28"/>
          <w:szCs w:val="28"/>
        </w:rPr>
        <w:t>Для достижения указанной цели решаются следующие задачи:</w:t>
      </w:r>
    </w:p>
    <w:p w:rsidR="00107473" w:rsidRPr="00EE69CC" w:rsidRDefault="00107473" w:rsidP="00107473">
      <w:pPr>
        <w:tabs>
          <w:tab w:val="left" w:pos="720"/>
        </w:tabs>
        <w:ind w:firstLine="709"/>
        <w:jc w:val="both"/>
        <w:rPr>
          <w:sz w:val="28"/>
          <w:szCs w:val="28"/>
        </w:rPr>
      </w:pPr>
      <w:r w:rsidRPr="00EE69CC">
        <w:rPr>
          <w:sz w:val="28"/>
          <w:szCs w:val="28"/>
        </w:rPr>
        <w:t>Организация и обеспечение формирования, сохранности и использования документов архивного фонда Нижегородской области на основе единых принципов, установленных законодательством Российской Федерации и Нижегородской области, в т.ч.</w:t>
      </w:r>
      <w:proofErr w:type="gramStart"/>
      <w:r w:rsidRPr="00EE69CC">
        <w:rPr>
          <w:sz w:val="28"/>
          <w:szCs w:val="28"/>
        </w:rPr>
        <w:t xml:space="preserve"> :</w:t>
      </w:r>
      <w:proofErr w:type="gramEnd"/>
    </w:p>
    <w:p w:rsidR="00107473" w:rsidRPr="00EE69CC" w:rsidRDefault="00107473" w:rsidP="00107473">
      <w:pPr>
        <w:tabs>
          <w:tab w:val="left" w:pos="720"/>
        </w:tabs>
        <w:ind w:firstLine="709"/>
        <w:jc w:val="both"/>
        <w:rPr>
          <w:sz w:val="28"/>
          <w:szCs w:val="28"/>
        </w:rPr>
      </w:pPr>
      <w:r w:rsidRPr="00EE69CC">
        <w:rPr>
          <w:sz w:val="28"/>
          <w:szCs w:val="28"/>
        </w:rPr>
        <w:t>- обеспечение сохранности архивных фондов, повышение уровня безопасности и эффективности работы сектора архива;</w:t>
      </w:r>
    </w:p>
    <w:p w:rsidR="00107473" w:rsidRPr="00EE69CC" w:rsidRDefault="00107473" w:rsidP="00107473">
      <w:pPr>
        <w:tabs>
          <w:tab w:val="left" w:pos="720"/>
        </w:tabs>
        <w:ind w:firstLine="709"/>
        <w:jc w:val="both"/>
        <w:rPr>
          <w:sz w:val="28"/>
          <w:szCs w:val="28"/>
        </w:rPr>
      </w:pPr>
      <w:r w:rsidRPr="00EE69CC">
        <w:rPr>
          <w:sz w:val="28"/>
          <w:szCs w:val="28"/>
        </w:rPr>
        <w:t>- комплектование архивного сектора документами, имеющими историческое, научное, социально-экономическое и культурное значение,  обеспечение их сохранности;</w:t>
      </w:r>
    </w:p>
    <w:p w:rsidR="00107473" w:rsidRPr="00EE69CC" w:rsidRDefault="00107473" w:rsidP="00107473">
      <w:pPr>
        <w:pStyle w:val="ab"/>
        <w:ind w:firstLine="709"/>
        <w:jc w:val="both"/>
        <w:rPr>
          <w:sz w:val="28"/>
          <w:szCs w:val="28"/>
        </w:rPr>
      </w:pPr>
      <w:r w:rsidRPr="00EE69CC">
        <w:rPr>
          <w:sz w:val="28"/>
          <w:szCs w:val="28"/>
        </w:rPr>
        <w:t xml:space="preserve">- улучшение качества и доступности в предоставлении муниципальных услуг сектором архива и </w:t>
      </w:r>
      <w:r w:rsidRPr="00EE69CC">
        <w:rPr>
          <w:sz w:val="28"/>
          <w:szCs w:val="28"/>
          <w:lang w:eastAsia="ar-SA"/>
        </w:rPr>
        <w:t xml:space="preserve"> удовлетворение прав граждан и юридических лиц на архивную информацию по фондам, находящимся на хранении в секторе архива.</w:t>
      </w:r>
    </w:p>
    <w:p w:rsidR="00107473" w:rsidRPr="004E2D9D" w:rsidRDefault="00107473" w:rsidP="00107473">
      <w:pPr>
        <w:pStyle w:val="ab"/>
        <w:ind w:firstLine="709"/>
        <w:jc w:val="both"/>
      </w:pPr>
    </w:p>
    <w:p w:rsidR="00107473" w:rsidRDefault="00107473" w:rsidP="00107473">
      <w:pPr>
        <w:pStyle w:val="ab"/>
        <w:jc w:val="center"/>
        <w:rPr>
          <w:b/>
          <w:sz w:val="28"/>
          <w:szCs w:val="28"/>
        </w:rPr>
      </w:pPr>
      <w:r w:rsidRPr="00EE69CC">
        <w:rPr>
          <w:b/>
          <w:sz w:val="28"/>
          <w:szCs w:val="28"/>
        </w:rPr>
        <w:t xml:space="preserve">3.2.4. Сроки и этапы реализации подпрограммы  </w:t>
      </w:r>
    </w:p>
    <w:p w:rsidR="00107473" w:rsidRPr="004E2D9D" w:rsidRDefault="00107473" w:rsidP="00107473">
      <w:pPr>
        <w:pStyle w:val="ab"/>
        <w:jc w:val="center"/>
      </w:pPr>
    </w:p>
    <w:p w:rsidR="00107473" w:rsidRPr="00EE69CC" w:rsidRDefault="00107473" w:rsidP="00107473">
      <w:pPr>
        <w:pStyle w:val="ab"/>
        <w:ind w:firstLine="709"/>
        <w:jc w:val="both"/>
        <w:rPr>
          <w:sz w:val="28"/>
          <w:szCs w:val="28"/>
        </w:rPr>
      </w:pPr>
      <w:r w:rsidRPr="00EE69CC">
        <w:rPr>
          <w:sz w:val="28"/>
          <w:szCs w:val="28"/>
        </w:rPr>
        <w:t>Подпрограмма 2 реализуется в 202</w:t>
      </w:r>
      <w:r w:rsidR="00783915">
        <w:rPr>
          <w:sz w:val="28"/>
          <w:szCs w:val="28"/>
        </w:rPr>
        <w:t>6</w:t>
      </w:r>
      <w:r w:rsidRPr="00EE69CC">
        <w:rPr>
          <w:sz w:val="28"/>
          <w:szCs w:val="28"/>
        </w:rPr>
        <w:t>-202</w:t>
      </w:r>
      <w:r w:rsidR="00783915">
        <w:rPr>
          <w:sz w:val="28"/>
          <w:szCs w:val="28"/>
        </w:rPr>
        <w:t>8</w:t>
      </w:r>
      <w:r w:rsidRPr="00EE69CC">
        <w:rPr>
          <w:sz w:val="28"/>
          <w:szCs w:val="28"/>
        </w:rPr>
        <w:t xml:space="preserve"> годах в один этап.</w:t>
      </w:r>
    </w:p>
    <w:p w:rsidR="00107473" w:rsidRPr="004E2D9D" w:rsidRDefault="00107473" w:rsidP="00107473">
      <w:pPr>
        <w:pStyle w:val="ab"/>
        <w:ind w:firstLine="709"/>
        <w:jc w:val="both"/>
      </w:pPr>
    </w:p>
    <w:p w:rsidR="00107473" w:rsidRDefault="00107473" w:rsidP="00107473">
      <w:pPr>
        <w:pStyle w:val="ab"/>
        <w:jc w:val="center"/>
        <w:rPr>
          <w:b/>
          <w:sz w:val="28"/>
          <w:szCs w:val="28"/>
        </w:rPr>
      </w:pPr>
      <w:r w:rsidRPr="00EE69CC">
        <w:rPr>
          <w:b/>
          <w:sz w:val="28"/>
          <w:szCs w:val="28"/>
        </w:rPr>
        <w:t>3.2.5. Перечень осно</w:t>
      </w:r>
      <w:r w:rsidR="004E2D9D">
        <w:rPr>
          <w:b/>
          <w:sz w:val="28"/>
          <w:szCs w:val="28"/>
        </w:rPr>
        <w:t>вных мероприятий подпрограммы</w:t>
      </w:r>
    </w:p>
    <w:p w:rsidR="00107473" w:rsidRPr="004E2D9D" w:rsidRDefault="00107473" w:rsidP="00107473">
      <w:pPr>
        <w:pStyle w:val="ab"/>
        <w:jc w:val="center"/>
      </w:pPr>
    </w:p>
    <w:p w:rsidR="00107473" w:rsidRDefault="00107473" w:rsidP="00D87542">
      <w:pPr>
        <w:autoSpaceDE w:val="0"/>
        <w:autoSpaceDN w:val="0"/>
        <w:adjustRightInd w:val="0"/>
        <w:ind w:firstLine="709"/>
        <w:jc w:val="both"/>
        <w:outlineLvl w:val="2"/>
        <w:rPr>
          <w:bCs/>
          <w:sz w:val="28"/>
          <w:szCs w:val="28"/>
        </w:rPr>
      </w:pPr>
      <w:r w:rsidRPr="00EE69CC">
        <w:rPr>
          <w:sz w:val="28"/>
          <w:szCs w:val="28"/>
        </w:rPr>
        <w:t>Сведения об основных мероприятиях подпрограммы отражены в Таблице 1 «П</w:t>
      </w:r>
      <w:r w:rsidRPr="00EE69CC">
        <w:rPr>
          <w:bCs/>
          <w:sz w:val="28"/>
          <w:szCs w:val="28"/>
        </w:rPr>
        <w:t>еречень основных мероприятий муниципальной программы».</w:t>
      </w:r>
    </w:p>
    <w:p w:rsidR="004E2D9D" w:rsidRPr="004E2D9D" w:rsidRDefault="004E2D9D" w:rsidP="00107473">
      <w:pPr>
        <w:autoSpaceDE w:val="0"/>
        <w:autoSpaceDN w:val="0"/>
        <w:adjustRightInd w:val="0"/>
        <w:ind w:firstLine="708"/>
        <w:jc w:val="both"/>
        <w:outlineLvl w:val="2"/>
        <w:rPr>
          <w:bCs/>
        </w:rPr>
      </w:pPr>
    </w:p>
    <w:p w:rsidR="00107473" w:rsidRDefault="00107473" w:rsidP="00107473">
      <w:pPr>
        <w:autoSpaceDE w:val="0"/>
        <w:autoSpaceDN w:val="0"/>
        <w:adjustRightInd w:val="0"/>
        <w:jc w:val="center"/>
        <w:outlineLvl w:val="2"/>
        <w:rPr>
          <w:b/>
          <w:sz w:val="28"/>
          <w:szCs w:val="28"/>
        </w:rPr>
      </w:pPr>
      <w:r w:rsidRPr="00EE69CC">
        <w:rPr>
          <w:b/>
          <w:sz w:val="28"/>
          <w:szCs w:val="28"/>
        </w:rPr>
        <w:t>3.2.6.</w:t>
      </w:r>
      <w:r w:rsidRPr="00EE69CC">
        <w:rPr>
          <w:sz w:val="28"/>
          <w:szCs w:val="28"/>
        </w:rPr>
        <w:t xml:space="preserve"> </w:t>
      </w:r>
      <w:r w:rsidRPr="00EE69CC">
        <w:rPr>
          <w:b/>
          <w:sz w:val="28"/>
          <w:szCs w:val="28"/>
        </w:rPr>
        <w:t>Индикаторы достижения цели и непосредственные результаты реализации подпрограммы</w:t>
      </w:r>
    </w:p>
    <w:p w:rsidR="00107473" w:rsidRPr="004E2D9D" w:rsidRDefault="00107473" w:rsidP="00107473">
      <w:pPr>
        <w:autoSpaceDE w:val="0"/>
        <w:autoSpaceDN w:val="0"/>
        <w:adjustRightInd w:val="0"/>
        <w:jc w:val="center"/>
        <w:outlineLvl w:val="2"/>
      </w:pPr>
    </w:p>
    <w:p w:rsidR="00107473" w:rsidRPr="00EE69CC" w:rsidRDefault="00107473" w:rsidP="00107473">
      <w:pPr>
        <w:widowControl w:val="0"/>
        <w:autoSpaceDE w:val="0"/>
        <w:autoSpaceDN w:val="0"/>
        <w:adjustRightInd w:val="0"/>
        <w:ind w:firstLine="708"/>
        <w:jc w:val="both"/>
        <w:outlineLvl w:val="2"/>
        <w:rPr>
          <w:b/>
          <w:color w:val="000000"/>
          <w:sz w:val="28"/>
          <w:szCs w:val="28"/>
        </w:rPr>
      </w:pPr>
      <w:r w:rsidRPr="00EE69CC">
        <w:rPr>
          <w:color w:val="000000"/>
          <w:sz w:val="28"/>
          <w:szCs w:val="28"/>
        </w:rPr>
        <w:t>Информации о составе и значениях индикаторов и непосредственных результатов  Подпрограммы 2 приводится в Таблице 2 муниципальной программы.</w:t>
      </w:r>
    </w:p>
    <w:p w:rsidR="00107473" w:rsidRPr="00EE69CC" w:rsidRDefault="00107473" w:rsidP="00107473">
      <w:pPr>
        <w:autoSpaceDE w:val="0"/>
        <w:autoSpaceDN w:val="0"/>
        <w:adjustRightInd w:val="0"/>
        <w:jc w:val="both"/>
        <w:outlineLvl w:val="2"/>
        <w:rPr>
          <w:sz w:val="28"/>
          <w:szCs w:val="28"/>
        </w:rPr>
      </w:pPr>
    </w:p>
    <w:p w:rsidR="00107473" w:rsidRDefault="00107473" w:rsidP="00107473">
      <w:pPr>
        <w:autoSpaceDE w:val="0"/>
        <w:autoSpaceDN w:val="0"/>
        <w:adjustRightInd w:val="0"/>
        <w:jc w:val="center"/>
        <w:outlineLvl w:val="4"/>
        <w:rPr>
          <w:b/>
          <w:sz w:val="28"/>
          <w:szCs w:val="28"/>
        </w:rPr>
      </w:pPr>
      <w:r w:rsidRPr="00EE69CC">
        <w:rPr>
          <w:b/>
          <w:sz w:val="28"/>
          <w:szCs w:val="28"/>
        </w:rPr>
        <w:lastRenderedPageBreak/>
        <w:t xml:space="preserve">3.2.7. Меры правового регулирования </w:t>
      </w:r>
    </w:p>
    <w:p w:rsidR="00107473" w:rsidRPr="00D87542" w:rsidRDefault="00107473" w:rsidP="00107473">
      <w:pPr>
        <w:autoSpaceDE w:val="0"/>
        <w:autoSpaceDN w:val="0"/>
        <w:adjustRightInd w:val="0"/>
        <w:jc w:val="center"/>
        <w:outlineLvl w:val="4"/>
      </w:pPr>
    </w:p>
    <w:p w:rsidR="00107473" w:rsidRPr="00EE69CC" w:rsidRDefault="00107473" w:rsidP="00107473">
      <w:pPr>
        <w:pStyle w:val="ab"/>
        <w:ind w:firstLine="709"/>
        <w:jc w:val="both"/>
        <w:rPr>
          <w:sz w:val="28"/>
          <w:szCs w:val="28"/>
        </w:rPr>
      </w:pPr>
      <w:r w:rsidRPr="00EE69CC">
        <w:rPr>
          <w:sz w:val="28"/>
          <w:szCs w:val="28"/>
        </w:rPr>
        <w:t xml:space="preserve">Информация о мерах правового регулирования реализации подпрограммы 2 изложена в Таблице 3 муниципальной программы. </w:t>
      </w:r>
    </w:p>
    <w:p w:rsidR="00107473" w:rsidRPr="00D87542" w:rsidRDefault="00107473" w:rsidP="00107473">
      <w:pPr>
        <w:pStyle w:val="ab"/>
        <w:ind w:firstLine="709"/>
        <w:jc w:val="both"/>
      </w:pPr>
    </w:p>
    <w:p w:rsidR="00107473" w:rsidRDefault="00107473" w:rsidP="00107473">
      <w:pPr>
        <w:autoSpaceDE w:val="0"/>
        <w:autoSpaceDN w:val="0"/>
        <w:adjustRightInd w:val="0"/>
        <w:jc w:val="center"/>
        <w:outlineLvl w:val="4"/>
        <w:rPr>
          <w:b/>
          <w:sz w:val="28"/>
          <w:szCs w:val="28"/>
        </w:rPr>
      </w:pPr>
      <w:r w:rsidRPr="00EE69CC">
        <w:rPr>
          <w:b/>
          <w:sz w:val="28"/>
          <w:szCs w:val="28"/>
        </w:rPr>
        <w:t xml:space="preserve">3.2.8. Анализ рисков реализации подпрограммы </w:t>
      </w:r>
    </w:p>
    <w:p w:rsidR="00107473" w:rsidRPr="00D87542" w:rsidRDefault="00107473" w:rsidP="00107473">
      <w:pPr>
        <w:autoSpaceDE w:val="0"/>
        <w:autoSpaceDN w:val="0"/>
        <w:adjustRightInd w:val="0"/>
        <w:jc w:val="center"/>
        <w:outlineLvl w:val="4"/>
        <w:rPr>
          <w:b/>
        </w:rPr>
      </w:pPr>
    </w:p>
    <w:p w:rsidR="00107473" w:rsidRPr="00EE69CC" w:rsidRDefault="00107473" w:rsidP="00107473">
      <w:pPr>
        <w:pStyle w:val="ab"/>
        <w:ind w:firstLine="709"/>
        <w:jc w:val="both"/>
        <w:rPr>
          <w:sz w:val="28"/>
          <w:szCs w:val="28"/>
        </w:rPr>
      </w:pPr>
      <w:r w:rsidRPr="00EE69CC">
        <w:rPr>
          <w:sz w:val="28"/>
          <w:szCs w:val="28"/>
        </w:rPr>
        <w:t>К возможным внешним и внутренним факторам, негативно влияющим на реализацию подпрограммы, относятся:</w:t>
      </w:r>
    </w:p>
    <w:p w:rsidR="00107473" w:rsidRPr="00EE69CC" w:rsidRDefault="00107473" w:rsidP="00107473">
      <w:pPr>
        <w:pStyle w:val="ab"/>
        <w:ind w:firstLine="709"/>
        <w:jc w:val="both"/>
        <w:rPr>
          <w:sz w:val="28"/>
          <w:szCs w:val="28"/>
        </w:rPr>
      </w:pPr>
      <w:r w:rsidRPr="00EE69CC">
        <w:rPr>
          <w:sz w:val="28"/>
          <w:szCs w:val="28"/>
        </w:rPr>
        <w:t>1) финансовые риски - отсутствие финансирования (неполное финансирование) из источников, предусмотренных подпрограммой;</w:t>
      </w:r>
    </w:p>
    <w:p w:rsidR="00107473" w:rsidRPr="00EE69CC" w:rsidRDefault="00107473" w:rsidP="00107473">
      <w:pPr>
        <w:pStyle w:val="ab"/>
        <w:ind w:firstLine="709"/>
        <w:jc w:val="both"/>
        <w:rPr>
          <w:sz w:val="28"/>
          <w:szCs w:val="28"/>
        </w:rPr>
      </w:pPr>
      <w:r w:rsidRPr="00EE69CC">
        <w:rPr>
          <w:sz w:val="28"/>
          <w:szCs w:val="28"/>
        </w:rPr>
        <w:t>2) административные риски - неэффективное управление реализацией подпрограммы, низкая эффективность взаимодействия заинтересованных сторон, снижение эффективности использования ресурсов и т.д.;</w:t>
      </w:r>
    </w:p>
    <w:p w:rsidR="00107473" w:rsidRPr="00EE69CC" w:rsidRDefault="00107473" w:rsidP="00107473">
      <w:pPr>
        <w:pStyle w:val="ab"/>
        <w:ind w:firstLine="709"/>
        <w:jc w:val="both"/>
        <w:rPr>
          <w:sz w:val="28"/>
          <w:szCs w:val="28"/>
        </w:rPr>
      </w:pPr>
      <w:r w:rsidRPr="00EE69CC">
        <w:rPr>
          <w:sz w:val="28"/>
          <w:szCs w:val="28"/>
        </w:rPr>
        <w:t>3) правовые риски - изменение федерального и областного  законодательства.</w:t>
      </w:r>
    </w:p>
    <w:p w:rsidR="00107473" w:rsidRPr="00EE69CC" w:rsidRDefault="00107473" w:rsidP="00107473">
      <w:pPr>
        <w:pStyle w:val="ab"/>
        <w:ind w:firstLine="709"/>
        <w:jc w:val="both"/>
        <w:rPr>
          <w:sz w:val="28"/>
          <w:szCs w:val="28"/>
        </w:rPr>
      </w:pPr>
      <w:r w:rsidRPr="00EE69CC">
        <w:rPr>
          <w:sz w:val="28"/>
          <w:szCs w:val="28"/>
        </w:rPr>
        <w:t>В качестве механизмов минимизации негативного влияния внешних факторов предполагается:</w:t>
      </w:r>
    </w:p>
    <w:p w:rsidR="00107473" w:rsidRPr="00EE69CC" w:rsidRDefault="00107473" w:rsidP="00107473">
      <w:pPr>
        <w:pStyle w:val="ab"/>
        <w:ind w:firstLine="709"/>
        <w:jc w:val="both"/>
        <w:rPr>
          <w:sz w:val="28"/>
          <w:szCs w:val="28"/>
        </w:rPr>
      </w:pPr>
      <w:r w:rsidRPr="00EE69CC">
        <w:rPr>
          <w:sz w:val="28"/>
          <w:szCs w:val="28"/>
        </w:rPr>
        <w:t xml:space="preserve">- подготовка предложений, направленных на финансирование мероприятий Программы в полном объеме, и оперативная разработка и принятие соответствующих нормативных правовых актов </w:t>
      </w:r>
      <w:r w:rsidR="00783915">
        <w:rPr>
          <w:sz w:val="28"/>
          <w:szCs w:val="28"/>
        </w:rPr>
        <w:t>муниципального</w:t>
      </w:r>
      <w:r w:rsidRPr="00EE69CC">
        <w:rPr>
          <w:sz w:val="28"/>
          <w:szCs w:val="28"/>
        </w:rPr>
        <w:t xml:space="preserve"> округа Сокольский;</w:t>
      </w:r>
    </w:p>
    <w:p w:rsidR="00107473" w:rsidRPr="00EE69CC" w:rsidRDefault="00107473" w:rsidP="00107473">
      <w:pPr>
        <w:pStyle w:val="ab"/>
        <w:ind w:firstLine="709"/>
        <w:jc w:val="both"/>
        <w:rPr>
          <w:sz w:val="28"/>
          <w:szCs w:val="28"/>
        </w:rPr>
      </w:pPr>
      <w:r w:rsidRPr="00EE69CC">
        <w:rPr>
          <w:sz w:val="28"/>
          <w:szCs w:val="28"/>
        </w:rPr>
        <w:t xml:space="preserve">- улучшение межведомственного взаимодействия с применением современных методов сотрудничества, заключения соглашений об информационном взаимодействии; </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оперативное реагирование на изменение федерального и регионального законодательства.</w:t>
      </w:r>
    </w:p>
    <w:p w:rsidR="00107473" w:rsidRPr="00D87542" w:rsidRDefault="00107473" w:rsidP="00107473">
      <w:pPr>
        <w:pStyle w:val="a6"/>
        <w:spacing w:before="0" w:beforeAutospacing="0" w:after="0" w:afterAutospacing="0"/>
        <w:ind w:firstLine="709"/>
        <w:jc w:val="center"/>
      </w:pPr>
    </w:p>
    <w:p w:rsidR="00107473" w:rsidRDefault="00107473" w:rsidP="00107473">
      <w:pPr>
        <w:pStyle w:val="a6"/>
        <w:spacing w:before="0" w:beforeAutospacing="0" w:after="0" w:afterAutospacing="0"/>
        <w:ind w:firstLine="709"/>
        <w:jc w:val="center"/>
        <w:rPr>
          <w:b/>
          <w:sz w:val="28"/>
          <w:szCs w:val="28"/>
        </w:rPr>
      </w:pPr>
      <w:r w:rsidRPr="00EE69CC">
        <w:rPr>
          <w:b/>
          <w:sz w:val="28"/>
          <w:szCs w:val="28"/>
        </w:rPr>
        <w:t>3.2.9. Ресурсное обеспечение подпрограммы</w:t>
      </w:r>
    </w:p>
    <w:p w:rsidR="00107473" w:rsidRPr="00D87542" w:rsidRDefault="00107473" w:rsidP="00107473">
      <w:pPr>
        <w:pStyle w:val="a6"/>
        <w:spacing w:before="0" w:beforeAutospacing="0" w:after="0" w:afterAutospacing="0"/>
        <w:ind w:firstLine="709"/>
        <w:jc w:val="center"/>
      </w:pP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xml:space="preserve">Финансирование подпрограммы 2 изложено в Таблице 4 и Таблице 5 муниципальной программы. </w:t>
      </w:r>
    </w:p>
    <w:p w:rsidR="00107473" w:rsidRPr="00D87542" w:rsidRDefault="00107473" w:rsidP="00107473">
      <w:pPr>
        <w:pStyle w:val="a6"/>
        <w:spacing w:before="0" w:beforeAutospacing="0" w:after="0" w:afterAutospacing="0"/>
        <w:ind w:firstLine="709"/>
        <w:jc w:val="both"/>
      </w:pPr>
    </w:p>
    <w:p w:rsidR="00107473" w:rsidRPr="00783915" w:rsidRDefault="00107473" w:rsidP="00107473">
      <w:pPr>
        <w:pStyle w:val="ConsPlusNormal"/>
        <w:jc w:val="center"/>
        <w:outlineLvl w:val="1"/>
        <w:rPr>
          <w:rFonts w:ascii="Times New Roman" w:hAnsi="Times New Roman" w:cs="Times New Roman"/>
          <w:b/>
          <w:sz w:val="28"/>
          <w:szCs w:val="28"/>
        </w:rPr>
      </w:pPr>
      <w:r w:rsidRPr="00783915">
        <w:rPr>
          <w:rFonts w:ascii="Times New Roman" w:hAnsi="Times New Roman" w:cs="Times New Roman"/>
          <w:b/>
          <w:sz w:val="28"/>
          <w:szCs w:val="28"/>
        </w:rPr>
        <w:t>3.2.10. Мониторинг реализации подпрограммы</w:t>
      </w:r>
    </w:p>
    <w:p w:rsidR="00107473" w:rsidRPr="00D87542" w:rsidRDefault="00107473" w:rsidP="00107473">
      <w:pPr>
        <w:pStyle w:val="ConsPlusNormal"/>
        <w:jc w:val="center"/>
        <w:outlineLvl w:val="1"/>
        <w:rPr>
          <w:rFonts w:ascii="Times New Roman" w:hAnsi="Times New Roman" w:cs="Times New Roman"/>
          <w:sz w:val="24"/>
          <w:szCs w:val="24"/>
        </w:rPr>
      </w:pPr>
    </w:p>
    <w:p w:rsidR="00107473" w:rsidRPr="00783915" w:rsidRDefault="00107473" w:rsidP="00107473">
      <w:pPr>
        <w:pStyle w:val="ConsPlusNormal"/>
        <w:ind w:firstLine="540"/>
        <w:jc w:val="both"/>
        <w:rPr>
          <w:rFonts w:ascii="Times New Roman" w:hAnsi="Times New Roman" w:cs="Times New Roman"/>
          <w:sz w:val="28"/>
          <w:szCs w:val="28"/>
        </w:rPr>
      </w:pPr>
      <w:r w:rsidRPr="00783915">
        <w:rPr>
          <w:rFonts w:ascii="Times New Roman" w:hAnsi="Times New Roman" w:cs="Times New Roman"/>
          <w:sz w:val="28"/>
          <w:szCs w:val="28"/>
        </w:rPr>
        <w:t>Мониторинг реализации подпрограммы 2 представляет собой периодическое наблюдение за ходом ее реализации с помощью сбора информации по определенной системе показателей.</w:t>
      </w:r>
    </w:p>
    <w:p w:rsidR="00107473" w:rsidRPr="00783915" w:rsidRDefault="00107473" w:rsidP="00107473">
      <w:pPr>
        <w:pStyle w:val="ConsPlusNormal"/>
        <w:ind w:firstLine="540"/>
        <w:jc w:val="both"/>
        <w:rPr>
          <w:rFonts w:ascii="Times New Roman" w:hAnsi="Times New Roman" w:cs="Times New Roman"/>
          <w:sz w:val="28"/>
          <w:szCs w:val="28"/>
        </w:rPr>
      </w:pPr>
      <w:r w:rsidRPr="00783915">
        <w:rPr>
          <w:rFonts w:ascii="Times New Roman" w:hAnsi="Times New Roman" w:cs="Times New Roman"/>
          <w:sz w:val="28"/>
          <w:szCs w:val="28"/>
        </w:rPr>
        <w:t xml:space="preserve"> Исполнители подпрограммы представляют ответственному исполнителю:</w:t>
      </w:r>
    </w:p>
    <w:p w:rsidR="00107473" w:rsidRPr="00783915" w:rsidRDefault="00107473" w:rsidP="00107473">
      <w:pPr>
        <w:pStyle w:val="ConsPlusNormal"/>
        <w:ind w:firstLine="540"/>
        <w:jc w:val="both"/>
        <w:rPr>
          <w:rFonts w:ascii="Times New Roman" w:hAnsi="Times New Roman" w:cs="Times New Roman"/>
          <w:sz w:val="28"/>
          <w:szCs w:val="28"/>
        </w:rPr>
      </w:pPr>
      <w:r w:rsidRPr="00783915">
        <w:rPr>
          <w:rFonts w:ascii="Times New Roman" w:hAnsi="Times New Roman" w:cs="Times New Roman"/>
          <w:sz w:val="28"/>
          <w:szCs w:val="28"/>
        </w:rPr>
        <w:t>- ежеквартально, в срок до 10 числа месяца, следующего за отчетным кварталом, информацию о финансировании и ходе реализации подпрограммы;</w:t>
      </w:r>
    </w:p>
    <w:p w:rsidR="00107473" w:rsidRPr="00783915" w:rsidRDefault="00107473" w:rsidP="00107473">
      <w:pPr>
        <w:pStyle w:val="ConsPlusNormal"/>
        <w:ind w:firstLine="540"/>
        <w:jc w:val="both"/>
        <w:rPr>
          <w:rFonts w:ascii="Times New Roman" w:hAnsi="Times New Roman" w:cs="Times New Roman"/>
          <w:sz w:val="28"/>
          <w:szCs w:val="28"/>
        </w:rPr>
      </w:pPr>
      <w:r w:rsidRPr="00783915">
        <w:rPr>
          <w:rFonts w:ascii="Times New Roman" w:hAnsi="Times New Roman" w:cs="Times New Roman"/>
          <w:sz w:val="28"/>
          <w:szCs w:val="28"/>
        </w:rPr>
        <w:t xml:space="preserve">- ежегодно, в срок до 10 февраля года, следующего за </w:t>
      </w:r>
      <w:proofErr w:type="gramStart"/>
      <w:r w:rsidRPr="00783915">
        <w:rPr>
          <w:rFonts w:ascii="Times New Roman" w:hAnsi="Times New Roman" w:cs="Times New Roman"/>
          <w:sz w:val="28"/>
          <w:szCs w:val="28"/>
        </w:rPr>
        <w:t>отчетным</w:t>
      </w:r>
      <w:proofErr w:type="gramEnd"/>
      <w:r w:rsidRPr="00783915">
        <w:rPr>
          <w:rFonts w:ascii="Times New Roman" w:hAnsi="Times New Roman" w:cs="Times New Roman"/>
          <w:sz w:val="28"/>
          <w:szCs w:val="28"/>
        </w:rPr>
        <w:t>, информацию о финансировании и ходе реализации подпрограммы и информацию по оценке эффективности подпрограммы.</w:t>
      </w:r>
    </w:p>
    <w:p w:rsidR="00107473" w:rsidRPr="00783915" w:rsidRDefault="00107473" w:rsidP="00107473">
      <w:pPr>
        <w:pStyle w:val="a6"/>
        <w:spacing w:before="0" w:beforeAutospacing="0" w:after="0" w:afterAutospacing="0"/>
        <w:ind w:firstLine="708"/>
        <w:jc w:val="both"/>
        <w:rPr>
          <w:sz w:val="28"/>
          <w:szCs w:val="28"/>
        </w:rPr>
      </w:pPr>
      <w:r w:rsidRPr="00783915">
        <w:rPr>
          <w:sz w:val="28"/>
          <w:szCs w:val="28"/>
        </w:rPr>
        <w:t xml:space="preserve">Оценка эффективности реализации подпрограммы осуществляется  </w:t>
      </w:r>
      <w:r w:rsidR="00783915">
        <w:rPr>
          <w:sz w:val="28"/>
          <w:szCs w:val="28"/>
        </w:rPr>
        <w:t>отделом экономики и прогнозирования</w:t>
      </w:r>
      <w:r w:rsidRPr="00783915">
        <w:rPr>
          <w:sz w:val="28"/>
          <w:szCs w:val="28"/>
        </w:rPr>
        <w:t xml:space="preserve"> на основе годового отчета по </w:t>
      </w:r>
      <w:r w:rsidRPr="00783915">
        <w:rPr>
          <w:sz w:val="28"/>
          <w:szCs w:val="28"/>
        </w:rPr>
        <w:lastRenderedPageBreak/>
        <w:t xml:space="preserve">муниципальной программе в соответствии с Методикой оценки эффективности муниципальных программ </w:t>
      </w:r>
      <w:r w:rsidR="00783915">
        <w:rPr>
          <w:sz w:val="28"/>
          <w:szCs w:val="28"/>
        </w:rPr>
        <w:t>муниципального</w:t>
      </w:r>
      <w:r w:rsidRPr="00783915">
        <w:rPr>
          <w:sz w:val="28"/>
          <w:szCs w:val="28"/>
        </w:rPr>
        <w:t xml:space="preserve"> округа Сокольский, утвержденной постановлением администрации.</w:t>
      </w:r>
    </w:p>
    <w:p w:rsidR="00107473" w:rsidRPr="00D87542" w:rsidRDefault="00107473" w:rsidP="00107473">
      <w:pPr>
        <w:pStyle w:val="a6"/>
        <w:spacing w:before="0" w:beforeAutospacing="0" w:after="0" w:afterAutospacing="0"/>
        <w:ind w:firstLine="708"/>
        <w:jc w:val="both"/>
      </w:pPr>
    </w:p>
    <w:p w:rsidR="00107473" w:rsidRDefault="00107473" w:rsidP="00107473">
      <w:pPr>
        <w:pStyle w:val="a6"/>
        <w:spacing w:before="0" w:beforeAutospacing="0" w:after="0" w:afterAutospacing="0"/>
        <w:ind w:firstLine="708"/>
        <w:jc w:val="center"/>
        <w:rPr>
          <w:b/>
          <w:sz w:val="28"/>
          <w:szCs w:val="28"/>
        </w:rPr>
      </w:pPr>
      <w:r w:rsidRPr="00EE69CC">
        <w:rPr>
          <w:b/>
          <w:sz w:val="28"/>
          <w:szCs w:val="28"/>
        </w:rPr>
        <w:t xml:space="preserve">3.2.11. Система организации </w:t>
      </w:r>
      <w:proofErr w:type="gramStart"/>
      <w:r w:rsidRPr="00EE69CC">
        <w:rPr>
          <w:b/>
          <w:sz w:val="28"/>
          <w:szCs w:val="28"/>
        </w:rPr>
        <w:t>контроля за</w:t>
      </w:r>
      <w:proofErr w:type="gramEnd"/>
      <w:r w:rsidRPr="00EE69CC">
        <w:rPr>
          <w:b/>
          <w:sz w:val="28"/>
          <w:szCs w:val="28"/>
        </w:rPr>
        <w:t xml:space="preserve"> исполнением подпрограммы</w:t>
      </w:r>
    </w:p>
    <w:p w:rsidR="00D87542" w:rsidRPr="00D87542" w:rsidRDefault="00D87542" w:rsidP="00107473">
      <w:pPr>
        <w:pStyle w:val="a6"/>
        <w:spacing w:before="0" w:beforeAutospacing="0" w:after="0" w:afterAutospacing="0"/>
        <w:ind w:firstLine="708"/>
        <w:jc w:val="center"/>
      </w:pP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Текущее управление реализацией подпрограммы 2</w:t>
      </w:r>
      <w:r w:rsidR="00D87542">
        <w:rPr>
          <w:sz w:val="28"/>
          <w:szCs w:val="28"/>
        </w:rPr>
        <w:t xml:space="preserve"> осуществляется исполнителем совместно с соисполнителями </w:t>
      </w:r>
      <w:r w:rsidRPr="00EE69CC">
        <w:rPr>
          <w:sz w:val="28"/>
          <w:szCs w:val="28"/>
        </w:rPr>
        <w:t>в соответствии с их компетенцией.</w:t>
      </w:r>
    </w:p>
    <w:p w:rsidR="00107473" w:rsidRPr="00D87542" w:rsidRDefault="00107473" w:rsidP="00107473">
      <w:pPr>
        <w:pStyle w:val="ab"/>
        <w:jc w:val="center"/>
      </w:pPr>
    </w:p>
    <w:p w:rsidR="00107473" w:rsidRPr="00EE69CC" w:rsidRDefault="00107473" w:rsidP="00107473">
      <w:pPr>
        <w:pStyle w:val="ab"/>
        <w:jc w:val="center"/>
        <w:rPr>
          <w:b/>
          <w:sz w:val="28"/>
          <w:szCs w:val="28"/>
        </w:rPr>
      </w:pPr>
      <w:r w:rsidRPr="00EE69CC">
        <w:rPr>
          <w:b/>
          <w:sz w:val="28"/>
          <w:szCs w:val="28"/>
        </w:rPr>
        <w:t xml:space="preserve">3.3. Подпрограмма 3 </w:t>
      </w:r>
      <w:r w:rsidR="00783915">
        <w:rPr>
          <w:b/>
          <w:sz w:val="28"/>
          <w:szCs w:val="28"/>
        </w:rPr>
        <w:t>«</w:t>
      </w:r>
      <w:r w:rsidRPr="00EE69CC">
        <w:rPr>
          <w:b/>
          <w:sz w:val="28"/>
          <w:szCs w:val="28"/>
        </w:rPr>
        <w:t xml:space="preserve">Информатизация органов местного самоуправления </w:t>
      </w:r>
      <w:r w:rsidR="00783915">
        <w:rPr>
          <w:b/>
          <w:sz w:val="28"/>
          <w:szCs w:val="28"/>
        </w:rPr>
        <w:t>муниципального округа Сокольский»</w:t>
      </w:r>
    </w:p>
    <w:p w:rsidR="00107473" w:rsidRDefault="00107473" w:rsidP="00107473">
      <w:pPr>
        <w:pStyle w:val="ab"/>
        <w:jc w:val="center"/>
        <w:rPr>
          <w:b/>
          <w:sz w:val="28"/>
          <w:szCs w:val="28"/>
        </w:rPr>
      </w:pPr>
      <w:r w:rsidRPr="00EE69CC">
        <w:rPr>
          <w:b/>
          <w:sz w:val="28"/>
          <w:szCs w:val="28"/>
        </w:rPr>
        <w:t>(далее - подпрограмма 3)</w:t>
      </w:r>
    </w:p>
    <w:p w:rsidR="00D87542" w:rsidRPr="00D87542" w:rsidRDefault="00D87542" w:rsidP="00107473">
      <w:pPr>
        <w:pStyle w:val="ab"/>
        <w:jc w:val="center"/>
      </w:pPr>
    </w:p>
    <w:p w:rsidR="00107473" w:rsidRDefault="00107473" w:rsidP="00107473">
      <w:pPr>
        <w:pStyle w:val="ab"/>
        <w:jc w:val="center"/>
        <w:rPr>
          <w:b/>
          <w:sz w:val="28"/>
          <w:szCs w:val="28"/>
        </w:rPr>
      </w:pPr>
      <w:r w:rsidRPr="00EE69CC">
        <w:rPr>
          <w:b/>
          <w:sz w:val="28"/>
          <w:szCs w:val="28"/>
        </w:rPr>
        <w:t xml:space="preserve">3.3.1. Паспорт подпрограммы </w:t>
      </w:r>
    </w:p>
    <w:p w:rsidR="00D87542" w:rsidRPr="00D87542" w:rsidRDefault="00D87542" w:rsidP="00107473">
      <w:pPr>
        <w:pStyle w:val="ab"/>
        <w:jc w:val="center"/>
      </w:pPr>
    </w:p>
    <w:tbl>
      <w:tblPr>
        <w:tblW w:w="9766" w:type="dxa"/>
        <w:tblInd w:w="84" w:type="dxa"/>
        <w:tblLayout w:type="fixed"/>
        <w:tblCellMar>
          <w:left w:w="84" w:type="dxa"/>
          <w:right w:w="84" w:type="dxa"/>
        </w:tblCellMar>
        <w:tblLook w:val="0000"/>
      </w:tblPr>
      <w:tblGrid>
        <w:gridCol w:w="1701"/>
        <w:gridCol w:w="8019"/>
        <w:gridCol w:w="46"/>
      </w:tblGrid>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Наименование подпрограммы</w:t>
            </w:r>
          </w:p>
        </w:tc>
        <w:tc>
          <w:tcPr>
            <w:tcW w:w="8065" w:type="dxa"/>
            <w:gridSpan w:val="2"/>
            <w:tcBorders>
              <w:top w:val="single" w:sz="2" w:space="0" w:color="auto"/>
              <w:left w:val="single" w:sz="2" w:space="0" w:color="auto"/>
              <w:bottom w:val="single" w:sz="2" w:space="0" w:color="auto"/>
              <w:right w:val="single" w:sz="2" w:space="0" w:color="auto"/>
            </w:tcBorders>
            <w:vAlign w:val="center"/>
          </w:tcPr>
          <w:p w:rsidR="00107473" w:rsidRPr="00061187" w:rsidRDefault="00783915" w:rsidP="00783915">
            <w:pPr>
              <w:jc w:val="both"/>
              <w:rPr>
                <w:sz w:val="22"/>
              </w:rPr>
            </w:pPr>
            <w:r>
              <w:rPr>
                <w:sz w:val="22"/>
                <w:szCs w:val="22"/>
              </w:rPr>
              <w:t>«</w:t>
            </w:r>
            <w:r w:rsidR="00107473" w:rsidRPr="00061187">
              <w:rPr>
                <w:sz w:val="22"/>
                <w:szCs w:val="22"/>
              </w:rPr>
              <w:t xml:space="preserve">Информатизация органов местного самоуправления </w:t>
            </w:r>
            <w:r>
              <w:rPr>
                <w:sz w:val="22"/>
                <w:szCs w:val="22"/>
              </w:rPr>
              <w:t>муниципального</w:t>
            </w:r>
            <w:r w:rsidR="00107473" w:rsidRPr="00061187">
              <w:rPr>
                <w:sz w:val="22"/>
                <w:szCs w:val="22"/>
              </w:rPr>
              <w:t xml:space="preserve"> округа </w:t>
            </w:r>
            <w:r w:rsidR="00107473">
              <w:rPr>
                <w:sz w:val="22"/>
                <w:szCs w:val="22"/>
              </w:rPr>
              <w:t>Сокольский</w:t>
            </w:r>
            <w:r>
              <w:rPr>
                <w:sz w:val="22"/>
                <w:szCs w:val="22"/>
              </w:rPr>
              <w:t>»</w:t>
            </w:r>
          </w:p>
        </w:tc>
      </w:tr>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Заказчик  подпрограммы</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jc w:val="both"/>
              <w:rPr>
                <w:sz w:val="22"/>
                <w:szCs w:val="22"/>
              </w:rPr>
            </w:pPr>
            <w:r w:rsidRPr="008F2C67">
              <w:rPr>
                <w:sz w:val="22"/>
                <w:szCs w:val="22"/>
              </w:rPr>
              <w:t xml:space="preserve">Администрация </w:t>
            </w:r>
            <w:r w:rsidR="00783915">
              <w:rPr>
                <w:sz w:val="22"/>
                <w:szCs w:val="22"/>
              </w:rPr>
              <w:t>муниципального</w:t>
            </w:r>
            <w:r w:rsidRPr="008F2C67">
              <w:rPr>
                <w:sz w:val="22"/>
                <w:szCs w:val="22"/>
              </w:rPr>
              <w:t xml:space="preserve"> округа </w:t>
            </w:r>
            <w:r>
              <w:rPr>
                <w:sz w:val="22"/>
                <w:szCs w:val="22"/>
              </w:rPr>
              <w:t>Сокольский</w:t>
            </w:r>
            <w:r w:rsidR="00783915">
              <w:rPr>
                <w:sz w:val="22"/>
                <w:szCs w:val="22"/>
              </w:rPr>
              <w:t xml:space="preserve"> Нижегородской области</w:t>
            </w:r>
          </w:p>
          <w:p w:rsidR="00107473" w:rsidRPr="008F2C67" w:rsidRDefault="00107473" w:rsidP="00107473">
            <w:pPr>
              <w:pStyle w:val="ab"/>
              <w:jc w:val="both"/>
              <w:rPr>
                <w:sz w:val="22"/>
                <w:szCs w:val="22"/>
              </w:rPr>
            </w:pPr>
          </w:p>
        </w:tc>
      </w:tr>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Основание  разработки подпрограммы</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107473">
            <w:pPr>
              <w:jc w:val="both"/>
              <w:rPr>
                <w:sz w:val="22"/>
              </w:rPr>
            </w:pPr>
            <w:r w:rsidRPr="008F2C67">
              <w:rPr>
                <w:sz w:val="22"/>
                <w:szCs w:val="22"/>
              </w:rPr>
              <w:t>Постановление Правительства Нижегородской области от 30.04.2014г. №300 «Об утверждении государственно программы Нижегородской области «Информационное общество Нижегородской области»</w:t>
            </w:r>
          </w:p>
        </w:tc>
      </w:tr>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Default="00107473" w:rsidP="00107473">
            <w:pPr>
              <w:pStyle w:val="ab"/>
              <w:rPr>
                <w:sz w:val="22"/>
                <w:szCs w:val="22"/>
              </w:rPr>
            </w:pPr>
            <w:r>
              <w:rPr>
                <w:sz w:val="22"/>
                <w:szCs w:val="22"/>
              </w:rPr>
              <w:t>Разработчик подпрограммы</w:t>
            </w:r>
          </w:p>
          <w:p w:rsidR="00107473" w:rsidRPr="008F2C67" w:rsidRDefault="00107473" w:rsidP="00107473">
            <w:pPr>
              <w:pStyle w:val="ab"/>
              <w:rPr>
                <w:sz w:val="22"/>
                <w:szCs w:val="22"/>
              </w:rPr>
            </w:pPr>
          </w:p>
        </w:tc>
        <w:tc>
          <w:tcPr>
            <w:tcW w:w="8065" w:type="dxa"/>
            <w:gridSpan w:val="2"/>
            <w:tcBorders>
              <w:top w:val="single" w:sz="2" w:space="0" w:color="auto"/>
              <w:left w:val="single" w:sz="2" w:space="0" w:color="auto"/>
              <w:bottom w:val="single" w:sz="2" w:space="0" w:color="auto"/>
              <w:right w:val="single" w:sz="2" w:space="0" w:color="auto"/>
            </w:tcBorders>
          </w:tcPr>
          <w:p w:rsidR="00107473" w:rsidRPr="008F2C67" w:rsidRDefault="00107473" w:rsidP="00783915">
            <w:pPr>
              <w:jc w:val="both"/>
              <w:rPr>
                <w:sz w:val="22"/>
              </w:rPr>
            </w:pPr>
            <w:r w:rsidRPr="008F2C67">
              <w:rPr>
                <w:sz w:val="22"/>
                <w:szCs w:val="22"/>
              </w:rPr>
              <w:t xml:space="preserve">Управление делами администрации </w:t>
            </w:r>
            <w:r w:rsidR="00783915">
              <w:rPr>
                <w:sz w:val="22"/>
                <w:szCs w:val="22"/>
              </w:rPr>
              <w:t>муниципального</w:t>
            </w:r>
            <w:r w:rsidRPr="008F2C67">
              <w:rPr>
                <w:sz w:val="22"/>
                <w:szCs w:val="22"/>
              </w:rPr>
              <w:t xml:space="preserve"> округа </w:t>
            </w:r>
            <w:r>
              <w:rPr>
                <w:sz w:val="22"/>
                <w:szCs w:val="22"/>
              </w:rPr>
              <w:t>Сокольский</w:t>
            </w:r>
            <w:r w:rsidR="00783915">
              <w:rPr>
                <w:sz w:val="22"/>
                <w:szCs w:val="22"/>
              </w:rPr>
              <w:t xml:space="preserve"> Нижегородской области</w:t>
            </w:r>
          </w:p>
        </w:tc>
      </w:tr>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Исполнитель подпрограммы</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8F2C67" w:rsidRDefault="00783915" w:rsidP="00783915">
            <w:pPr>
              <w:jc w:val="both"/>
              <w:rPr>
                <w:sz w:val="22"/>
              </w:rPr>
            </w:pPr>
            <w:r>
              <w:rPr>
                <w:sz w:val="22"/>
                <w:szCs w:val="22"/>
              </w:rPr>
              <w:t>Отдел</w:t>
            </w:r>
            <w:r w:rsidR="00107473">
              <w:rPr>
                <w:sz w:val="22"/>
                <w:szCs w:val="22"/>
              </w:rPr>
              <w:t xml:space="preserve"> информатизации у</w:t>
            </w:r>
            <w:r w:rsidR="00107473" w:rsidRPr="008F2C67">
              <w:rPr>
                <w:sz w:val="22"/>
                <w:szCs w:val="22"/>
              </w:rPr>
              <w:t>правлени</w:t>
            </w:r>
            <w:r w:rsidR="00107473">
              <w:rPr>
                <w:sz w:val="22"/>
                <w:szCs w:val="22"/>
              </w:rPr>
              <w:t>я</w:t>
            </w:r>
            <w:r w:rsidR="00107473" w:rsidRPr="008F2C67">
              <w:rPr>
                <w:sz w:val="22"/>
                <w:szCs w:val="22"/>
              </w:rPr>
              <w:t xml:space="preserve"> делами администрации </w:t>
            </w:r>
            <w:r>
              <w:rPr>
                <w:sz w:val="22"/>
                <w:szCs w:val="22"/>
              </w:rPr>
              <w:t xml:space="preserve">муниципального </w:t>
            </w:r>
            <w:r w:rsidR="00107473" w:rsidRPr="008F2C67">
              <w:rPr>
                <w:sz w:val="22"/>
                <w:szCs w:val="22"/>
              </w:rPr>
              <w:t xml:space="preserve">округа </w:t>
            </w:r>
            <w:r w:rsidR="00107473">
              <w:rPr>
                <w:sz w:val="22"/>
                <w:szCs w:val="22"/>
              </w:rPr>
              <w:t xml:space="preserve">Сокольский (далее – </w:t>
            </w:r>
            <w:r>
              <w:rPr>
                <w:sz w:val="22"/>
                <w:szCs w:val="22"/>
              </w:rPr>
              <w:t>отдел</w:t>
            </w:r>
            <w:r w:rsidR="00107473">
              <w:rPr>
                <w:sz w:val="22"/>
                <w:szCs w:val="22"/>
              </w:rPr>
              <w:t xml:space="preserve"> информатизации у</w:t>
            </w:r>
            <w:r w:rsidR="00107473" w:rsidRPr="008F2C67">
              <w:rPr>
                <w:sz w:val="22"/>
                <w:szCs w:val="22"/>
              </w:rPr>
              <w:t>правлени</w:t>
            </w:r>
            <w:r w:rsidR="00107473">
              <w:rPr>
                <w:sz w:val="22"/>
                <w:szCs w:val="22"/>
              </w:rPr>
              <w:t>я</w:t>
            </w:r>
            <w:r w:rsidR="00107473" w:rsidRPr="008F2C67">
              <w:rPr>
                <w:sz w:val="22"/>
                <w:szCs w:val="22"/>
              </w:rPr>
              <w:t xml:space="preserve"> делами</w:t>
            </w:r>
            <w:r w:rsidR="00107473">
              <w:rPr>
                <w:sz w:val="22"/>
                <w:szCs w:val="22"/>
              </w:rPr>
              <w:t>)</w:t>
            </w:r>
          </w:p>
        </w:tc>
      </w:tr>
      <w:tr w:rsidR="00107473" w:rsidRPr="008F2C67" w:rsidTr="00107473">
        <w:tc>
          <w:tcPr>
            <w:tcW w:w="1701" w:type="dxa"/>
            <w:tcBorders>
              <w:top w:val="single" w:sz="2" w:space="0" w:color="auto"/>
              <w:left w:val="single" w:sz="2" w:space="0" w:color="auto"/>
              <w:bottom w:val="single" w:sz="2" w:space="0" w:color="auto"/>
              <w:right w:val="single" w:sz="2" w:space="0" w:color="auto"/>
            </w:tcBorders>
          </w:tcPr>
          <w:p w:rsidR="00107473" w:rsidRPr="008F2C67" w:rsidRDefault="00107473" w:rsidP="00107473">
            <w:pPr>
              <w:pStyle w:val="ab"/>
              <w:rPr>
                <w:sz w:val="22"/>
                <w:szCs w:val="22"/>
              </w:rPr>
            </w:pPr>
            <w:r w:rsidRPr="008F2C67">
              <w:rPr>
                <w:sz w:val="22"/>
                <w:szCs w:val="22"/>
              </w:rPr>
              <w:t xml:space="preserve">Цель </w:t>
            </w:r>
            <w:r>
              <w:rPr>
                <w:sz w:val="22"/>
                <w:szCs w:val="22"/>
              </w:rPr>
              <w:t xml:space="preserve">подпрограммы </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061187" w:rsidRDefault="00107473" w:rsidP="00783915">
            <w:pPr>
              <w:pStyle w:val="ab"/>
              <w:jc w:val="both"/>
              <w:rPr>
                <w:sz w:val="22"/>
                <w:szCs w:val="22"/>
              </w:rPr>
            </w:pPr>
            <w:r w:rsidRPr="00061187">
              <w:rPr>
                <w:sz w:val="22"/>
                <w:szCs w:val="22"/>
              </w:rPr>
              <w:t xml:space="preserve">Развитие в органах местного самоуправления </w:t>
            </w:r>
            <w:r w:rsidR="00783915">
              <w:rPr>
                <w:sz w:val="22"/>
                <w:szCs w:val="22"/>
              </w:rPr>
              <w:t>муниципального</w:t>
            </w:r>
            <w:r w:rsidRPr="00061187">
              <w:rPr>
                <w:sz w:val="22"/>
                <w:szCs w:val="22"/>
              </w:rPr>
              <w:t xml:space="preserve"> округа </w:t>
            </w:r>
            <w:r>
              <w:rPr>
                <w:sz w:val="22"/>
                <w:szCs w:val="22"/>
              </w:rPr>
              <w:t>Сокольский</w:t>
            </w:r>
            <w:r w:rsidRPr="00061187">
              <w:rPr>
                <w:sz w:val="22"/>
                <w:szCs w:val="22"/>
              </w:rPr>
              <w:t xml:space="preserve"> современной </w:t>
            </w:r>
            <w:r w:rsidRPr="00061187">
              <w:rPr>
                <w:color w:val="auto"/>
                <w:sz w:val="22"/>
                <w:szCs w:val="22"/>
              </w:rPr>
              <w:t>информационно-технологической инфраструктуры</w:t>
            </w:r>
            <w:r w:rsidRPr="00061187">
              <w:rPr>
                <w:sz w:val="22"/>
                <w:szCs w:val="22"/>
              </w:rPr>
              <w:t xml:space="preserve"> </w:t>
            </w:r>
          </w:p>
        </w:tc>
      </w:tr>
      <w:tr w:rsidR="00107473" w:rsidRPr="003C003F" w:rsidTr="00107473">
        <w:tc>
          <w:tcPr>
            <w:tcW w:w="1701" w:type="dxa"/>
            <w:tcBorders>
              <w:top w:val="single" w:sz="2" w:space="0" w:color="auto"/>
              <w:left w:val="single" w:sz="2" w:space="0" w:color="auto"/>
              <w:bottom w:val="single" w:sz="2" w:space="0" w:color="auto"/>
              <w:right w:val="single" w:sz="2" w:space="0" w:color="auto"/>
            </w:tcBorders>
          </w:tcPr>
          <w:p w:rsidR="00107473" w:rsidRPr="003C003F" w:rsidRDefault="00107473" w:rsidP="00107473">
            <w:pPr>
              <w:pStyle w:val="ab"/>
              <w:rPr>
                <w:sz w:val="22"/>
                <w:szCs w:val="22"/>
              </w:rPr>
            </w:pPr>
            <w:r w:rsidRPr="003C003F">
              <w:rPr>
                <w:sz w:val="22"/>
                <w:szCs w:val="22"/>
              </w:rPr>
              <w:t xml:space="preserve">Задачи подпрограммы </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CD39DE" w:rsidRDefault="00107473" w:rsidP="00107473">
            <w:pPr>
              <w:jc w:val="both"/>
              <w:rPr>
                <w:color w:val="FF3300"/>
                <w:sz w:val="22"/>
              </w:rPr>
            </w:pPr>
            <w:r>
              <w:rPr>
                <w:sz w:val="22"/>
                <w:szCs w:val="22"/>
              </w:rPr>
              <w:t>- р</w:t>
            </w:r>
            <w:r w:rsidRPr="00CD39DE">
              <w:rPr>
                <w:sz w:val="22"/>
                <w:szCs w:val="22"/>
              </w:rPr>
              <w:t xml:space="preserve">азвитие современной информационно-технологической инфраструктуры и организация единого информационно-коммуникационного пространства органов МСУ </w:t>
            </w:r>
            <w:r w:rsidR="00783915">
              <w:rPr>
                <w:sz w:val="22"/>
                <w:szCs w:val="22"/>
              </w:rPr>
              <w:t>муниципального</w:t>
            </w:r>
            <w:r w:rsidRPr="00CD39DE">
              <w:rPr>
                <w:sz w:val="22"/>
                <w:szCs w:val="22"/>
              </w:rPr>
              <w:t xml:space="preserve"> округа </w:t>
            </w:r>
            <w:r>
              <w:rPr>
                <w:sz w:val="22"/>
                <w:szCs w:val="22"/>
              </w:rPr>
              <w:t>Сокольский;</w:t>
            </w:r>
            <w:r w:rsidRPr="00CD39DE">
              <w:rPr>
                <w:color w:val="FF3300"/>
                <w:sz w:val="22"/>
                <w:szCs w:val="22"/>
              </w:rPr>
              <w:t xml:space="preserve"> </w:t>
            </w:r>
          </w:p>
          <w:p w:rsidR="00107473" w:rsidRPr="00061187" w:rsidRDefault="00107473" w:rsidP="00107473">
            <w:pPr>
              <w:jc w:val="both"/>
              <w:rPr>
                <w:sz w:val="22"/>
              </w:rPr>
            </w:pPr>
            <w:r>
              <w:rPr>
                <w:sz w:val="22"/>
                <w:szCs w:val="22"/>
              </w:rPr>
              <w:t>- о</w:t>
            </w:r>
            <w:r w:rsidRPr="00CD39DE">
              <w:rPr>
                <w:sz w:val="22"/>
                <w:szCs w:val="22"/>
              </w:rPr>
              <w:t xml:space="preserve">беспечение защиты информации и безопасного взаимодействия при использовании </w:t>
            </w:r>
            <w:proofErr w:type="spellStart"/>
            <w:proofErr w:type="gramStart"/>
            <w:r w:rsidRPr="00CD39DE">
              <w:rPr>
                <w:sz w:val="22"/>
                <w:szCs w:val="22"/>
              </w:rPr>
              <w:t>ИКТ-ресурсов</w:t>
            </w:r>
            <w:proofErr w:type="spellEnd"/>
            <w:proofErr w:type="gramEnd"/>
          </w:p>
        </w:tc>
      </w:tr>
      <w:tr w:rsidR="00107473" w:rsidRPr="003C003F" w:rsidTr="00107473">
        <w:tc>
          <w:tcPr>
            <w:tcW w:w="1701" w:type="dxa"/>
            <w:tcBorders>
              <w:top w:val="single" w:sz="2" w:space="0" w:color="auto"/>
              <w:left w:val="single" w:sz="2" w:space="0" w:color="auto"/>
              <w:bottom w:val="single" w:sz="2" w:space="0" w:color="auto"/>
              <w:right w:val="single" w:sz="2" w:space="0" w:color="auto"/>
            </w:tcBorders>
          </w:tcPr>
          <w:p w:rsidR="00107473" w:rsidRPr="003C003F" w:rsidRDefault="00107473" w:rsidP="00107473">
            <w:pPr>
              <w:pStyle w:val="ab"/>
              <w:rPr>
                <w:sz w:val="22"/>
                <w:szCs w:val="22"/>
              </w:rPr>
            </w:pPr>
            <w:r w:rsidRPr="003C003F">
              <w:rPr>
                <w:sz w:val="22"/>
                <w:szCs w:val="22"/>
              </w:rPr>
              <w:t xml:space="preserve">Этапы и сроки реализации </w:t>
            </w:r>
            <w:r>
              <w:rPr>
                <w:sz w:val="22"/>
                <w:szCs w:val="22"/>
              </w:rPr>
              <w:t>п</w:t>
            </w:r>
            <w:r w:rsidRPr="003C003F">
              <w:rPr>
                <w:sz w:val="22"/>
                <w:szCs w:val="22"/>
              </w:rPr>
              <w:t xml:space="preserve">одпрограммы  </w:t>
            </w:r>
          </w:p>
        </w:tc>
        <w:tc>
          <w:tcPr>
            <w:tcW w:w="8065" w:type="dxa"/>
            <w:gridSpan w:val="2"/>
            <w:tcBorders>
              <w:top w:val="single" w:sz="2" w:space="0" w:color="auto"/>
              <w:left w:val="single" w:sz="2" w:space="0" w:color="auto"/>
              <w:bottom w:val="single" w:sz="2" w:space="0" w:color="auto"/>
              <w:right w:val="single" w:sz="2" w:space="0" w:color="auto"/>
            </w:tcBorders>
          </w:tcPr>
          <w:p w:rsidR="00107473" w:rsidRPr="003C003F" w:rsidRDefault="00107473" w:rsidP="00783915">
            <w:pPr>
              <w:pStyle w:val="ab"/>
              <w:jc w:val="both"/>
              <w:rPr>
                <w:sz w:val="22"/>
                <w:szCs w:val="22"/>
              </w:rPr>
            </w:pPr>
            <w:r>
              <w:rPr>
                <w:sz w:val="22"/>
                <w:szCs w:val="22"/>
              </w:rPr>
              <w:t>Р</w:t>
            </w:r>
            <w:r w:rsidRPr="003C003F">
              <w:rPr>
                <w:sz w:val="22"/>
                <w:szCs w:val="22"/>
              </w:rPr>
              <w:t xml:space="preserve">еализацию </w:t>
            </w:r>
            <w:r>
              <w:rPr>
                <w:sz w:val="22"/>
                <w:szCs w:val="22"/>
              </w:rPr>
              <w:t>п</w:t>
            </w:r>
            <w:r w:rsidRPr="003C003F">
              <w:rPr>
                <w:sz w:val="22"/>
                <w:szCs w:val="22"/>
              </w:rPr>
              <w:t xml:space="preserve">одпрограммы </w:t>
            </w:r>
            <w:r>
              <w:rPr>
                <w:sz w:val="22"/>
                <w:szCs w:val="22"/>
              </w:rPr>
              <w:t>3</w:t>
            </w:r>
            <w:r w:rsidRPr="003C003F">
              <w:rPr>
                <w:sz w:val="22"/>
                <w:szCs w:val="22"/>
              </w:rPr>
              <w:t xml:space="preserve"> предполагается осуществить в течение 3 лет (20</w:t>
            </w:r>
            <w:r>
              <w:rPr>
                <w:sz w:val="22"/>
                <w:szCs w:val="22"/>
              </w:rPr>
              <w:t>2</w:t>
            </w:r>
            <w:r w:rsidR="00783915">
              <w:rPr>
                <w:sz w:val="22"/>
                <w:szCs w:val="22"/>
              </w:rPr>
              <w:t>6</w:t>
            </w:r>
            <w:r w:rsidRPr="003C003F">
              <w:rPr>
                <w:sz w:val="22"/>
                <w:szCs w:val="22"/>
              </w:rPr>
              <w:t>-20</w:t>
            </w:r>
            <w:r>
              <w:rPr>
                <w:sz w:val="22"/>
                <w:szCs w:val="22"/>
              </w:rPr>
              <w:t>2</w:t>
            </w:r>
            <w:r w:rsidR="00783915">
              <w:rPr>
                <w:sz w:val="22"/>
                <w:szCs w:val="22"/>
              </w:rPr>
              <w:t>8</w:t>
            </w:r>
            <w:r w:rsidRPr="003C003F">
              <w:rPr>
                <w:sz w:val="22"/>
                <w:szCs w:val="22"/>
              </w:rPr>
              <w:t xml:space="preserve"> годы) без разделения на этапы </w:t>
            </w:r>
          </w:p>
        </w:tc>
      </w:tr>
      <w:tr w:rsidR="00107473" w:rsidRPr="00C7277A" w:rsidTr="00107473">
        <w:trPr>
          <w:gridAfter w:val="1"/>
          <w:wAfter w:w="46" w:type="dxa"/>
        </w:trPr>
        <w:tc>
          <w:tcPr>
            <w:tcW w:w="1701"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sz w:val="22"/>
                <w:szCs w:val="22"/>
              </w:rPr>
            </w:pPr>
            <w:r w:rsidRPr="007921E9">
              <w:rPr>
                <w:sz w:val="22"/>
                <w:szCs w:val="22"/>
              </w:rPr>
              <w:t xml:space="preserve">Объемы финансирования подпрограммы </w:t>
            </w:r>
          </w:p>
          <w:p w:rsidR="00107473" w:rsidRPr="007921E9" w:rsidRDefault="00107473" w:rsidP="00107473">
            <w:pPr>
              <w:pStyle w:val="ab"/>
              <w:rPr>
                <w:sz w:val="22"/>
                <w:szCs w:val="22"/>
              </w:rPr>
            </w:pPr>
          </w:p>
        </w:tc>
        <w:tc>
          <w:tcPr>
            <w:tcW w:w="8019" w:type="dxa"/>
            <w:tcBorders>
              <w:top w:val="single" w:sz="2" w:space="0" w:color="auto"/>
              <w:left w:val="single" w:sz="2" w:space="0" w:color="auto"/>
              <w:bottom w:val="single" w:sz="2" w:space="0" w:color="auto"/>
              <w:right w:val="single" w:sz="2"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3"/>
              <w:gridCol w:w="1062"/>
              <w:gridCol w:w="960"/>
              <w:gridCol w:w="1421"/>
              <w:gridCol w:w="1418"/>
            </w:tblGrid>
            <w:tr w:rsidR="00107473" w:rsidRPr="00EE61F8" w:rsidTr="00107473">
              <w:tc>
                <w:tcPr>
                  <w:tcW w:w="2563" w:type="dxa"/>
                  <w:vMerge w:val="restart"/>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r w:rsidRPr="00783915">
                    <w:rPr>
                      <w:color w:val="auto"/>
                      <w:sz w:val="20"/>
                      <w:szCs w:val="20"/>
                    </w:rPr>
                    <w:t>Источники финансирования</w:t>
                  </w:r>
                </w:p>
              </w:tc>
              <w:tc>
                <w:tcPr>
                  <w:tcW w:w="3443" w:type="dxa"/>
                  <w:gridSpan w:val="3"/>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center"/>
                    <w:rPr>
                      <w:color w:val="auto"/>
                      <w:sz w:val="20"/>
                      <w:szCs w:val="20"/>
                    </w:rPr>
                  </w:pPr>
                  <w:r w:rsidRPr="00783915">
                    <w:rPr>
                      <w:color w:val="auto"/>
                      <w:sz w:val="20"/>
                      <w:szCs w:val="20"/>
                    </w:rPr>
                    <w:t>Финансирования по годам реализации программы, тыс</w:t>
                  </w:r>
                  <w:proofErr w:type="gramStart"/>
                  <w:r w:rsidRPr="00783915">
                    <w:rPr>
                      <w:color w:val="auto"/>
                      <w:sz w:val="20"/>
                      <w:szCs w:val="20"/>
                    </w:rPr>
                    <w:t>.р</w:t>
                  </w:r>
                  <w:proofErr w:type="gramEnd"/>
                  <w:r w:rsidRPr="00783915">
                    <w:rPr>
                      <w:color w:val="auto"/>
                      <w:sz w:val="20"/>
                      <w:szCs w:val="20"/>
                    </w:rPr>
                    <w:t>уб.</w:t>
                  </w:r>
                </w:p>
              </w:tc>
              <w:tc>
                <w:tcPr>
                  <w:tcW w:w="1418" w:type="dxa"/>
                  <w:vMerge w:val="restart"/>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r w:rsidRPr="00783915">
                    <w:rPr>
                      <w:color w:val="auto"/>
                      <w:sz w:val="20"/>
                      <w:szCs w:val="20"/>
                    </w:rPr>
                    <w:t>Всего, тыс</w:t>
                  </w:r>
                  <w:proofErr w:type="gramStart"/>
                  <w:r w:rsidRPr="00783915">
                    <w:rPr>
                      <w:color w:val="auto"/>
                      <w:sz w:val="20"/>
                      <w:szCs w:val="20"/>
                    </w:rPr>
                    <w:t>.р</w:t>
                  </w:r>
                  <w:proofErr w:type="gramEnd"/>
                  <w:r w:rsidRPr="00783915">
                    <w:rPr>
                      <w:color w:val="auto"/>
                      <w:sz w:val="20"/>
                      <w:szCs w:val="20"/>
                    </w:rPr>
                    <w:t>уб.</w:t>
                  </w:r>
                </w:p>
              </w:tc>
            </w:tr>
            <w:tr w:rsidR="00107473" w:rsidRPr="00EE61F8" w:rsidTr="00107473">
              <w:tc>
                <w:tcPr>
                  <w:tcW w:w="2563" w:type="dxa"/>
                  <w:vMerge/>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p>
              </w:tc>
              <w:tc>
                <w:tcPr>
                  <w:tcW w:w="1062"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pStyle w:val="ab"/>
                    <w:jc w:val="center"/>
                    <w:rPr>
                      <w:color w:val="auto"/>
                      <w:sz w:val="20"/>
                      <w:szCs w:val="20"/>
                    </w:rPr>
                  </w:pPr>
                  <w:r w:rsidRPr="00783915">
                    <w:rPr>
                      <w:color w:val="auto"/>
                      <w:sz w:val="20"/>
                      <w:szCs w:val="20"/>
                    </w:rPr>
                    <w:t>202</w:t>
                  </w:r>
                  <w:r w:rsidR="00783915" w:rsidRPr="00783915">
                    <w:rPr>
                      <w:color w:val="auto"/>
                      <w:sz w:val="20"/>
                      <w:szCs w:val="20"/>
                    </w:rPr>
                    <w:t>6</w:t>
                  </w:r>
                </w:p>
              </w:tc>
              <w:tc>
                <w:tcPr>
                  <w:tcW w:w="960"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pStyle w:val="ab"/>
                    <w:jc w:val="center"/>
                    <w:rPr>
                      <w:color w:val="auto"/>
                      <w:sz w:val="20"/>
                      <w:szCs w:val="20"/>
                    </w:rPr>
                  </w:pPr>
                  <w:r w:rsidRPr="00783915">
                    <w:rPr>
                      <w:color w:val="auto"/>
                      <w:sz w:val="20"/>
                      <w:szCs w:val="20"/>
                    </w:rPr>
                    <w:t>202</w:t>
                  </w:r>
                  <w:r w:rsidR="00783915" w:rsidRPr="00783915">
                    <w:rPr>
                      <w:color w:val="auto"/>
                      <w:sz w:val="20"/>
                      <w:szCs w:val="20"/>
                    </w:rPr>
                    <w:t>7</w:t>
                  </w:r>
                </w:p>
              </w:tc>
              <w:tc>
                <w:tcPr>
                  <w:tcW w:w="1421"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pStyle w:val="ab"/>
                    <w:jc w:val="center"/>
                    <w:rPr>
                      <w:color w:val="auto"/>
                      <w:sz w:val="20"/>
                      <w:szCs w:val="20"/>
                    </w:rPr>
                  </w:pPr>
                  <w:r w:rsidRPr="00783915">
                    <w:rPr>
                      <w:color w:val="auto"/>
                      <w:sz w:val="20"/>
                      <w:szCs w:val="20"/>
                    </w:rPr>
                    <w:t>202</w:t>
                  </w:r>
                  <w:r w:rsidR="00783915" w:rsidRPr="00783915">
                    <w:rPr>
                      <w:color w:val="auto"/>
                      <w:sz w:val="20"/>
                      <w:szCs w:val="20"/>
                    </w:rPr>
                    <w:t>7</w:t>
                  </w:r>
                </w:p>
              </w:tc>
              <w:tc>
                <w:tcPr>
                  <w:tcW w:w="1418" w:type="dxa"/>
                  <w:vMerge/>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p>
              </w:tc>
            </w:tr>
            <w:tr w:rsidR="00107473" w:rsidRPr="00EE61F8" w:rsidTr="00107473">
              <w:tc>
                <w:tcPr>
                  <w:tcW w:w="2563"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r w:rsidRPr="00783915">
                    <w:rPr>
                      <w:color w:val="auto"/>
                      <w:sz w:val="20"/>
                      <w:szCs w:val="20"/>
                    </w:rPr>
                    <w:t>Всего</w:t>
                  </w:r>
                </w:p>
              </w:tc>
              <w:tc>
                <w:tcPr>
                  <w:tcW w:w="1062" w:type="dxa"/>
                  <w:tcBorders>
                    <w:top w:val="single" w:sz="4" w:space="0" w:color="auto"/>
                    <w:left w:val="single" w:sz="4" w:space="0" w:color="auto"/>
                    <w:bottom w:val="single" w:sz="4" w:space="0" w:color="auto"/>
                    <w:right w:val="single" w:sz="4" w:space="0" w:color="auto"/>
                  </w:tcBorders>
                </w:tcPr>
                <w:p w:rsidR="00107473" w:rsidRPr="00783915" w:rsidRDefault="00783915" w:rsidP="00107473">
                  <w:pPr>
                    <w:jc w:val="center"/>
                    <w:rPr>
                      <w:sz w:val="20"/>
                      <w:szCs w:val="20"/>
                    </w:rPr>
                  </w:pPr>
                  <w:r w:rsidRPr="00783915">
                    <w:rPr>
                      <w:sz w:val="20"/>
                      <w:szCs w:val="20"/>
                    </w:rPr>
                    <w:t>1314</w:t>
                  </w:r>
                  <w:r w:rsidR="00107473" w:rsidRPr="00783915">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107473" w:rsidRPr="00783915" w:rsidRDefault="00783915" w:rsidP="00107473">
                  <w:pPr>
                    <w:jc w:val="center"/>
                    <w:rPr>
                      <w:sz w:val="20"/>
                      <w:szCs w:val="20"/>
                    </w:rPr>
                  </w:pPr>
                  <w:r w:rsidRPr="00783915">
                    <w:rPr>
                      <w:sz w:val="20"/>
                      <w:szCs w:val="20"/>
                    </w:rPr>
                    <w:t>1314</w:t>
                  </w:r>
                  <w:r w:rsidR="00107473" w:rsidRPr="00783915">
                    <w:rPr>
                      <w:sz w:val="20"/>
                      <w:szCs w:val="20"/>
                    </w:rPr>
                    <w:t>,0</w:t>
                  </w:r>
                </w:p>
              </w:tc>
              <w:tc>
                <w:tcPr>
                  <w:tcW w:w="1421" w:type="dxa"/>
                  <w:tcBorders>
                    <w:top w:val="single" w:sz="4" w:space="0" w:color="auto"/>
                    <w:left w:val="single" w:sz="4" w:space="0" w:color="auto"/>
                    <w:bottom w:val="single" w:sz="4" w:space="0" w:color="auto"/>
                    <w:right w:val="single" w:sz="4" w:space="0" w:color="auto"/>
                  </w:tcBorders>
                </w:tcPr>
                <w:p w:rsidR="00107473" w:rsidRPr="00783915" w:rsidRDefault="00783915" w:rsidP="00107473">
                  <w:pPr>
                    <w:jc w:val="center"/>
                    <w:rPr>
                      <w:sz w:val="20"/>
                      <w:szCs w:val="20"/>
                    </w:rPr>
                  </w:pPr>
                  <w:r w:rsidRPr="00783915">
                    <w:rPr>
                      <w:sz w:val="20"/>
                      <w:szCs w:val="20"/>
                    </w:rPr>
                    <w:t>1314</w:t>
                  </w:r>
                  <w:r w:rsidR="00107473" w:rsidRPr="00783915">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107473" w:rsidRPr="00783915" w:rsidRDefault="00783915" w:rsidP="00107473">
                  <w:pPr>
                    <w:jc w:val="center"/>
                    <w:rPr>
                      <w:sz w:val="20"/>
                      <w:szCs w:val="20"/>
                    </w:rPr>
                  </w:pPr>
                  <w:r w:rsidRPr="00783915">
                    <w:rPr>
                      <w:sz w:val="20"/>
                      <w:szCs w:val="20"/>
                    </w:rPr>
                    <w:t>3942,0</w:t>
                  </w:r>
                </w:p>
              </w:tc>
            </w:tr>
            <w:tr w:rsidR="00107473" w:rsidRPr="00EE61F8" w:rsidTr="00107473">
              <w:tc>
                <w:tcPr>
                  <w:tcW w:w="2563"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pStyle w:val="ab"/>
                    <w:jc w:val="both"/>
                    <w:rPr>
                      <w:color w:val="auto"/>
                      <w:sz w:val="20"/>
                      <w:szCs w:val="20"/>
                    </w:rPr>
                  </w:pPr>
                  <w:r w:rsidRPr="00783915">
                    <w:rPr>
                      <w:color w:val="auto"/>
                      <w:sz w:val="20"/>
                      <w:szCs w:val="20"/>
                    </w:rPr>
                    <w:t>Областной бюджет</w:t>
                  </w:r>
                </w:p>
              </w:tc>
              <w:tc>
                <w:tcPr>
                  <w:tcW w:w="1062"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0,0</w:t>
                  </w:r>
                </w:p>
              </w:tc>
              <w:tc>
                <w:tcPr>
                  <w:tcW w:w="960"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0,0</w:t>
                  </w:r>
                </w:p>
              </w:tc>
              <w:tc>
                <w:tcPr>
                  <w:tcW w:w="1421"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0,0</w:t>
                  </w:r>
                </w:p>
              </w:tc>
              <w:tc>
                <w:tcPr>
                  <w:tcW w:w="1418"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0,0</w:t>
                  </w:r>
                </w:p>
              </w:tc>
            </w:tr>
            <w:tr w:rsidR="00783915" w:rsidRPr="00EE61F8" w:rsidTr="00107473">
              <w:tc>
                <w:tcPr>
                  <w:tcW w:w="2563" w:type="dxa"/>
                  <w:tcBorders>
                    <w:top w:val="single" w:sz="4" w:space="0" w:color="auto"/>
                    <w:left w:val="single" w:sz="4" w:space="0" w:color="auto"/>
                    <w:bottom w:val="single" w:sz="4" w:space="0" w:color="auto"/>
                    <w:right w:val="single" w:sz="4" w:space="0" w:color="auto"/>
                  </w:tcBorders>
                </w:tcPr>
                <w:p w:rsidR="00783915" w:rsidRPr="00783915" w:rsidRDefault="00783915" w:rsidP="00107473">
                  <w:pPr>
                    <w:pStyle w:val="ab"/>
                    <w:jc w:val="both"/>
                    <w:rPr>
                      <w:color w:val="auto"/>
                      <w:sz w:val="20"/>
                      <w:szCs w:val="20"/>
                    </w:rPr>
                  </w:pPr>
                  <w:r w:rsidRPr="00783915">
                    <w:rPr>
                      <w:color w:val="auto"/>
                      <w:sz w:val="20"/>
                      <w:szCs w:val="20"/>
                    </w:rPr>
                    <w:t>Бюджет округа</w:t>
                  </w:r>
                </w:p>
              </w:tc>
              <w:tc>
                <w:tcPr>
                  <w:tcW w:w="1062" w:type="dxa"/>
                  <w:tcBorders>
                    <w:top w:val="single" w:sz="4" w:space="0" w:color="auto"/>
                    <w:left w:val="single" w:sz="4" w:space="0" w:color="auto"/>
                    <w:bottom w:val="single" w:sz="4" w:space="0" w:color="auto"/>
                    <w:right w:val="single" w:sz="4" w:space="0" w:color="auto"/>
                  </w:tcBorders>
                </w:tcPr>
                <w:p w:rsidR="00783915" w:rsidRPr="00783915" w:rsidRDefault="00783915" w:rsidP="00783915">
                  <w:pPr>
                    <w:jc w:val="center"/>
                    <w:rPr>
                      <w:sz w:val="20"/>
                      <w:szCs w:val="20"/>
                    </w:rPr>
                  </w:pPr>
                  <w:r w:rsidRPr="00783915">
                    <w:rPr>
                      <w:sz w:val="20"/>
                      <w:szCs w:val="20"/>
                    </w:rPr>
                    <w:t>1314,0</w:t>
                  </w:r>
                </w:p>
              </w:tc>
              <w:tc>
                <w:tcPr>
                  <w:tcW w:w="960" w:type="dxa"/>
                  <w:tcBorders>
                    <w:top w:val="single" w:sz="4" w:space="0" w:color="auto"/>
                    <w:left w:val="single" w:sz="4" w:space="0" w:color="auto"/>
                    <w:bottom w:val="single" w:sz="4" w:space="0" w:color="auto"/>
                    <w:right w:val="single" w:sz="4" w:space="0" w:color="auto"/>
                  </w:tcBorders>
                </w:tcPr>
                <w:p w:rsidR="00783915" w:rsidRPr="00783915" w:rsidRDefault="00783915" w:rsidP="00783915">
                  <w:pPr>
                    <w:jc w:val="center"/>
                    <w:rPr>
                      <w:sz w:val="20"/>
                      <w:szCs w:val="20"/>
                    </w:rPr>
                  </w:pPr>
                  <w:r w:rsidRPr="00783915">
                    <w:rPr>
                      <w:sz w:val="20"/>
                      <w:szCs w:val="20"/>
                    </w:rPr>
                    <w:t>1314,0</w:t>
                  </w:r>
                </w:p>
              </w:tc>
              <w:tc>
                <w:tcPr>
                  <w:tcW w:w="1421" w:type="dxa"/>
                  <w:tcBorders>
                    <w:top w:val="single" w:sz="4" w:space="0" w:color="auto"/>
                    <w:left w:val="single" w:sz="4" w:space="0" w:color="auto"/>
                    <w:bottom w:val="single" w:sz="4" w:space="0" w:color="auto"/>
                    <w:right w:val="single" w:sz="4" w:space="0" w:color="auto"/>
                  </w:tcBorders>
                </w:tcPr>
                <w:p w:rsidR="00783915" w:rsidRPr="00783915" w:rsidRDefault="00783915" w:rsidP="00783915">
                  <w:pPr>
                    <w:jc w:val="center"/>
                    <w:rPr>
                      <w:sz w:val="20"/>
                      <w:szCs w:val="20"/>
                    </w:rPr>
                  </w:pPr>
                  <w:r w:rsidRPr="00783915">
                    <w:rPr>
                      <w:sz w:val="20"/>
                      <w:szCs w:val="20"/>
                    </w:rPr>
                    <w:t>1314,0</w:t>
                  </w:r>
                </w:p>
              </w:tc>
              <w:tc>
                <w:tcPr>
                  <w:tcW w:w="1418" w:type="dxa"/>
                  <w:tcBorders>
                    <w:top w:val="single" w:sz="4" w:space="0" w:color="auto"/>
                    <w:left w:val="single" w:sz="4" w:space="0" w:color="auto"/>
                    <w:bottom w:val="single" w:sz="4" w:space="0" w:color="auto"/>
                    <w:right w:val="single" w:sz="4" w:space="0" w:color="auto"/>
                  </w:tcBorders>
                </w:tcPr>
                <w:p w:rsidR="00783915" w:rsidRPr="00783915" w:rsidRDefault="00783915" w:rsidP="00783915">
                  <w:pPr>
                    <w:jc w:val="center"/>
                    <w:rPr>
                      <w:sz w:val="20"/>
                      <w:szCs w:val="20"/>
                    </w:rPr>
                  </w:pPr>
                  <w:r w:rsidRPr="00783915">
                    <w:rPr>
                      <w:sz w:val="20"/>
                      <w:szCs w:val="20"/>
                    </w:rPr>
                    <w:t>3942,0</w:t>
                  </w:r>
                </w:p>
              </w:tc>
            </w:tr>
          </w:tbl>
          <w:p w:rsidR="00107473" w:rsidRPr="00C7277A" w:rsidRDefault="00107473" w:rsidP="00107473">
            <w:pPr>
              <w:pStyle w:val="ab"/>
              <w:jc w:val="both"/>
            </w:pPr>
          </w:p>
        </w:tc>
      </w:tr>
      <w:tr w:rsidR="00107473" w:rsidRPr="00817DDB" w:rsidTr="00107473">
        <w:trPr>
          <w:gridAfter w:val="1"/>
          <w:wAfter w:w="46" w:type="dxa"/>
        </w:trPr>
        <w:tc>
          <w:tcPr>
            <w:tcW w:w="1701" w:type="dxa"/>
            <w:tcBorders>
              <w:top w:val="single" w:sz="2" w:space="0" w:color="auto"/>
              <w:left w:val="single" w:sz="2" w:space="0" w:color="auto"/>
              <w:bottom w:val="single" w:sz="2" w:space="0" w:color="auto"/>
              <w:right w:val="single" w:sz="2" w:space="0" w:color="auto"/>
            </w:tcBorders>
          </w:tcPr>
          <w:p w:rsidR="00107473" w:rsidRPr="007921E9" w:rsidRDefault="00107473" w:rsidP="00107473">
            <w:pPr>
              <w:pStyle w:val="ab"/>
              <w:rPr>
                <w:color w:val="auto"/>
                <w:sz w:val="22"/>
                <w:szCs w:val="22"/>
              </w:rPr>
            </w:pPr>
            <w:r w:rsidRPr="007921E9">
              <w:rPr>
                <w:color w:val="auto"/>
                <w:sz w:val="22"/>
                <w:szCs w:val="22"/>
              </w:rPr>
              <w:t xml:space="preserve">Индикаторы достижения цели и показатели непосредственных результатов </w:t>
            </w:r>
          </w:p>
        </w:tc>
        <w:tc>
          <w:tcPr>
            <w:tcW w:w="8019" w:type="dxa"/>
            <w:tcBorders>
              <w:top w:val="single" w:sz="2" w:space="0" w:color="auto"/>
              <w:left w:val="single" w:sz="2" w:space="0" w:color="auto"/>
              <w:bottom w:val="single" w:sz="2" w:space="0" w:color="auto"/>
              <w:right w:val="single" w:sz="2" w:space="0" w:color="auto"/>
            </w:tcBorders>
          </w:tcPr>
          <w:tbl>
            <w:tblPr>
              <w:tblW w:w="748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2835"/>
              <w:gridCol w:w="220"/>
              <w:gridCol w:w="566"/>
              <w:gridCol w:w="284"/>
              <w:gridCol w:w="992"/>
              <w:gridCol w:w="779"/>
              <w:gridCol w:w="72"/>
              <w:gridCol w:w="788"/>
              <w:gridCol w:w="62"/>
              <w:gridCol w:w="851"/>
            </w:tblGrid>
            <w:tr w:rsidR="00107473" w:rsidRPr="00155025" w:rsidTr="00107473">
              <w:tc>
                <w:tcPr>
                  <w:tcW w:w="7483" w:type="dxa"/>
                  <w:gridSpan w:val="11"/>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both"/>
                    <w:outlineLvl w:val="2"/>
                    <w:rPr>
                      <w:sz w:val="20"/>
                      <w:szCs w:val="20"/>
                    </w:rPr>
                  </w:pPr>
                  <w:r w:rsidRPr="00783915">
                    <w:rPr>
                      <w:sz w:val="20"/>
                      <w:szCs w:val="20"/>
                    </w:rPr>
                    <w:t xml:space="preserve">3.1. Развитие современной информационно-технологической инфраструктуры и организация единого информационно-коммуникационного пространства органов </w:t>
                  </w:r>
                  <w:r w:rsidR="00783915" w:rsidRPr="00783915">
                    <w:rPr>
                      <w:sz w:val="20"/>
                      <w:szCs w:val="20"/>
                    </w:rPr>
                    <w:t>муниципального</w:t>
                  </w:r>
                  <w:r w:rsidRPr="00783915">
                    <w:rPr>
                      <w:sz w:val="20"/>
                      <w:szCs w:val="20"/>
                    </w:rPr>
                    <w:t xml:space="preserve"> округа Сокольский</w:t>
                  </w:r>
                </w:p>
              </w:tc>
            </w:tr>
            <w:tr w:rsidR="00107473" w:rsidRPr="00E902F6" w:rsidTr="00107473">
              <w:tc>
                <w:tcPr>
                  <w:tcW w:w="3089" w:type="dxa"/>
                  <w:gridSpan w:val="3"/>
                  <w:tcBorders>
                    <w:top w:val="single" w:sz="4" w:space="0" w:color="auto"/>
                    <w:left w:val="single" w:sz="4" w:space="0" w:color="auto"/>
                    <w:bottom w:val="single" w:sz="4" w:space="0" w:color="auto"/>
                    <w:right w:val="single" w:sz="4" w:space="0" w:color="auto"/>
                  </w:tcBorders>
                </w:tcPr>
                <w:p w:rsidR="00107473" w:rsidRPr="00783915" w:rsidRDefault="00783915" w:rsidP="00783915">
                  <w:pPr>
                    <w:widowControl w:val="0"/>
                    <w:autoSpaceDE w:val="0"/>
                    <w:autoSpaceDN w:val="0"/>
                    <w:adjustRightInd w:val="0"/>
                    <w:jc w:val="both"/>
                    <w:outlineLvl w:val="2"/>
                    <w:rPr>
                      <w:sz w:val="20"/>
                      <w:szCs w:val="20"/>
                    </w:rPr>
                  </w:pPr>
                  <w:r>
                    <w:rPr>
                      <w:sz w:val="20"/>
                      <w:szCs w:val="20"/>
                    </w:rPr>
                    <w:t>Индикатор 3.1.</w:t>
                  </w:r>
                </w:p>
                <w:p w:rsidR="00107473" w:rsidRPr="00783915" w:rsidRDefault="00107473" w:rsidP="00783915">
                  <w:pPr>
                    <w:pStyle w:val="ConsPlusNormal"/>
                    <w:ind w:firstLine="0"/>
                    <w:jc w:val="both"/>
                    <w:rPr>
                      <w:rFonts w:ascii="Times New Roman" w:hAnsi="Times New Roman" w:cs="Times New Roman"/>
                    </w:rPr>
                  </w:pPr>
                  <w:r w:rsidRPr="00783915">
                    <w:rPr>
                      <w:rFonts w:ascii="Times New Roman" w:hAnsi="Times New Roman" w:cs="Times New Roman"/>
                    </w:rPr>
                    <w:t xml:space="preserve">Уровень реализации комплексных мероприятий по обеспечению сохранности служебной информации в электронном виде, защите информации (в т.ч. обслуживание серверного </w:t>
                  </w:r>
                  <w:r w:rsidRPr="00783915">
                    <w:rPr>
                      <w:rFonts w:ascii="Times New Roman" w:hAnsi="Times New Roman" w:cs="Times New Roman"/>
                    </w:rPr>
                    <w:lastRenderedPageBreak/>
                    <w:t>оборудования)</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spacing w:line="360" w:lineRule="auto"/>
                    <w:jc w:val="center"/>
                    <w:outlineLvl w:val="2"/>
                    <w:rPr>
                      <w:sz w:val="20"/>
                      <w:szCs w:val="20"/>
                    </w:rPr>
                  </w:pPr>
                  <w:r w:rsidRPr="00783915">
                    <w:rPr>
                      <w:sz w:val="20"/>
                      <w:szCs w:val="20"/>
                    </w:rPr>
                    <w:lastRenderedPageBreak/>
                    <w:t>%</w:t>
                  </w:r>
                </w:p>
              </w:tc>
              <w:tc>
                <w:tcPr>
                  <w:tcW w:w="992"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100,0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tc>
              <w:tc>
                <w:tcPr>
                  <w:tcW w:w="851"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100,0</w:t>
                  </w:r>
                </w:p>
              </w:tc>
            </w:tr>
            <w:tr w:rsidR="00107473" w:rsidRPr="00E902F6" w:rsidTr="00107473">
              <w:tc>
                <w:tcPr>
                  <w:tcW w:w="3089" w:type="dxa"/>
                  <w:gridSpan w:val="3"/>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both"/>
                    <w:outlineLvl w:val="2"/>
                    <w:rPr>
                      <w:sz w:val="20"/>
                      <w:szCs w:val="20"/>
                    </w:rPr>
                  </w:pPr>
                  <w:r w:rsidRPr="00783915">
                    <w:rPr>
                      <w:sz w:val="20"/>
                      <w:szCs w:val="20"/>
                    </w:rPr>
                    <w:lastRenderedPageBreak/>
                    <w:t>Н</w:t>
                  </w:r>
                  <w:r w:rsidR="00783915">
                    <w:rPr>
                      <w:sz w:val="20"/>
                      <w:szCs w:val="20"/>
                    </w:rPr>
                    <w:t>епосредственный результат 3.1.</w:t>
                  </w:r>
                </w:p>
                <w:p w:rsidR="00107473" w:rsidRPr="00783915" w:rsidRDefault="00107473" w:rsidP="00783915">
                  <w:pPr>
                    <w:widowControl w:val="0"/>
                    <w:autoSpaceDE w:val="0"/>
                    <w:autoSpaceDN w:val="0"/>
                    <w:adjustRightInd w:val="0"/>
                    <w:jc w:val="both"/>
                    <w:outlineLvl w:val="2"/>
                    <w:rPr>
                      <w:sz w:val="20"/>
                      <w:szCs w:val="20"/>
                    </w:rPr>
                  </w:pPr>
                  <w:r w:rsidRPr="00783915">
                    <w:rPr>
                      <w:sz w:val="20"/>
                      <w:szCs w:val="20"/>
                    </w:rPr>
                    <w:t>Доля обеспечения  резервного копирования и сохранности служебной информации в электронном виде в общем объеме используемых  электронных данных</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p w:rsidR="00107473" w:rsidRPr="00783915" w:rsidRDefault="00107473" w:rsidP="00783915">
                  <w:pPr>
                    <w:jc w:val="center"/>
                    <w:rPr>
                      <w:sz w:val="20"/>
                      <w:szCs w:val="20"/>
                    </w:rPr>
                  </w:pPr>
                </w:p>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(ежедневно)</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p w:rsidR="00107473" w:rsidRPr="00783915" w:rsidRDefault="00107473" w:rsidP="00783915">
                  <w:pPr>
                    <w:jc w:val="center"/>
                    <w:rPr>
                      <w:sz w:val="20"/>
                      <w:szCs w:val="20"/>
                    </w:rPr>
                  </w:pPr>
                </w:p>
                <w:p w:rsidR="00107473" w:rsidRPr="00783915" w:rsidRDefault="00107473" w:rsidP="00783915">
                  <w:pPr>
                    <w:jc w:val="center"/>
                    <w:rPr>
                      <w:sz w:val="20"/>
                      <w:szCs w:val="20"/>
                    </w:rPr>
                  </w:pPr>
                  <w:r w:rsidRPr="00783915">
                    <w:rPr>
                      <w:sz w:val="20"/>
                      <w:szCs w:val="20"/>
                    </w:rPr>
                    <w:t>(ежедневно)</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p w:rsidR="00107473" w:rsidRPr="00783915" w:rsidRDefault="00107473" w:rsidP="00783915">
                  <w:pPr>
                    <w:jc w:val="center"/>
                    <w:rPr>
                      <w:sz w:val="20"/>
                      <w:szCs w:val="20"/>
                    </w:rPr>
                  </w:pPr>
                </w:p>
                <w:p w:rsidR="00107473" w:rsidRPr="00783915" w:rsidRDefault="00107473" w:rsidP="00783915">
                  <w:pPr>
                    <w:jc w:val="center"/>
                    <w:rPr>
                      <w:sz w:val="20"/>
                      <w:szCs w:val="20"/>
                    </w:rPr>
                  </w:pPr>
                  <w:r w:rsidRPr="00783915">
                    <w:rPr>
                      <w:sz w:val="20"/>
                      <w:szCs w:val="20"/>
                    </w:rPr>
                    <w:t>(ежедневно)</w:t>
                  </w:r>
                </w:p>
              </w:tc>
              <w:tc>
                <w:tcPr>
                  <w:tcW w:w="851"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p w:rsidR="00107473" w:rsidRPr="00783915" w:rsidRDefault="00107473" w:rsidP="00783915">
                  <w:pPr>
                    <w:jc w:val="center"/>
                    <w:rPr>
                      <w:sz w:val="20"/>
                      <w:szCs w:val="20"/>
                    </w:rPr>
                  </w:pPr>
                </w:p>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(ежедневно)</w:t>
                  </w:r>
                </w:p>
              </w:tc>
            </w:tr>
            <w:tr w:rsidR="00107473" w:rsidRPr="00E902F6" w:rsidTr="00107473">
              <w:tc>
                <w:tcPr>
                  <w:tcW w:w="3089" w:type="dxa"/>
                  <w:gridSpan w:val="3"/>
                  <w:tcBorders>
                    <w:top w:val="single" w:sz="4" w:space="0" w:color="auto"/>
                    <w:left w:val="single" w:sz="4" w:space="0" w:color="auto"/>
                    <w:bottom w:val="single" w:sz="4" w:space="0" w:color="auto"/>
                    <w:right w:val="single" w:sz="4" w:space="0" w:color="auto"/>
                  </w:tcBorders>
                </w:tcPr>
                <w:p w:rsidR="00107473" w:rsidRPr="00783915" w:rsidRDefault="00783915" w:rsidP="00783915">
                  <w:pPr>
                    <w:widowControl w:val="0"/>
                    <w:autoSpaceDE w:val="0"/>
                    <w:autoSpaceDN w:val="0"/>
                    <w:adjustRightInd w:val="0"/>
                    <w:jc w:val="both"/>
                    <w:outlineLvl w:val="2"/>
                    <w:rPr>
                      <w:sz w:val="20"/>
                      <w:szCs w:val="20"/>
                    </w:rPr>
                  </w:pPr>
                  <w:r>
                    <w:rPr>
                      <w:sz w:val="20"/>
                      <w:szCs w:val="20"/>
                    </w:rPr>
                    <w:t>Индикатор 3.</w:t>
                  </w:r>
                  <w:r w:rsidR="00107473" w:rsidRPr="00783915">
                    <w:rPr>
                      <w:sz w:val="20"/>
                      <w:szCs w:val="20"/>
                    </w:rPr>
                    <w:t>2</w:t>
                  </w:r>
                </w:p>
                <w:p w:rsidR="00107473" w:rsidRPr="00783915" w:rsidRDefault="00107473" w:rsidP="00783915">
                  <w:pPr>
                    <w:pStyle w:val="ConsPlusNormal"/>
                    <w:ind w:firstLine="0"/>
                    <w:jc w:val="both"/>
                    <w:rPr>
                      <w:rFonts w:ascii="Times New Roman" w:hAnsi="Times New Roman" w:cs="Times New Roman"/>
                    </w:rPr>
                  </w:pPr>
                  <w:r w:rsidRPr="00783915">
                    <w:rPr>
                      <w:rFonts w:ascii="Times New Roman" w:hAnsi="Times New Roman" w:cs="Times New Roman"/>
                    </w:rPr>
                    <w:t xml:space="preserve">Уровень обеспеченности необходимой оргтехникой и оборудованием рабочих мест сотрудников администрации </w:t>
                  </w:r>
                  <w:r w:rsidR="00783915">
                    <w:rPr>
                      <w:rFonts w:ascii="Times New Roman" w:hAnsi="Times New Roman" w:cs="Times New Roman"/>
                    </w:rPr>
                    <w:t>муниципального</w:t>
                  </w:r>
                  <w:r w:rsidRPr="00783915">
                    <w:rPr>
                      <w:rFonts w:ascii="Times New Roman" w:hAnsi="Times New Roman" w:cs="Times New Roman"/>
                    </w:rPr>
                    <w:t xml:space="preserve"> округа </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spacing w:line="360" w:lineRule="auto"/>
                    <w:jc w:val="center"/>
                    <w:outlineLvl w:val="2"/>
                    <w:rPr>
                      <w:sz w:val="20"/>
                      <w:szCs w:val="20"/>
                    </w:rPr>
                  </w:pPr>
                  <w:r w:rsidRPr="00783915">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100,0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100,0</w:t>
                  </w:r>
                </w:p>
              </w:tc>
              <w:tc>
                <w:tcPr>
                  <w:tcW w:w="851"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100,0</w:t>
                  </w:r>
                </w:p>
              </w:tc>
            </w:tr>
            <w:tr w:rsidR="00107473" w:rsidRPr="00E902F6" w:rsidTr="00107473">
              <w:tc>
                <w:tcPr>
                  <w:tcW w:w="3089" w:type="dxa"/>
                  <w:gridSpan w:val="3"/>
                  <w:tcBorders>
                    <w:top w:val="single" w:sz="4" w:space="0" w:color="auto"/>
                    <w:left w:val="single" w:sz="4" w:space="0" w:color="auto"/>
                    <w:bottom w:val="single" w:sz="4" w:space="0" w:color="auto"/>
                    <w:right w:val="single" w:sz="4" w:space="0" w:color="auto"/>
                  </w:tcBorders>
                </w:tcPr>
                <w:p w:rsidR="00107473" w:rsidRPr="00783915" w:rsidRDefault="00783915" w:rsidP="00783915">
                  <w:pPr>
                    <w:widowControl w:val="0"/>
                    <w:autoSpaceDE w:val="0"/>
                    <w:autoSpaceDN w:val="0"/>
                    <w:adjustRightInd w:val="0"/>
                    <w:jc w:val="both"/>
                    <w:outlineLvl w:val="2"/>
                    <w:rPr>
                      <w:sz w:val="20"/>
                      <w:szCs w:val="20"/>
                    </w:rPr>
                  </w:pPr>
                  <w:r>
                    <w:rPr>
                      <w:sz w:val="20"/>
                      <w:szCs w:val="20"/>
                    </w:rPr>
                    <w:t>Непосредственный результат 3</w:t>
                  </w:r>
                  <w:r w:rsidR="00107473" w:rsidRPr="00783915">
                    <w:rPr>
                      <w:sz w:val="20"/>
                      <w:szCs w:val="20"/>
                    </w:rPr>
                    <w:t xml:space="preserve">.2. Снижение количества аварийных ситуаций с выходом из строя  персональных компьютеров без учета нарушений правил эксплуатации </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Ед.</w:t>
                  </w:r>
                </w:p>
              </w:tc>
              <w:tc>
                <w:tcPr>
                  <w:tcW w:w="992" w:type="dxa"/>
                  <w:tcBorders>
                    <w:top w:val="single" w:sz="4" w:space="0" w:color="auto"/>
                    <w:left w:val="single" w:sz="4" w:space="0" w:color="auto"/>
                    <w:bottom w:val="single" w:sz="4" w:space="0" w:color="auto"/>
                    <w:right w:val="single" w:sz="4" w:space="0" w:color="auto"/>
                  </w:tcBorders>
                </w:tcPr>
                <w:p w:rsidR="00107473" w:rsidRPr="00783915" w:rsidRDefault="00783915" w:rsidP="00783915">
                  <w:pPr>
                    <w:widowControl w:val="0"/>
                    <w:autoSpaceDE w:val="0"/>
                    <w:autoSpaceDN w:val="0"/>
                    <w:adjustRightInd w:val="0"/>
                    <w:jc w:val="center"/>
                    <w:outlineLvl w:val="2"/>
                    <w:rPr>
                      <w:sz w:val="20"/>
                      <w:szCs w:val="20"/>
                    </w:rPr>
                  </w:pPr>
                  <w:r>
                    <w:rPr>
                      <w:sz w:val="20"/>
                      <w:szCs w:val="20"/>
                    </w:rPr>
                    <w:t>2</w:t>
                  </w:r>
                  <w:r w:rsidR="00107473" w:rsidRPr="00783915">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107473" w:rsidRPr="00783915" w:rsidRDefault="00783915" w:rsidP="00783915">
                  <w:pPr>
                    <w:jc w:val="center"/>
                    <w:rPr>
                      <w:sz w:val="20"/>
                      <w:szCs w:val="20"/>
                    </w:rPr>
                  </w:pPr>
                  <w:r>
                    <w:rPr>
                      <w:sz w:val="20"/>
                      <w:szCs w:val="20"/>
                    </w:rPr>
                    <w:t>2</w:t>
                  </w:r>
                  <w:r w:rsidR="00107473" w:rsidRPr="00783915">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783915">
                  <w:pPr>
                    <w:jc w:val="center"/>
                    <w:rPr>
                      <w:sz w:val="20"/>
                      <w:szCs w:val="20"/>
                    </w:rPr>
                  </w:pPr>
                  <w:r w:rsidRPr="00783915">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107473" w:rsidRPr="00783915" w:rsidRDefault="00107473" w:rsidP="00783915">
                  <w:pPr>
                    <w:widowControl w:val="0"/>
                    <w:autoSpaceDE w:val="0"/>
                    <w:autoSpaceDN w:val="0"/>
                    <w:adjustRightInd w:val="0"/>
                    <w:jc w:val="center"/>
                    <w:outlineLvl w:val="2"/>
                    <w:rPr>
                      <w:sz w:val="20"/>
                      <w:szCs w:val="20"/>
                    </w:rPr>
                  </w:pPr>
                  <w:r w:rsidRPr="00783915">
                    <w:rPr>
                      <w:sz w:val="20"/>
                      <w:szCs w:val="20"/>
                    </w:rPr>
                    <w:t>2,0</w:t>
                  </w:r>
                </w:p>
              </w:tc>
            </w:tr>
            <w:tr w:rsidR="00107473" w:rsidRPr="00E902F6" w:rsidTr="00107473">
              <w:trPr>
                <w:gridBefore w:val="1"/>
                <w:wBefore w:w="34" w:type="dxa"/>
              </w:trPr>
              <w:tc>
                <w:tcPr>
                  <w:tcW w:w="7449" w:type="dxa"/>
                  <w:gridSpan w:val="10"/>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both"/>
                    <w:rPr>
                      <w:sz w:val="20"/>
                      <w:szCs w:val="20"/>
                    </w:rPr>
                  </w:pPr>
                  <w:r w:rsidRPr="00783915">
                    <w:rPr>
                      <w:sz w:val="20"/>
                      <w:szCs w:val="20"/>
                    </w:rPr>
                    <w:t xml:space="preserve">Задача 3.2. Обеспечение защиты информации и безопасного взаимодействия при использовании </w:t>
                  </w:r>
                  <w:proofErr w:type="spellStart"/>
                  <w:proofErr w:type="gramStart"/>
                  <w:r w:rsidRPr="00783915">
                    <w:rPr>
                      <w:sz w:val="20"/>
                      <w:szCs w:val="20"/>
                    </w:rPr>
                    <w:t>ИКТ-ресурсов</w:t>
                  </w:r>
                  <w:proofErr w:type="spellEnd"/>
                  <w:proofErr w:type="gramEnd"/>
                </w:p>
              </w:tc>
            </w:tr>
            <w:tr w:rsidR="00107473" w:rsidRPr="00E902F6" w:rsidTr="00107473">
              <w:trPr>
                <w:gridBefore w:val="1"/>
                <w:wBefore w:w="34" w:type="dxa"/>
              </w:trPr>
              <w:tc>
                <w:tcPr>
                  <w:tcW w:w="2835"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both"/>
                    <w:outlineLvl w:val="2"/>
                    <w:rPr>
                      <w:sz w:val="20"/>
                      <w:szCs w:val="20"/>
                    </w:rPr>
                  </w:pPr>
                  <w:r w:rsidRPr="00783915">
                    <w:rPr>
                      <w:sz w:val="20"/>
                      <w:szCs w:val="20"/>
                    </w:rPr>
                    <w:t>Индикатор 3.2.1.</w:t>
                  </w:r>
                </w:p>
                <w:p w:rsidR="00107473" w:rsidRPr="00783915" w:rsidRDefault="00107473" w:rsidP="00107473">
                  <w:pPr>
                    <w:widowControl w:val="0"/>
                    <w:autoSpaceDE w:val="0"/>
                    <w:autoSpaceDN w:val="0"/>
                    <w:adjustRightInd w:val="0"/>
                    <w:jc w:val="both"/>
                    <w:outlineLvl w:val="2"/>
                    <w:rPr>
                      <w:sz w:val="20"/>
                      <w:szCs w:val="20"/>
                    </w:rPr>
                  </w:pPr>
                  <w:r w:rsidRPr="00783915">
                    <w:rPr>
                      <w:sz w:val="20"/>
                      <w:szCs w:val="20"/>
                    </w:rPr>
                    <w:t>Доля рабочих станций, на которых соблюдены необходимые меры по защите информации</w:t>
                  </w:r>
                </w:p>
              </w:tc>
              <w:tc>
                <w:tcPr>
                  <w:tcW w:w="786"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100,0</w:t>
                  </w:r>
                </w:p>
              </w:tc>
              <w:tc>
                <w:tcPr>
                  <w:tcW w:w="779"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100,0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100,0</w:t>
                  </w:r>
                </w:p>
              </w:tc>
              <w:tc>
                <w:tcPr>
                  <w:tcW w:w="913"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100,0</w:t>
                  </w:r>
                </w:p>
              </w:tc>
            </w:tr>
            <w:tr w:rsidR="00107473" w:rsidRPr="00E902F6" w:rsidTr="00107473">
              <w:trPr>
                <w:gridBefore w:val="1"/>
                <w:wBefore w:w="34" w:type="dxa"/>
              </w:trPr>
              <w:tc>
                <w:tcPr>
                  <w:tcW w:w="2835"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both"/>
                    <w:outlineLvl w:val="2"/>
                    <w:rPr>
                      <w:sz w:val="20"/>
                      <w:szCs w:val="20"/>
                    </w:rPr>
                  </w:pPr>
                  <w:r w:rsidRPr="00783915">
                    <w:rPr>
                      <w:sz w:val="20"/>
                      <w:szCs w:val="20"/>
                    </w:rPr>
                    <w:t>Непосредственный результат 3.2.1. Наличие/отсутствие фактов несанкционированного доступа к служебной информации, в т.ч. информации, содержащей персональные данные</w:t>
                  </w:r>
                </w:p>
              </w:tc>
              <w:tc>
                <w:tcPr>
                  <w:tcW w:w="786"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Ед.</w:t>
                  </w:r>
                </w:p>
              </w:tc>
              <w:tc>
                <w:tcPr>
                  <w:tcW w:w="1276"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0</w:t>
                  </w:r>
                </w:p>
              </w:tc>
              <w:tc>
                <w:tcPr>
                  <w:tcW w:w="779" w:type="dxa"/>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w:t>
                  </w:r>
                </w:p>
              </w:tc>
              <w:tc>
                <w:tcPr>
                  <w:tcW w:w="860"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jc w:val="center"/>
                    <w:rPr>
                      <w:sz w:val="20"/>
                      <w:szCs w:val="20"/>
                    </w:rPr>
                  </w:pPr>
                  <w:r w:rsidRPr="00783915">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tcPr>
                <w:p w:rsidR="00107473" w:rsidRPr="00783915" w:rsidRDefault="00107473" w:rsidP="00107473">
                  <w:pPr>
                    <w:widowControl w:val="0"/>
                    <w:autoSpaceDE w:val="0"/>
                    <w:autoSpaceDN w:val="0"/>
                    <w:adjustRightInd w:val="0"/>
                    <w:jc w:val="center"/>
                    <w:outlineLvl w:val="2"/>
                    <w:rPr>
                      <w:sz w:val="20"/>
                      <w:szCs w:val="20"/>
                    </w:rPr>
                  </w:pPr>
                  <w:r w:rsidRPr="00783915">
                    <w:rPr>
                      <w:sz w:val="20"/>
                      <w:szCs w:val="20"/>
                    </w:rPr>
                    <w:t>0</w:t>
                  </w:r>
                </w:p>
              </w:tc>
            </w:tr>
          </w:tbl>
          <w:p w:rsidR="00107473" w:rsidRPr="00817DDB" w:rsidRDefault="00107473" w:rsidP="00107473">
            <w:pPr>
              <w:pStyle w:val="ab"/>
              <w:ind w:firstLine="300"/>
              <w:jc w:val="both"/>
              <w:rPr>
                <w:color w:val="auto"/>
                <w:sz w:val="28"/>
                <w:szCs w:val="28"/>
              </w:rPr>
            </w:pPr>
          </w:p>
        </w:tc>
      </w:tr>
    </w:tbl>
    <w:p w:rsidR="00107473" w:rsidRPr="00D87542" w:rsidRDefault="00107473" w:rsidP="00107473">
      <w:pPr>
        <w:pStyle w:val="ab"/>
        <w:ind w:firstLine="709"/>
        <w:jc w:val="center"/>
      </w:pPr>
    </w:p>
    <w:p w:rsidR="00107473" w:rsidRDefault="00107473" w:rsidP="00107473">
      <w:pPr>
        <w:pStyle w:val="ab"/>
        <w:ind w:firstLine="709"/>
        <w:jc w:val="center"/>
        <w:rPr>
          <w:b/>
          <w:sz w:val="28"/>
          <w:szCs w:val="28"/>
        </w:rPr>
      </w:pPr>
      <w:r w:rsidRPr="00EE69CC">
        <w:rPr>
          <w:b/>
          <w:sz w:val="28"/>
          <w:szCs w:val="28"/>
        </w:rPr>
        <w:t>3.3.2. Характеристика текущего состояния</w:t>
      </w:r>
    </w:p>
    <w:p w:rsidR="00107473" w:rsidRPr="00D87542" w:rsidRDefault="00107473" w:rsidP="00107473">
      <w:pPr>
        <w:pStyle w:val="ab"/>
        <w:ind w:firstLine="709"/>
        <w:jc w:val="center"/>
      </w:pP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По состоянию на декабрь 202</w:t>
      </w:r>
      <w:r w:rsidR="009F41E2">
        <w:rPr>
          <w:sz w:val="28"/>
          <w:szCs w:val="28"/>
        </w:rPr>
        <w:t>5</w:t>
      </w:r>
      <w:r w:rsidRPr="00EE69CC">
        <w:rPr>
          <w:sz w:val="28"/>
          <w:szCs w:val="28"/>
        </w:rPr>
        <w:t xml:space="preserve"> года в основном решены задачи, связанные с формированием в органах местного самоуправления </w:t>
      </w:r>
      <w:r w:rsidR="009F41E2">
        <w:rPr>
          <w:sz w:val="28"/>
          <w:szCs w:val="28"/>
        </w:rPr>
        <w:t>муниципального</w:t>
      </w:r>
      <w:r w:rsidRPr="00EE69CC">
        <w:rPr>
          <w:sz w:val="28"/>
          <w:szCs w:val="28"/>
        </w:rPr>
        <w:t xml:space="preserve"> округа Сокольский современной базовой информационно-технологической инфраструктуры. В целом удовлетворены потребности органов местного самоуправления  в современной вычислительной технике, сформирована локальная компьютерная сеть в здании администрации.  Объединены в единую локальную сеть здание администрации </w:t>
      </w:r>
      <w:r w:rsidR="009F41E2">
        <w:rPr>
          <w:sz w:val="28"/>
          <w:szCs w:val="28"/>
        </w:rPr>
        <w:t xml:space="preserve">муниципального </w:t>
      </w:r>
      <w:r w:rsidRPr="00EE69CC">
        <w:rPr>
          <w:sz w:val="28"/>
          <w:szCs w:val="28"/>
        </w:rPr>
        <w:t>округа Сокольский и структурные подразделения, расположенные вне здания администрации.</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xml:space="preserve">В структурных подразделениях администрации </w:t>
      </w:r>
      <w:r w:rsidR="009F41E2">
        <w:rPr>
          <w:sz w:val="28"/>
          <w:szCs w:val="28"/>
        </w:rPr>
        <w:t>муниципального</w:t>
      </w:r>
      <w:r w:rsidRPr="00EE69CC">
        <w:rPr>
          <w:sz w:val="28"/>
          <w:szCs w:val="28"/>
        </w:rPr>
        <w:t xml:space="preserve"> округа Сокольский, Совете депутатов </w:t>
      </w:r>
      <w:r w:rsidR="009F41E2">
        <w:rPr>
          <w:sz w:val="28"/>
          <w:szCs w:val="28"/>
        </w:rPr>
        <w:t>муниципального</w:t>
      </w:r>
      <w:r w:rsidRPr="00EE69CC">
        <w:rPr>
          <w:sz w:val="28"/>
          <w:szCs w:val="28"/>
        </w:rPr>
        <w:t xml:space="preserve"> округа Сокольский созданы автоматизированные рабочие места, обеспечивающие доступ к сети Интернет. В дальнейшем необходима своевременная модернизация компьютерного парка и поддержание его в состоянии, соответствующем современным требованиям и единым стандартам, а также использование лицензионного программного обеспечения. </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lastRenderedPageBreak/>
        <w:t xml:space="preserve">В структурных подразделениях администрации </w:t>
      </w:r>
      <w:proofErr w:type="spellStart"/>
      <w:r w:rsidR="009F41E2">
        <w:rPr>
          <w:sz w:val="28"/>
          <w:szCs w:val="28"/>
        </w:rPr>
        <w:t>муницпального</w:t>
      </w:r>
      <w:proofErr w:type="spellEnd"/>
      <w:r w:rsidRPr="00EE69CC">
        <w:rPr>
          <w:sz w:val="28"/>
          <w:szCs w:val="28"/>
        </w:rPr>
        <w:t xml:space="preserve"> округа Сокольский эксплуатируется более 10 сетевых информационных систем (ИС). Можно выделить следующие типовые ИС: системы автоматизации документооборота, правовые ИС, финансово-бухгалтерские ИС, ИС по направлениям полномочий органов местного самоуправления.</w:t>
      </w:r>
    </w:p>
    <w:p w:rsidR="00107473" w:rsidRPr="00EE69CC" w:rsidRDefault="00107473" w:rsidP="00107473">
      <w:pPr>
        <w:pStyle w:val="a6"/>
        <w:spacing w:before="0" w:beforeAutospacing="0" w:after="0" w:afterAutospacing="0"/>
        <w:ind w:firstLine="709"/>
        <w:jc w:val="both"/>
        <w:rPr>
          <w:color w:val="000000" w:themeColor="text1"/>
          <w:sz w:val="28"/>
          <w:szCs w:val="28"/>
        </w:rPr>
      </w:pPr>
      <w:r w:rsidRPr="00EE69CC">
        <w:rPr>
          <w:sz w:val="28"/>
          <w:szCs w:val="28"/>
        </w:rPr>
        <w:t xml:space="preserve">Использование корпоративной электронной почты позволило конфиденциально пересылать сообщения с обратным механизмом уведомления о </w:t>
      </w:r>
      <w:r w:rsidRPr="00EE69CC">
        <w:rPr>
          <w:color w:val="000000" w:themeColor="text1"/>
          <w:sz w:val="28"/>
          <w:szCs w:val="28"/>
        </w:rPr>
        <w:t xml:space="preserve">прочтении. </w:t>
      </w:r>
      <w:proofErr w:type="gramStart"/>
      <w:r w:rsidRPr="00EE69CC">
        <w:rPr>
          <w:color w:val="000000" w:themeColor="text1"/>
          <w:sz w:val="28"/>
          <w:szCs w:val="28"/>
        </w:rPr>
        <w:t>Внедренный</w:t>
      </w:r>
      <w:proofErr w:type="gramEnd"/>
      <w:r w:rsidRPr="00EE69CC">
        <w:rPr>
          <w:color w:val="000000" w:themeColor="text1"/>
          <w:sz w:val="28"/>
          <w:szCs w:val="28"/>
        </w:rPr>
        <w:t xml:space="preserve"> ранее системы электронного документооборота обеспечивает отслеживание всех «контрольных документов». </w:t>
      </w:r>
    </w:p>
    <w:p w:rsidR="00107473" w:rsidRPr="00EE69CC" w:rsidRDefault="00107473" w:rsidP="00107473">
      <w:pPr>
        <w:widowControl w:val="0"/>
        <w:autoSpaceDE w:val="0"/>
        <w:autoSpaceDN w:val="0"/>
        <w:adjustRightInd w:val="0"/>
        <w:ind w:firstLine="709"/>
        <w:jc w:val="both"/>
        <w:rPr>
          <w:sz w:val="28"/>
          <w:szCs w:val="28"/>
        </w:rPr>
      </w:pPr>
      <w:r w:rsidRPr="00EE69CC">
        <w:rPr>
          <w:sz w:val="28"/>
          <w:szCs w:val="28"/>
        </w:rPr>
        <w:t>С целью защиты передачи данных активно внедряется механизм электронной цифровой подписи (ЭЦП).</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xml:space="preserve">Повышение эффективности муниципального управления на основе использования ИКТ является одним из базовых условий обеспечения стабильности и устойчивого социально-экономического развития </w:t>
      </w:r>
      <w:r w:rsidR="009F41E2">
        <w:rPr>
          <w:sz w:val="28"/>
          <w:szCs w:val="28"/>
        </w:rPr>
        <w:t>муниципального</w:t>
      </w:r>
      <w:r w:rsidRPr="00EE69CC">
        <w:rPr>
          <w:sz w:val="28"/>
          <w:szCs w:val="28"/>
        </w:rPr>
        <w:t xml:space="preserve"> округа Сокольский, повышения уровня жизни населения.</w:t>
      </w:r>
    </w:p>
    <w:p w:rsidR="00107473" w:rsidRPr="00EE69CC" w:rsidRDefault="00107473" w:rsidP="00107473">
      <w:pPr>
        <w:autoSpaceDE w:val="0"/>
        <w:autoSpaceDN w:val="0"/>
        <w:adjustRightInd w:val="0"/>
        <w:ind w:firstLine="709"/>
        <w:jc w:val="both"/>
        <w:rPr>
          <w:spacing w:val="2"/>
          <w:sz w:val="28"/>
          <w:szCs w:val="28"/>
        </w:rPr>
      </w:pPr>
      <w:r w:rsidRPr="00EE69CC">
        <w:rPr>
          <w:sz w:val="28"/>
          <w:szCs w:val="28"/>
        </w:rPr>
        <w:t>В рамках данной под</w:t>
      </w:r>
      <w:hyperlink r:id="rId12" w:history="1">
        <w:r w:rsidRPr="00EE69CC">
          <w:rPr>
            <w:sz w:val="28"/>
            <w:szCs w:val="28"/>
          </w:rPr>
          <w:t>программы</w:t>
        </w:r>
      </w:hyperlink>
      <w:r w:rsidRPr="00EE69CC">
        <w:rPr>
          <w:sz w:val="28"/>
          <w:szCs w:val="28"/>
        </w:rPr>
        <w:t xml:space="preserve">  будут продолжены работы по защите информации органов местного самоуправления,  </w:t>
      </w:r>
      <w:r w:rsidRPr="00EE69CC">
        <w:rPr>
          <w:spacing w:val="2"/>
          <w:sz w:val="28"/>
          <w:szCs w:val="28"/>
        </w:rPr>
        <w:t>приобретению современной компьютерной и копировальной техники.</w:t>
      </w:r>
    </w:p>
    <w:p w:rsidR="00107473" w:rsidRPr="00EE69CC" w:rsidRDefault="00107473" w:rsidP="00107473">
      <w:pPr>
        <w:autoSpaceDE w:val="0"/>
        <w:autoSpaceDN w:val="0"/>
        <w:adjustRightInd w:val="0"/>
        <w:ind w:firstLine="709"/>
        <w:jc w:val="both"/>
        <w:rPr>
          <w:sz w:val="28"/>
          <w:szCs w:val="28"/>
        </w:rPr>
      </w:pPr>
      <w:r w:rsidRPr="00EE69CC">
        <w:rPr>
          <w:sz w:val="28"/>
          <w:szCs w:val="28"/>
        </w:rPr>
        <w:t>Замена компьютерной техники обеспечит бесперебойную работу оборудования,  позволит более оперативно выполнять поставленные задачи, минимизирует затраты на ремонт.</w:t>
      </w:r>
    </w:p>
    <w:p w:rsidR="00107473" w:rsidRPr="00EE69CC" w:rsidRDefault="00107473" w:rsidP="00107473">
      <w:pPr>
        <w:autoSpaceDE w:val="0"/>
        <w:autoSpaceDN w:val="0"/>
        <w:adjustRightInd w:val="0"/>
        <w:ind w:firstLine="709"/>
        <w:jc w:val="both"/>
        <w:rPr>
          <w:sz w:val="28"/>
          <w:szCs w:val="28"/>
        </w:rPr>
      </w:pPr>
      <w:r w:rsidRPr="00EE69CC">
        <w:rPr>
          <w:sz w:val="28"/>
          <w:szCs w:val="28"/>
        </w:rPr>
        <w:t xml:space="preserve">В рамках повышения квалификации муниципальных служащих по использованию информационных технологий в администрации </w:t>
      </w:r>
      <w:r w:rsidR="009F41E2">
        <w:rPr>
          <w:sz w:val="28"/>
          <w:szCs w:val="28"/>
        </w:rPr>
        <w:t>муниципального</w:t>
      </w:r>
      <w:r w:rsidRPr="00EE69CC">
        <w:rPr>
          <w:sz w:val="28"/>
          <w:szCs w:val="28"/>
        </w:rPr>
        <w:t xml:space="preserve"> округа Сокольский  будет продолжена работа по проведению  обучающих семинаров по использованию ИКТ и информационных систем, по проверке соответствия знаний и навыков в области ИКТ установленным квалификационным требованиям на квалификационных экзаменах и при прохождении аттестации муниципальных служащих. </w:t>
      </w:r>
    </w:p>
    <w:p w:rsidR="00107473" w:rsidRPr="00D87542" w:rsidRDefault="00107473" w:rsidP="00107473">
      <w:pPr>
        <w:autoSpaceDE w:val="0"/>
        <w:autoSpaceDN w:val="0"/>
        <w:adjustRightInd w:val="0"/>
        <w:ind w:firstLine="709"/>
        <w:jc w:val="both"/>
      </w:pPr>
    </w:p>
    <w:p w:rsidR="00107473" w:rsidRDefault="00107473" w:rsidP="00107473">
      <w:pPr>
        <w:pStyle w:val="ab"/>
        <w:ind w:firstLine="709"/>
        <w:jc w:val="center"/>
        <w:rPr>
          <w:b/>
          <w:sz w:val="28"/>
          <w:szCs w:val="28"/>
        </w:rPr>
      </w:pPr>
      <w:r w:rsidRPr="00EE69CC">
        <w:rPr>
          <w:b/>
          <w:sz w:val="28"/>
          <w:szCs w:val="28"/>
        </w:rPr>
        <w:t xml:space="preserve">3.3.3. Цель, задачи подпрограммы </w:t>
      </w:r>
    </w:p>
    <w:p w:rsidR="00107473" w:rsidRPr="00D87542" w:rsidRDefault="00107473" w:rsidP="00107473">
      <w:pPr>
        <w:pStyle w:val="ab"/>
        <w:ind w:firstLine="709"/>
        <w:jc w:val="center"/>
      </w:pPr>
    </w:p>
    <w:p w:rsidR="00107473" w:rsidRPr="00EE69CC" w:rsidRDefault="00107473" w:rsidP="00107473">
      <w:pPr>
        <w:pStyle w:val="ab"/>
        <w:ind w:firstLine="709"/>
        <w:jc w:val="both"/>
        <w:rPr>
          <w:sz w:val="28"/>
          <w:szCs w:val="28"/>
        </w:rPr>
      </w:pPr>
      <w:r w:rsidRPr="00EE69CC">
        <w:rPr>
          <w:sz w:val="28"/>
          <w:szCs w:val="28"/>
        </w:rPr>
        <w:t xml:space="preserve">Целью подпрограммы 3 является развитие в органах местного самоуправления </w:t>
      </w:r>
      <w:r w:rsidR="009F41E2">
        <w:rPr>
          <w:sz w:val="28"/>
          <w:szCs w:val="28"/>
        </w:rPr>
        <w:t xml:space="preserve">муниципального </w:t>
      </w:r>
      <w:r w:rsidRPr="00EE69CC">
        <w:rPr>
          <w:sz w:val="28"/>
          <w:szCs w:val="28"/>
        </w:rPr>
        <w:t xml:space="preserve">округа Сокольский современной </w:t>
      </w:r>
      <w:r w:rsidRPr="00EE69CC">
        <w:rPr>
          <w:color w:val="auto"/>
          <w:sz w:val="28"/>
          <w:szCs w:val="28"/>
        </w:rPr>
        <w:t>информационно-технологической инфраструктуры.</w:t>
      </w:r>
      <w:r w:rsidRPr="00EE69CC">
        <w:rPr>
          <w:sz w:val="28"/>
          <w:szCs w:val="28"/>
        </w:rPr>
        <w:t xml:space="preserve"> </w:t>
      </w:r>
    </w:p>
    <w:p w:rsidR="00107473" w:rsidRPr="00EE69CC" w:rsidRDefault="00107473" w:rsidP="00107473">
      <w:pPr>
        <w:pStyle w:val="ab"/>
        <w:ind w:firstLine="709"/>
        <w:jc w:val="both"/>
        <w:rPr>
          <w:sz w:val="28"/>
          <w:szCs w:val="28"/>
        </w:rPr>
      </w:pPr>
      <w:r w:rsidRPr="00EE69CC">
        <w:rPr>
          <w:sz w:val="28"/>
          <w:szCs w:val="28"/>
        </w:rPr>
        <w:t>Для достижения указанной цели решаются следующие задачи:</w:t>
      </w:r>
    </w:p>
    <w:p w:rsidR="00107473" w:rsidRPr="00EE69CC" w:rsidRDefault="00107473" w:rsidP="00107473">
      <w:pPr>
        <w:widowControl w:val="0"/>
        <w:autoSpaceDE w:val="0"/>
        <w:autoSpaceDN w:val="0"/>
        <w:adjustRightInd w:val="0"/>
        <w:ind w:firstLine="709"/>
        <w:jc w:val="both"/>
        <w:outlineLvl w:val="2"/>
        <w:rPr>
          <w:sz w:val="28"/>
          <w:szCs w:val="28"/>
        </w:rPr>
      </w:pPr>
      <w:r w:rsidRPr="00EE69CC">
        <w:rPr>
          <w:sz w:val="28"/>
          <w:szCs w:val="28"/>
        </w:rPr>
        <w:t xml:space="preserve">- развитие современной информационно-технологической инфраструктуры и организация единого информационно-коммуникационного пространства органов МСУ </w:t>
      </w:r>
      <w:r w:rsidR="009F41E2">
        <w:rPr>
          <w:sz w:val="28"/>
          <w:szCs w:val="28"/>
        </w:rPr>
        <w:t>муниципального</w:t>
      </w:r>
      <w:r w:rsidRPr="00EE69CC">
        <w:rPr>
          <w:sz w:val="28"/>
          <w:szCs w:val="28"/>
        </w:rPr>
        <w:t xml:space="preserve"> округа Сокольский;</w:t>
      </w:r>
    </w:p>
    <w:p w:rsidR="00107473" w:rsidRDefault="00107473" w:rsidP="00107473">
      <w:pPr>
        <w:pStyle w:val="ab"/>
        <w:ind w:firstLine="709"/>
        <w:jc w:val="both"/>
        <w:rPr>
          <w:sz w:val="28"/>
          <w:szCs w:val="28"/>
        </w:rPr>
      </w:pPr>
      <w:r w:rsidRPr="00EE69CC">
        <w:rPr>
          <w:b/>
          <w:sz w:val="28"/>
          <w:szCs w:val="28"/>
        </w:rPr>
        <w:t xml:space="preserve">- </w:t>
      </w:r>
      <w:r w:rsidRPr="00EE69CC">
        <w:rPr>
          <w:sz w:val="28"/>
          <w:szCs w:val="28"/>
        </w:rPr>
        <w:t xml:space="preserve">обеспечение защиты информации и безопасного взаимодействия при использовании </w:t>
      </w:r>
      <w:proofErr w:type="spellStart"/>
      <w:proofErr w:type="gramStart"/>
      <w:r w:rsidRPr="00EE69CC">
        <w:rPr>
          <w:sz w:val="28"/>
          <w:szCs w:val="28"/>
        </w:rPr>
        <w:t>ИКТ-ресурсов</w:t>
      </w:r>
      <w:proofErr w:type="spellEnd"/>
      <w:proofErr w:type="gramEnd"/>
      <w:r w:rsidRPr="00EE69CC">
        <w:rPr>
          <w:sz w:val="28"/>
          <w:szCs w:val="28"/>
        </w:rPr>
        <w:t>.</w:t>
      </w:r>
    </w:p>
    <w:p w:rsidR="00107473" w:rsidRPr="00D87542" w:rsidRDefault="00107473" w:rsidP="00107473">
      <w:pPr>
        <w:pStyle w:val="ab"/>
        <w:ind w:firstLine="709"/>
        <w:jc w:val="both"/>
      </w:pPr>
    </w:p>
    <w:p w:rsidR="00107473" w:rsidRDefault="00107473" w:rsidP="00107473">
      <w:pPr>
        <w:pStyle w:val="ab"/>
        <w:jc w:val="center"/>
        <w:rPr>
          <w:b/>
          <w:sz w:val="28"/>
          <w:szCs w:val="28"/>
        </w:rPr>
      </w:pPr>
      <w:r w:rsidRPr="00EE69CC">
        <w:rPr>
          <w:b/>
          <w:sz w:val="28"/>
          <w:szCs w:val="28"/>
        </w:rPr>
        <w:t xml:space="preserve">3.3.4. Сроки и этапы реализации подпрограммы  </w:t>
      </w:r>
    </w:p>
    <w:p w:rsidR="00107473" w:rsidRPr="00D87542" w:rsidRDefault="00107473" w:rsidP="00107473">
      <w:pPr>
        <w:pStyle w:val="ab"/>
        <w:jc w:val="center"/>
      </w:pPr>
    </w:p>
    <w:p w:rsidR="00107473" w:rsidRPr="00EE69CC" w:rsidRDefault="00107473" w:rsidP="00107473">
      <w:pPr>
        <w:pStyle w:val="ab"/>
        <w:ind w:firstLine="709"/>
        <w:jc w:val="both"/>
        <w:rPr>
          <w:sz w:val="28"/>
          <w:szCs w:val="28"/>
        </w:rPr>
      </w:pPr>
      <w:r w:rsidRPr="00EE69CC">
        <w:rPr>
          <w:sz w:val="28"/>
          <w:szCs w:val="28"/>
        </w:rPr>
        <w:t>Подпрограмма 3 реализуется в 202</w:t>
      </w:r>
      <w:r w:rsidR="009F41E2">
        <w:rPr>
          <w:sz w:val="28"/>
          <w:szCs w:val="28"/>
        </w:rPr>
        <w:t>6</w:t>
      </w:r>
      <w:r w:rsidRPr="00EE69CC">
        <w:rPr>
          <w:sz w:val="28"/>
          <w:szCs w:val="28"/>
        </w:rPr>
        <w:t>-202</w:t>
      </w:r>
      <w:r w:rsidR="009F41E2">
        <w:rPr>
          <w:sz w:val="28"/>
          <w:szCs w:val="28"/>
        </w:rPr>
        <w:t>8</w:t>
      </w:r>
      <w:r w:rsidRPr="00EE69CC">
        <w:rPr>
          <w:sz w:val="28"/>
          <w:szCs w:val="28"/>
        </w:rPr>
        <w:t xml:space="preserve"> годах в один этап.</w:t>
      </w:r>
    </w:p>
    <w:p w:rsidR="00107473" w:rsidRPr="00D87542" w:rsidRDefault="00107473" w:rsidP="00107473">
      <w:pPr>
        <w:pStyle w:val="ab"/>
        <w:ind w:firstLine="300"/>
        <w:jc w:val="both"/>
      </w:pPr>
    </w:p>
    <w:p w:rsidR="00107473" w:rsidRDefault="00107473" w:rsidP="00107473">
      <w:pPr>
        <w:pStyle w:val="ab"/>
        <w:jc w:val="center"/>
        <w:rPr>
          <w:b/>
          <w:sz w:val="28"/>
          <w:szCs w:val="28"/>
        </w:rPr>
      </w:pPr>
      <w:r w:rsidRPr="00EE69CC">
        <w:rPr>
          <w:b/>
          <w:sz w:val="28"/>
          <w:szCs w:val="28"/>
        </w:rPr>
        <w:lastRenderedPageBreak/>
        <w:t xml:space="preserve">3.3.5. Перечень основных мероприятий подпрограммы </w:t>
      </w:r>
    </w:p>
    <w:p w:rsidR="00107473" w:rsidRPr="00D87542" w:rsidRDefault="00107473" w:rsidP="00107473">
      <w:pPr>
        <w:pStyle w:val="ab"/>
        <w:jc w:val="center"/>
      </w:pPr>
    </w:p>
    <w:p w:rsidR="00107473" w:rsidRPr="00EE69CC" w:rsidRDefault="00107473" w:rsidP="00107473">
      <w:pPr>
        <w:autoSpaceDE w:val="0"/>
        <w:autoSpaceDN w:val="0"/>
        <w:adjustRightInd w:val="0"/>
        <w:ind w:firstLine="708"/>
        <w:jc w:val="both"/>
        <w:outlineLvl w:val="2"/>
        <w:rPr>
          <w:bCs/>
          <w:sz w:val="28"/>
          <w:szCs w:val="28"/>
        </w:rPr>
      </w:pPr>
      <w:r w:rsidRPr="00EE69CC">
        <w:rPr>
          <w:sz w:val="28"/>
          <w:szCs w:val="28"/>
        </w:rPr>
        <w:t>Сведения об основных мероприятиях подпрограммы 3 отражены в Таблице 1«П</w:t>
      </w:r>
      <w:r w:rsidRPr="00EE69CC">
        <w:rPr>
          <w:bCs/>
          <w:sz w:val="28"/>
          <w:szCs w:val="28"/>
        </w:rPr>
        <w:t>еречень  основных мероприятий муниципальной программы».</w:t>
      </w:r>
    </w:p>
    <w:p w:rsidR="00D87542" w:rsidRPr="00D87542" w:rsidRDefault="00D87542" w:rsidP="00107473">
      <w:pPr>
        <w:autoSpaceDE w:val="0"/>
        <w:autoSpaceDN w:val="0"/>
        <w:adjustRightInd w:val="0"/>
        <w:jc w:val="center"/>
        <w:outlineLvl w:val="2"/>
      </w:pPr>
    </w:p>
    <w:p w:rsidR="00107473" w:rsidRDefault="00107473" w:rsidP="00107473">
      <w:pPr>
        <w:autoSpaceDE w:val="0"/>
        <w:autoSpaceDN w:val="0"/>
        <w:adjustRightInd w:val="0"/>
        <w:jc w:val="center"/>
        <w:outlineLvl w:val="2"/>
        <w:rPr>
          <w:b/>
          <w:sz w:val="28"/>
          <w:szCs w:val="28"/>
        </w:rPr>
      </w:pPr>
      <w:r w:rsidRPr="00EE69CC">
        <w:rPr>
          <w:b/>
          <w:sz w:val="28"/>
          <w:szCs w:val="28"/>
        </w:rPr>
        <w:t>3.3.6.</w:t>
      </w:r>
      <w:r w:rsidRPr="00EE69CC">
        <w:rPr>
          <w:sz w:val="28"/>
          <w:szCs w:val="28"/>
        </w:rPr>
        <w:t xml:space="preserve"> </w:t>
      </w:r>
      <w:r w:rsidRPr="00EE69CC">
        <w:rPr>
          <w:b/>
          <w:sz w:val="28"/>
          <w:szCs w:val="28"/>
        </w:rPr>
        <w:t>Индикаторы достижения цели и непосредственные результаты реализации подпрограммы</w:t>
      </w:r>
    </w:p>
    <w:p w:rsidR="00107473" w:rsidRPr="00D87542" w:rsidRDefault="00107473" w:rsidP="00107473">
      <w:pPr>
        <w:autoSpaceDE w:val="0"/>
        <w:autoSpaceDN w:val="0"/>
        <w:adjustRightInd w:val="0"/>
        <w:jc w:val="center"/>
        <w:outlineLvl w:val="2"/>
      </w:pPr>
    </w:p>
    <w:p w:rsidR="00107473" w:rsidRPr="00EE69CC" w:rsidRDefault="00107473" w:rsidP="00107473">
      <w:pPr>
        <w:widowControl w:val="0"/>
        <w:autoSpaceDE w:val="0"/>
        <w:autoSpaceDN w:val="0"/>
        <w:adjustRightInd w:val="0"/>
        <w:ind w:firstLine="708"/>
        <w:jc w:val="both"/>
        <w:outlineLvl w:val="2"/>
        <w:rPr>
          <w:b/>
          <w:color w:val="000000"/>
          <w:sz w:val="28"/>
          <w:szCs w:val="28"/>
        </w:rPr>
      </w:pPr>
      <w:r w:rsidRPr="00EE69CC">
        <w:rPr>
          <w:color w:val="000000"/>
          <w:sz w:val="28"/>
          <w:szCs w:val="28"/>
        </w:rPr>
        <w:t>Информации о составе и значениях индикаторов и непосредственных результатов Подпрограммы 3 приводится в Таблице 2 муниципальной программы.</w:t>
      </w:r>
    </w:p>
    <w:p w:rsidR="00107473" w:rsidRPr="00D87542" w:rsidRDefault="00107473" w:rsidP="00107473">
      <w:pPr>
        <w:autoSpaceDE w:val="0"/>
        <w:autoSpaceDN w:val="0"/>
        <w:adjustRightInd w:val="0"/>
        <w:jc w:val="both"/>
        <w:outlineLvl w:val="2"/>
      </w:pPr>
    </w:p>
    <w:p w:rsidR="00107473" w:rsidRDefault="00107473" w:rsidP="00107473">
      <w:pPr>
        <w:autoSpaceDE w:val="0"/>
        <w:autoSpaceDN w:val="0"/>
        <w:adjustRightInd w:val="0"/>
        <w:jc w:val="center"/>
        <w:outlineLvl w:val="4"/>
        <w:rPr>
          <w:b/>
          <w:sz w:val="28"/>
          <w:szCs w:val="28"/>
        </w:rPr>
      </w:pPr>
      <w:r w:rsidRPr="00EE69CC">
        <w:rPr>
          <w:b/>
          <w:sz w:val="28"/>
          <w:szCs w:val="28"/>
        </w:rPr>
        <w:t xml:space="preserve">3.3.7. Меры правового регулирования </w:t>
      </w:r>
    </w:p>
    <w:p w:rsidR="00D87542" w:rsidRPr="00D87542" w:rsidRDefault="00D87542" w:rsidP="00107473">
      <w:pPr>
        <w:autoSpaceDE w:val="0"/>
        <w:autoSpaceDN w:val="0"/>
        <w:adjustRightInd w:val="0"/>
        <w:jc w:val="center"/>
        <w:outlineLvl w:val="4"/>
      </w:pPr>
    </w:p>
    <w:p w:rsidR="00107473" w:rsidRPr="00EE69CC" w:rsidRDefault="00107473" w:rsidP="00107473">
      <w:pPr>
        <w:pStyle w:val="ab"/>
        <w:ind w:firstLine="709"/>
        <w:jc w:val="both"/>
        <w:rPr>
          <w:sz w:val="28"/>
          <w:szCs w:val="28"/>
        </w:rPr>
      </w:pPr>
      <w:r w:rsidRPr="00EE69CC">
        <w:rPr>
          <w:sz w:val="28"/>
          <w:szCs w:val="28"/>
        </w:rPr>
        <w:t xml:space="preserve">Информация о мерах правового регулирования реализации подпрограммы 3 изложена в Таблице 3 муниципальной программы. </w:t>
      </w:r>
    </w:p>
    <w:p w:rsidR="00107473" w:rsidRPr="00D87542" w:rsidRDefault="00107473" w:rsidP="00107473">
      <w:pPr>
        <w:pStyle w:val="ab"/>
        <w:ind w:firstLine="709"/>
        <w:jc w:val="both"/>
      </w:pPr>
    </w:p>
    <w:p w:rsidR="00107473" w:rsidRDefault="00107473" w:rsidP="00107473">
      <w:pPr>
        <w:autoSpaceDE w:val="0"/>
        <w:autoSpaceDN w:val="0"/>
        <w:adjustRightInd w:val="0"/>
        <w:jc w:val="center"/>
        <w:outlineLvl w:val="4"/>
        <w:rPr>
          <w:b/>
          <w:sz w:val="28"/>
          <w:szCs w:val="28"/>
        </w:rPr>
      </w:pPr>
      <w:r w:rsidRPr="00EE69CC">
        <w:rPr>
          <w:b/>
          <w:sz w:val="28"/>
          <w:szCs w:val="28"/>
        </w:rPr>
        <w:t xml:space="preserve">3.3.8. Анализ рисков реализации подпрограммы </w:t>
      </w:r>
    </w:p>
    <w:p w:rsidR="00107473" w:rsidRPr="00D87542" w:rsidRDefault="00107473" w:rsidP="00107473">
      <w:pPr>
        <w:autoSpaceDE w:val="0"/>
        <w:autoSpaceDN w:val="0"/>
        <w:adjustRightInd w:val="0"/>
        <w:jc w:val="center"/>
        <w:outlineLvl w:val="4"/>
      </w:pPr>
    </w:p>
    <w:p w:rsidR="00107473" w:rsidRPr="00EE69CC" w:rsidRDefault="00107473" w:rsidP="00107473">
      <w:pPr>
        <w:pStyle w:val="ab"/>
        <w:ind w:firstLine="709"/>
        <w:jc w:val="both"/>
        <w:rPr>
          <w:sz w:val="28"/>
          <w:szCs w:val="28"/>
        </w:rPr>
      </w:pPr>
      <w:r w:rsidRPr="00EE69CC">
        <w:rPr>
          <w:sz w:val="28"/>
          <w:szCs w:val="28"/>
        </w:rPr>
        <w:t>К возможным внешним и внутренним факторам, негативно влияющим на реализацию подпрограммы, относятся:</w:t>
      </w:r>
    </w:p>
    <w:p w:rsidR="00107473" w:rsidRPr="00EE69CC" w:rsidRDefault="00107473" w:rsidP="00107473">
      <w:pPr>
        <w:pStyle w:val="ab"/>
        <w:ind w:firstLine="709"/>
        <w:jc w:val="both"/>
        <w:rPr>
          <w:sz w:val="28"/>
          <w:szCs w:val="28"/>
        </w:rPr>
      </w:pPr>
      <w:r w:rsidRPr="00EE69CC">
        <w:rPr>
          <w:sz w:val="28"/>
          <w:szCs w:val="28"/>
        </w:rPr>
        <w:t>1) финансовые риски - отсутствие финансирования (неполное финансирование) из источников, предусмотренных подпрограммой;</w:t>
      </w:r>
    </w:p>
    <w:p w:rsidR="00107473" w:rsidRPr="00EE69CC" w:rsidRDefault="00107473" w:rsidP="00107473">
      <w:pPr>
        <w:pStyle w:val="ab"/>
        <w:ind w:firstLine="709"/>
        <w:jc w:val="both"/>
        <w:rPr>
          <w:sz w:val="28"/>
          <w:szCs w:val="28"/>
        </w:rPr>
      </w:pPr>
      <w:r w:rsidRPr="00EE69CC">
        <w:rPr>
          <w:sz w:val="28"/>
          <w:szCs w:val="28"/>
        </w:rPr>
        <w:t>2) административные риски - неэффективное управление реализацией подпрограммы, низкая эффективность взаимодействия заинтересованных сторон, снижение эффективности использования ресурсов и т.д.;</w:t>
      </w:r>
    </w:p>
    <w:p w:rsidR="00107473" w:rsidRPr="00EE69CC" w:rsidRDefault="00107473" w:rsidP="00107473">
      <w:pPr>
        <w:pStyle w:val="ab"/>
        <w:ind w:firstLine="709"/>
        <w:jc w:val="both"/>
        <w:rPr>
          <w:sz w:val="28"/>
          <w:szCs w:val="28"/>
        </w:rPr>
      </w:pPr>
      <w:r w:rsidRPr="00EE69CC">
        <w:rPr>
          <w:sz w:val="28"/>
          <w:szCs w:val="28"/>
        </w:rPr>
        <w:t>3) правовые риски -  изменение федерального и областного  законодательства.</w:t>
      </w:r>
    </w:p>
    <w:p w:rsidR="00107473" w:rsidRPr="00EE69CC" w:rsidRDefault="00107473" w:rsidP="00107473">
      <w:pPr>
        <w:pStyle w:val="ab"/>
        <w:ind w:firstLine="709"/>
        <w:jc w:val="both"/>
        <w:rPr>
          <w:sz w:val="28"/>
          <w:szCs w:val="28"/>
        </w:rPr>
      </w:pPr>
      <w:r w:rsidRPr="00EE69CC">
        <w:rPr>
          <w:sz w:val="28"/>
          <w:szCs w:val="28"/>
        </w:rPr>
        <w:t>В качестве механизмов минимизации негативного влияния внешних факторов предполагается:</w:t>
      </w:r>
    </w:p>
    <w:p w:rsidR="00107473" w:rsidRPr="00EE69CC" w:rsidRDefault="00107473" w:rsidP="00107473">
      <w:pPr>
        <w:pStyle w:val="ab"/>
        <w:ind w:firstLine="709"/>
        <w:jc w:val="both"/>
        <w:rPr>
          <w:sz w:val="28"/>
          <w:szCs w:val="28"/>
        </w:rPr>
      </w:pPr>
      <w:r w:rsidRPr="00EE69CC">
        <w:rPr>
          <w:sz w:val="28"/>
          <w:szCs w:val="28"/>
        </w:rPr>
        <w:t xml:space="preserve">- подготовка предложений, направленных на финансирование мероприятий Программы в полном объеме, и оперативная разработка и принятие соответствующих нормативных правовых актов ОМСУ </w:t>
      </w:r>
      <w:r w:rsidR="009F41E2">
        <w:rPr>
          <w:sz w:val="28"/>
          <w:szCs w:val="28"/>
        </w:rPr>
        <w:t>муниципального</w:t>
      </w:r>
      <w:r w:rsidRPr="00EE69CC">
        <w:rPr>
          <w:sz w:val="28"/>
          <w:szCs w:val="28"/>
        </w:rPr>
        <w:t xml:space="preserve"> округа Сокольский;</w:t>
      </w:r>
    </w:p>
    <w:p w:rsidR="00107473" w:rsidRPr="00EE69CC" w:rsidRDefault="00107473" w:rsidP="00107473">
      <w:pPr>
        <w:pStyle w:val="ab"/>
        <w:ind w:firstLine="709"/>
        <w:jc w:val="both"/>
        <w:rPr>
          <w:sz w:val="28"/>
          <w:szCs w:val="28"/>
        </w:rPr>
      </w:pPr>
      <w:r w:rsidRPr="00EE69CC">
        <w:rPr>
          <w:sz w:val="28"/>
          <w:szCs w:val="28"/>
        </w:rPr>
        <w:t xml:space="preserve">- улучшение межведомственного взаимодействия с применением современных методов сотрудничества, заключения соглашений об информационном взаимодействии; </w:t>
      </w:r>
    </w:p>
    <w:p w:rsidR="00107473" w:rsidRPr="00EE69CC" w:rsidRDefault="00107473" w:rsidP="00107473">
      <w:pPr>
        <w:pStyle w:val="a6"/>
        <w:spacing w:before="0" w:beforeAutospacing="0" w:after="0" w:afterAutospacing="0"/>
        <w:ind w:firstLine="709"/>
        <w:jc w:val="both"/>
        <w:rPr>
          <w:sz w:val="28"/>
          <w:szCs w:val="28"/>
        </w:rPr>
      </w:pPr>
      <w:r w:rsidRPr="00EE69CC">
        <w:rPr>
          <w:sz w:val="28"/>
          <w:szCs w:val="28"/>
        </w:rPr>
        <w:t>- оперативное реагирование на изменение федерального и регионального законодательства.</w:t>
      </w:r>
    </w:p>
    <w:p w:rsidR="00107473" w:rsidRPr="00D87542" w:rsidRDefault="00107473" w:rsidP="00107473">
      <w:pPr>
        <w:pStyle w:val="a6"/>
        <w:spacing w:before="0" w:beforeAutospacing="0" w:after="0" w:afterAutospacing="0"/>
        <w:ind w:firstLine="709"/>
        <w:jc w:val="both"/>
      </w:pPr>
    </w:p>
    <w:p w:rsidR="00107473" w:rsidRDefault="00107473" w:rsidP="00107473">
      <w:pPr>
        <w:pStyle w:val="a6"/>
        <w:spacing w:before="0" w:beforeAutospacing="0" w:after="0" w:afterAutospacing="0"/>
        <w:ind w:firstLine="709"/>
        <w:jc w:val="center"/>
        <w:rPr>
          <w:b/>
          <w:sz w:val="28"/>
          <w:szCs w:val="28"/>
        </w:rPr>
      </w:pPr>
      <w:r w:rsidRPr="00EE69CC">
        <w:rPr>
          <w:b/>
          <w:sz w:val="28"/>
          <w:szCs w:val="28"/>
        </w:rPr>
        <w:t>3.3.9. Рес</w:t>
      </w:r>
      <w:r>
        <w:rPr>
          <w:b/>
          <w:sz w:val="28"/>
          <w:szCs w:val="28"/>
        </w:rPr>
        <w:t>урсное обеспечение подпрограммы</w:t>
      </w:r>
    </w:p>
    <w:p w:rsidR="00107473" w:rsidRPr="00D87542" w:rsidRDefault="00107473" w:rsidP="00107473">
      <w:pPr>
        <w:pStyle w:val="a6"/>
        <w:spacing w:before="0" w:beforeAutospacing="0" w:after="0" w:afterAutospacing="0"/>
        <w:ind w:firstLine="709"/>
        <w:jc w:val="center"/>
      </w:pPr>
    </w:p>
    <w:p w:rsidR="00107473" w:rsidRDefault="00107473" w:rsidP="00107473">
      <w:pPr>
        <w:pStyle w:val="a6"/>
        <w:spacing w:before="0" w:beforeAutospacing="0" w:after="0" w:afterAutospacing="0"/>
        <w:ind w:firstLine="709"/>
        <w:jc w:val="both"/>
        <w:rPr>
          <w:sz w:val="28"/>
          <w:szCs w:val="28"/>
        </w:rPr>
      </w:pPr>
      <w:r w:rsidRPr="00EE69CC">
        <w:rPr>
          <w:sz w:val="28"/>
          <w:szCs w:val="28"/>
        </w:rPr>
        <w:t xml:space="preserve">Финансирование подпрограммы 3 изложено в Таблице 4 и Таблице 5 муниципальной программы. </w:t>
      </w:r>
    </w:p>
    <w:p w:rsidR="00107473" w:rsidRPr="00D87542" w:rsidRDefault="00107473" w:rsidP="00107473">
      <w:pPr>
        <w:pStyle w:val="a6"/>
        <w:spacing w:before="0" w:beforeAutospacing="0" w:after="0" w:afterAutospacing="0"/>
        <w:ind w:firstLine="709"/>
        <w:jc w:val="both"/>
      </w:pPr>
    </w:p>
    <w:p w:rsidR="00107473" w:rsidRPr="009F41E2" w:rsidRDefault="00107473" w:rsidP="009F41E2">
      <w:pPr>
        <w:pStyle w:val="ConsPlusNormal"/>
        <w:ind w:firstLine="0"/>
        <w:jc w:val="center"/>
        <w:outlineLvl w:val="1"/>
        <w:rPr>
          <w:rFonts w:ascii="Times New Roman" w:hAnsi="Times New Roman" w:cs="Times New Roman"/>
          <w:b/>
          <w:sz w:val="28"/>
          <w:szCs w:val="28"/>
        </w:rPr>
      </w:pPr>
      <w:r w:rsidRPr="009F41E2">
        <w:rPr>
          <w:rFonts w:ascii="Times New Roman" w:hAnsi="Times New Roman" w:cs="Times New Roman"/>
          <w:b/>
          <w:sz w:val="28"/>
          <w:szCs w:val="28"/>
        </w:rPr>
        <w:t>3.3.10. Мониторинг реализации подпрограммы</w:t>
      </w:r>
    </w:p>
    <w:p w:rsidR="00107473" w:rsidRPr="009F41E2" w:rsidRDefault="00107473" w:rsidP="00D87542">
      <w:pPr>
        <w:pStyle w:val="ConsPlusNormal"/>
        <w:ind w:firstLine="709"/>
        <w:jc w:val="both"/>
        <w:rPr>
          <w:rFonts w:ascii="Times New Roman" w:hAnsi="Times New Roman" w:cs="Times New Roman"/>
          <w:sz w:val="28"/>
          <w:szCs w:val="28"/>
        </w:rPr>
      </w:pPr>
      <w:r w:rsidRPr="009F41E2">
        <w:rPr>
          <w:rFonts w:ascii="Times New Roman" w:hAnsi="Times New Roman" w:cs="Times New Roman"/>
          <w:sz w:val="28"/>
          <w:szCs w:val="28"/>
        </w:rPr>
        <w:lastRenderedPageBreak/>
        <w:t>Мониторинг реализации подпрограммы 3 представляет собой периодическое наблюдение за ходом ее реализации с помощью сбора информации по определенной системе показателей.</w:t>
      </w:r>
    </w:p>
    <w:p w:rsidR="00107473" w:rsidRPr="009F41E2" w:rsidRDefault="00107473" w:rsidP="00D87542">
      <w:pPr>
        <w:pStyle w:val="ConsPlusNormal"/>
        <w:ind w:firstLine="709"/>
        <w:jc w:val="both"/>
        <w:rPr>
          <w:rFonts w:ascii="Times New Roman" w:hAnsi="Times New Roman" w:cs="Times New Roman"/>
          <w:sz w:val="28"/>
          <w:szCs w:val="28"/>
        </w:rPr>
      </w:pPr>
      <w:r w:rsidRPr="009F41E2">
        <w:rPr>
          <w:rFonts w:ascii="Times New Roman" w:hAnsi="Times New Roman" w:cs="Times New Roman"/>
          <w:sz w:val="28"/>
          <w:szCs w:val="28"/>
        </w:rPr>
        <w:t xml:space="preserve"> Исполнители подпрограммы представляют ответственному исполнителю:</w:t>
      </w:r>
    </w:p>
    <w:p w:rsidR="00107473" w:rsidRPr="009F41E2" w:rsidRDefault="00107473" w:rsidP="00D87542">
      <w:pPr>
        <w:pStyle w:val="ConsPlusNormal"/>
        <w:ind w:firstLine="709"/>
        <w:jc w:val="both"/>
        <w:rPr>
          <w:rFonts w:ascii="Times New Roman" w:hAnsi="Times New Roman" w:cs="Times New Roman"/>
          <w:sz w:val="28"/>
          <w:szCs w:val="28"/>
        </w:rPr>
      </w:pPr>
      <w:r w:rsidRPr="009F41E2">
        <w:rPr>
          <w:rFonts w:ascii="Times New Roman" w:hAnsi="Times New Roman" w:cs="Times New Roman"/>
          <w:sz w:val="28"/>
          <w:szCs w:val="28"/>
        </w:rPr>
        <w:t>- ежеквартально, в срок до 10 числа месяца, следующего за отчетным кварталом, информацию о финансировании и ходе реализации подпрограммы;</w:t>
      </w:r>
    </w:p>
    <w:p w:rsidR="00107473" w:rsidRPr="009F41E2" w:rsidRDefault="00107473" w:rsidP="00D87542">
      <w:pPr>
        <w:pStyle w:val="ConsPlusNormal"/>
        <w:ind w:firstLine="709"/>
        <w:jc w:val="both"/>
        <w:rPr>
          <w:rFonts w:ascii="Times New Roman" w:hAnsi="Times New Roman" w:cs="Times New Roman"/>
          <w:sz w:val="28"/>
          <w:szCs w:val="28"/>
        </w:rPr>
      </w:pPr>
      <w:r w:rsidRPr="009F41E2">
        <w:rPr>
          <w:rFonts w:ascii="Times New Roman" w:hAnsi="Times New Roman" w:cs="Times New Roman"/>
          <w:sz w:val="28"/>
          <w:szCs w:val="28"/>
        </w:rPr>
        <w:t xml:space="preserve">- ежегодно, в срок до 10 февраля года, следующего за </w:t>
      </w:r>
      <w:proofErr w:type="gramStart"/>
      <w:r w:rsidRPr="009F41E2">
        <w:rPr>
          <w:rFonts w:ascii="Times New Roman" w:hAnsi="Times New Roman" w:cs="Times New Roman"/>
          <w:sz w:val="28"/>
          <w:szCs w:val="28"/>
        </w:rPr>
        <w:t>отчетным</w:t>
      </w:r>
      <w:proofErr w:type="gramEnd"/>
      <w:r w:rsidRPr="009F41E2">
        <w:rPr>
          <w:rFonts w:ascii="Times New Roman" w:hAnsi="Times New Roman" w:cs="Times New Roman"/>
          <w:sz w:val="28"/>
          <w:szCs w:val="28"/>
        </w:rPr>
        <w:t>, информацию о финансировании и ходе реализации подпрограммы и информацию по оценке эффективности подпрограммы.</w:t>
      </w:r>
    </w:p>
    <w:p w:rsidR="00107473" w:rsidRPr="009F41E2" w:rsidRDefault="00107473" w:rsidP="00D87542">
      <w:pPr>
        <w:pStyle w:val="a6"/>
        <w:spacing w:before="0" w:beforeAutospacing="0" w:after="0" w:afterAutospacing="0"/>
        <w:ind w:firstLine="709"/>
        <w:jc w:val="both"/>
        <w:rPr>
          <w:sz w:val="28"/>
          <w:szCs w:val="28"/>
        </w:rPr>
      </w:pPr>
      <w:r w:rsidRPr="009F41E2">
        <w:rPr>
          <w:sz w:val="28"/>
          <w:szCs w:val="28"/>
        </w:rPr>
        <w:t xml:space="preserve">Оценка эффективности реализации подпрограммы осуществляется  </w:t>
      </w:r>
      <w:r w:rsidR="009F41E2">
        <w:rPr>
          <w:sz w:val="28"/>
          <w:szCs w:val="28"/>
        </w:rPr>
        <w:t>отделом экономики и прогнозирования</w:t>
      </w:r>
      <w:r w:rsidRPr="009F41E2">
        <w:rPr>
          <w:sz w:val="28"/>
          <w:szCs w:val="28"/>
        </w:rPr>
        <w:t xml:space="preserve"> на основе годового отчета по муниципальной программе в соответствии с Методикой оценки эффективности муниципальных программ </w:t>
      </w:r>
      <w:r w:rsidR="009F41E2">
        <w:rPr>
          <w:sz w:val="28"/>
          <w:szCs w:val="28"/>
        </w:rPr>
        <w:t>муниц</w:t>
      </w:r>
      <w:r w:rsidR="00CB0FA2">
        <w:rPr>
          <w:sz w:val="28"/>
          <w:szCs w:val="28"/>
        </w:rPr>
        <w:t>и</w:t>
      </w:r>
      <w:r w:rsidR="009F41E2">
        <w:rPr>
          <w:sz w:val="28"/>
          <w:szCs w:val="28"/>
        </w:rPr>
        <w:t>пального</w:t>
      </w:r>
      <w:r w:rsidRPr="009F41E2">
        <w:rPr>
          <w:sz w:val="28"/>
          <w:szCs w:val="28"/>
        </w:rPr>
        <w:t xml:space="preserve"> округа Сокольский, утвержденной постановлением администрации.</w:t>
      </w:r>
    </w:p>
    <w:p w:rsidR="00107473" w:rsidRPr="00D87542" w:rsidRDefault="00107473" w:rsidP="00107473">
      <w:pPr>
        <w:pStyle w:val="a6"/>
        <w:spacing w:before="0" w:beforeAutospacing="0" w:after="0" w:afterAutospacing="0"/>
        <w:ind w:firstLine="708"/>
        <w:jc w:val="center"/>
      </w:pPr>
    </w:p>
    <w:p w:rsidR="00107473" w:rsidRDefault="00107473" w:rsidP="00107473">
      <w:pPr>
        <w:pStyle w:val="a6"/>
        <w:spacing w:before="0" w:beforeAutospacing="0" w:after="0" w:afterAutospacing="0"/>
        <w:ind w:firstLine="708"/>
        <w:jc w:val="center"/>
        <w:rPr>
          <w:b/>
          <w:sz w:val="28"/>
          <w:szCs w:val="28"/>
        </w:rPr>
      </w:pPr>
      <w:r w:rsidRPr="00EE69CC">
        <w:rPr>
          <w:b/>
          <w:sz w:val="28"/>
          <w:szCs w:val="28"/>
        </w:rPr>
        <w:t xml:space="preserve">3.3.11. Система организации </w:t>
      </w:r>
      <w:proofErr w:type="gramStart"/>
      <w:r w:rsidRPr="00EE69CC">
        <w:rPr>
          <w:b/>
          <w:sz w:val="28"/>
          <w:szCs w:val="28"/>
        </w:rPr>
        <w:t>контроля за</w:t>
      </w:r>
      <w:proofErr w:type="gramEnd"/>
      <w:r w:rsidRPr="00EE69CC">
        <w:rPr>
          <w:b/>
          <w:sz w:val="28"/>
          <w:szCs w:val="28"/>
        </w:rPr>
        <w:t xml:space="preserve"> исполнением подпрограммы</w:t>
      </w:r>
    </w:p>
    <w:p w:rsidR="00107473" w:rsidRPr="00D87542" w:rsidRDefault="00107473" w:rsidP="00107473">
      <w:pPr>
        <w:pStyle w:val="a6"/>
        <w:spacing w:before="0" w:beforeAutospacing="0" w:after="0" w:afterAutospacing="0"/>
        <w:ind w:firstLine="708"/>
        <w:jc w:val="center"/>
      </w:pPr>
    </w:p>
    <w:p w:rsidR="00107473" w:rsidRPr="00EE69CC" w:rsidRDefault="00107473" w:rsidP="00D87542">
      <w:pPr>
        <w:pStyle w:val="a6"/>
        <w:spacing w:before="0" w:beforeAutospacing="0" w:after="0" w:afterAutospacing="0"/>
        <w:ind w:firstLine="709"/>
        <w:jc w:val="both"/>
        <w:rPr>
          <w:sz w:val="28"/>
          <w:szCs w:val="28"/>
        </w:rPr>
      </w:pPr>
      <w:r w:rsidRPr="00EE69CC">
        <w:rPr>
          <w:sz w:val="28"/>
          <w:szCs w:val="28"/>
        </w:rPr>
        <w:t>Текущее управление реализацией подпрограммы 3 осуществляется  исполнителем совместно с соисполнителями в соответствии с их компетенцией.</w:t>
      </w:r>
    </w:p>
    <w:p w:rsidR="00107473" w:rsidRPr="00D87542" w:rsidRDefault="00107473" w:rsidP="00107473">
      <w:pPr>
        <w:pStyle w:val="ab"/>
        <w:ind w:firstLine="709"/>
        <w:jc w:val="both"/>
      </w:pPr>
    </w:p>
    <w:p w:rsidR="00107473" w:rsidRDefault="00107473" w:rsidP="00107473">
      <w:pPr>
        <w:autoSpaceDE w:val="0"/>
        <w:autoSpaceDN w:val="0"/>
        <w:adjustRightInd w:val="0"/>
        <w:jc w:val="center"/>
        <w:outlineLvl w:val="1"/>
        <w:rPr>
          <w:b/>
          <w:sz w:val="28"/>
          <w:szCs w:val="28"/>
        </w:rPr>
      </w:pPr>
      <w:r w:rsidRPr="00EE69CC">
        <w:rPr>
          <w:b/>
          <w:sz w:val="28"/>
          <w:szCs w:val="28"/>
        </w:rPr>
        <w:t>4. Оценка планируемой эффективности муниципальной программы</w:t>
      </w:r>
    </w:p>
    <w:p w:rsidR="00107473" w:rsidRPr="00D87542" w:rsidRDefault="00107473" w:rsidP="00107473">
      <w:pPr>
        <w:autoSpaceDE w:val="0"/>
        <w:autoSpaceDN w:val="0"/>
        <w:adjustRightInd w:val="0"/>
        <w:jc w:val="center"/>
        <w:outlineLvl w:val="1"/>
      </w:pPr>
    </w:p>
    <w:p w:rsidR="00107473" w:rsidRPr="00EE69CC" w:rsidRDefault="00107473" w:rsidP="00D87542">
      <w:pPr>
        <w:autoSpaceDE w:val="0"/>
        <w:autoSpaceDN w:val="0"/>
        <w:adjustRightInd w:val="0"/>
        <w:ind w:firstLine="709"/>
        <w:jc w:val="both"/>
        <w:rPr>
          <w:sz w:val="28"/>
          <w:szCs w:val="28"/>
        </w:rPr>
      </w:pPr>
      <w:r w:rsidRPr="00EE69CC">
        <w:rPr>
          <w:sz w:val="28"/>
          <w:szCs w:val="28"/>
        </w:rPr>
        <w:t>По окончанию реализации муниципальной программы, при полном финансировании, планируется получить следующие результаты:</w:t>
      </w:r>
    </w:p>
    <w:p w:rsidR="00107473" w:rsidRPr="00EE69CC" w:rsidRDefault="00107473" w:rsidP="00D87542">
      <w:pPr>
        <w:pStyle w:val="ab"/>
        <w:ind w:firstLine="709"/>
        <w:jc w:val="both"/>
        <w:rPr>
          <w:color w:val="auto"/>
          <w:sz w:val="28"/>
          <w:szCs w:val="28"/>
        </w:rPr>
      </w:pPr>
      <w:r w:rsidRPr="00EE69CC">
        <w:rPr>
          <w:color w:val="auto"/>
          <w:sz w:val="28"/>
          <w:szCs w:val="28"/>
        </w:rPr>
        <w:t xml:space="preserve">- повыситься удовлетворенность населения деятельностью органов местного самоуправления </w:t>
      </w:r>
      <w:r w:rsidR="009F41E2">
        <w:rPr>
          <w:color w:val="auto"/>
          <w:sz w:val="28"/>
          <w:szCs w:val="28"/>
        </w:rPr>
        <w:t>муниципального</w:t>
      </w:r>
      <w:r w:rsidRPr="00EE69CC">
        <w:rPr>
          <w:color w:val="auto"/>
          <w:sz w:val="28"/>
          <w:szCs w:val="28"/>
        </w:rPr>
        <w:t xml:space="preserve"> округа Сокольский;</w:t>
      </w:r>
    </w:p>
    <w:p w:rsidR="00107473" w:rsidRPr="00EE69CC" w:rsidRDefault="00107473" w:rsidP="00D87542">
      <w:pPr>
        <w:widowControl w:val="0"/>
        <w:autoSpaceDE w:val="0"/>
        <w:autoSpaceDN w:val="0"/>
        <w:adjustRightInd w:val="0"/>
        <w:ind w:firstLine="709"/>
        <w:jc w:val="both"/>
        <w:outlineLvl w:val="2"/>
        <w:rPr>
          <w:sz w:val="28"/>
          <w:szCs w:val="28"/>
        </w:rPr>
      </w:pPr>
      <w:r w:rsidRPr="00EE69CC">
        <w:rPr>
          <w:sz w:val="28"/>
          <w:szCs w:val="28"/>
        </w:rPr>
        <w:t xml:space="preserve">- повыситься удовлетворенность населения информационной открытостью органов местного самоуправления </w:t>
      </w:r>
      <w:r w:rsidR="009F41E2">
        <w:rPr>
          <w:sz w:val="28"/>
          <w:szCs w:val="28"/>
        </w:rPr>
        <w:t>муниципального</w:t>
      </w:r>
      <w:r w:rsidRPr="00EE69CC">
        <w:rPr>
          <w:sz w:val="28"/>
          <w:szCs w:val="28"/>
        </w:rPr>
        <w:t xml:space="preserve"> округа Сокольский;</w:t>
      </w:r>
    </w:p>
    <w:p w:rsidR="00107473" w:rsidRPr="00EE69CC" w:rsidRDefault="00107473" w:rsidP="00D87542">
      <w:pPr>
        <w:widowControl w:val="0"/>
        <w:autoSpaceDE w:val="0"/>
        <w:autoSpaceDN w:val="0"/>
        <w:adjustRightInd w:val="0"/>
        <w:ind w:firstLine="709"/>
        <w:jc w:val="both"/>
        <w:outlineLvl w:val="2"/>
        <w:rPr>
          <w:sz w:val="28"/>
          <w:szCs w:val="28"/>
        </w:rPr>
      </w:pPr>
      <w:r w:rsidRPr="00EE69CC">
        <w:rPr>
          <w:sz w:val="28"/>
          <w:szCs w:val="28"/>
        </w:rPr>
        <w:t>- будет сохранено и поддержано  местное печатное средство массовой информации – газета «</w:t>
      </w:r>
      <w:proofErr w:type="spellStart"/>
      <w:r w:rsidRPr="00EE69CC">
        <w:rPr>
          <w:sz w:val="28"/>
          <w:szCs w:val="28"/>
        </w:rPr>
        <w:t>С</w:t>
      </w:r>
      <w:r w:rsidR="009F41E2">
        <w:rPr>
          <w:sz w:val="28"/>
          <w:szCs w:val="28"/>
        </w:rPr>
        <w:t>окольская</w:t>
      </w:r>
      <w:proofErr w:type="spellEnd"/>
      <w:r w:rsidRPr="00EE69CC">
        <w:rPr>
          <w:sz w:val="28"/>
          <w:szCs w:val="28"/>
        </w:rPr>
        <w:t xml:space="preserve"> новь»</w:t>
      </w:r>
      <w:r w:rsidR="00D449C6">
        <w:rPr>
          <w:sz w:val="28"/>
          <w:szCs w:val="28"/>
        </w:rPr>
        <w:t xml:space="preserve"> в рамках заключенных соглашений</w:t>
      </w:r>
      <w:r w:rsidRPr="00EE69CC">
        <w:rPr>
          <w:sz w:val="28"/>
          <w:szCs w:val="28"/>
        </w:rPr>
        <w:t>;</w:t>
      </w:r>
    </w:p>
    <w:p w:rsidR="00107473" w:rsidRPr="00EE69CC" w:rsidRDefault="00107473" w:rsidP="00D87542">
      <w:pPr>
        <w:widowControl w:val="0"/>
        <w:autoSpaceDE w:val="0"/>
        <w:autoSpaceDN w:val="0"/>
        <w:adjustRightInd w:val="0"/>
        <w:ind w:firstLine="709"/>
        <w:jc w:val="both"/>
        <w:outlineLvl w:val="2"/>
        <w:rPr>
          <w:sz w:val="28"/>
          <w:szCs w:val="28"/>
        </w:rPr>
      </w:pPr>
      <w:r w:rsidRPr="00EE69CC">
        <w:rPr>
          <w:sz w:val="28"/>
          <w:szCs w:val="28"/>
        </w:rPr>
        <w:t>- впервые начнет формироваться страховой фонд особо</w:t>
      </w:r>
      <w:r w:rsidR="00D449C6">
        <w:rPr>
          <w:sz w:val="28"/>
          <w:szCs w:val="28"/>
        </w:rPr>
        <w:t xml:space="preserve"> ценных документов;</w:t>
      </w:r>
    </w:p>
    <w:p w:rsidR="00107473" w:rsidRPr="00EE69CC" w:rsidRDefault="00107473" w:rsidP="00D87542">
      <w:pPr>
        <w:widowControl w:val="0"/>
        <w:autoSpaceDE w:val="0"/>
        <w:autoSpaceDN w:val="0"/>
        <w:adjustRightInd w:val="0"/>
        <w:ind w:firstLine="709"/>
        <w:jc w:val="both"/>
        <w:outlineLvl w:val="2"/>
        <w:rPr>
          <w:sz w:val="28"/>
          <w:szCs w:val="28"/>
        </w:rPr>
      </w:pPr>
      <w:r w:rsidRPr="00EE69CC">
        <w:rPr>
          <w:sz w:val="28"/>
          <w:szCs w:val="28"/>
        </w:rPr>
        <w:t>- доля обеспечения резервного копирования и сохранности служебной информации в электронном виде в общем объеме используемых эл</w:t>
      </w:r>
      <w:r w:rsidR="00D87542">
        <w:rPr>
          <w:sz w:val="28"/>
          <w:szCs w:val="28"/>
        </w:rPr>
        <w:t>ектронных данных составит 100 %</w:t>
      </w:r>
      <w:r w:rsidRPr="00EE69CC">
        <w:rPr>
          <w:sz w:val="28"/>
          <w:szCs w:val="28"/>
        </w:rPr>
        <w:t>;</w:t>
      </w:r>
    </w:p>
    <w:p w:rsidR="00107473" w:rsidRPr="00EE69CC" w:rsidRDefault="00107473" w:rsidP="00D87542">
      <w:pPr>
        <w:widowControl w:val="0"/>
        <w:autoSpaceDE w:val="0"/>
        <w:autoSpaceDN w:val="0"/>
        <w:adjustRightInd w:val="0"/>
        <w:ind w:firstLine="709"/>
        <w:jc w:val="both"/>
        <w:outlineLvl w:val="2"/>
        <w:rPr>
          <w:b/>
          <w:sz w:val="28"/>
          <w:szCs w:val="28"/>
        </w:rPr>
      </w:pPr>
      <w:r w:rsidRPr="00EE69CC">
        <w:rPr>
          <w:sz w:val="28"/>
          <w:szCs w:val="28"/>
        </w:rPr>
        <w:t>- будет обеспечено снижение количества аварийных ситуаций с выходом из строя персональных компьютеров без учета нарушений правил эксплуатации.</w:t>
      </w:r>
    </w:p>
    <w:p w:rsidR="00107473" w:rsidRPr="00EE69CC" w:rsidRDefault="00107473" w:rsidP="00D87542">
      <w:pPr>
        <w:pStyle w:val="ab"/>
        <w:rPr>
          <w:color w:val="auto"/>
          <w:sz w:val="28"/>
          <w:szCs w:val="28"/>
        </w:rPr>
      </w:pPr>
    </w:p>
    <w:p w:rsidR="00107473" w:rsidRPr="00EE69CC" w:rsidRDefault="00107473" w:rsidP="00D87542">
      <w:pPr>
        <w:pStyle w:val="ab"/>
        <w:rPr>
          <w:color w:val="auto"/>
          <w:sz w:val="28"/>
          <w:szCs w:val="28"/>
        </w:rPr>
      </w:pPr>
    </w:p>
    <w:p w:rsidR="00107473" w:rsidRPr="00FE22E2" w:rsidRDefault="00107473" w:rsidP="00D87542">
      <w:pPr>
        <w:pStyle w:val="ConsPlusNormal"/>
        <w:spacing w:line="276" w:lineRule="auto"/>
        <w:ind w:firstLine="0"/>
        <w:rPr>
          <w:rFonts w:ascii="Times New Roman" w:hAnsi="Times New Roman" w:cs="Times New Roman"/>
          <w:sz w:val="28"/>
          <w:szCs w:val="28"/>
        </w:rPr>
      </w:pPr>
    </w:p>
    <w:sectPr w:rsidR="00107473" w:rsidRPr="00FE22E2" w:rsidSect="00107473">
      <w:pgSz w:w="11905" w:h="16838" w:code="9"/>
      <w:pgMar w:top="1134" w:right="567" w:bottom="1134" w:left="170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729" w:rsidRDefault="00D22729">
      <w:r>
        <w:separator/>
      </w:r>
    </w:p>
  </w:endnote>
  <w:endnote w:type="continuationSeparator" w:id="0">
    <w:p w:rsidR="00D22729" w:rsidRDefault="00D22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729" w:rsidRDefault="00D22729">
      <w:r>
        <w:separator/>
      </w:r>
    </w:p>
  </w:footnote>
  <w:footnote w:type="continuationSeparator" w:id="0">
    <w:p w:rsidR="00D22729" w:rsidRDefault="00D22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DA504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4C6513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3009EA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6ED6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8E36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56A9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3424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5A10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C4AE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F4BCBA"/>
    <w:lvl w:ilvl="0">
      <w:start w:val="1"/>
      <w:numFmt w:val="bullet"/>
      <w:lvlText w:val=""/>
      <w:lvlJc w:val="left"/>
      <w:pPr>
        <w:tabs>
          <w:tab w:val="num" w:pos="360"/>
        </w:tabs>
        <w:ind w:left="360" w:hanging="360"/>
      </w:pPr>
      <w:rPr>
        <w:rFonts w:ascii="Symbol" w:hAnsi="Symbol" w:hint="default"/>
      </w:rPr>
    </w:lvl>
  </w:abstractNum>
  <w:abstractNum w:abstractNumId="10">
    <w:nsid w:val="09163AD9"/>
    <w:multiLevelType w:val="multilevel"/>
    <w:tmpl w:val="B6B0176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0"/>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1">
    <w:nsid w:val="0E911566"/>
    <w:multiLevelType w:val="hybridMultilevel"/>
    <w:tmpl w:val="55CCF5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F833F75"/>
    <w:multiLevelType w:val="hybridMultilevel"/>
    <w:tmpl w:val="689EC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7D7855"/>
    <w:multiLevelType w:val="hybridMultilevel"/>
    <w:tmpl w:val="2DF684A2"/>
    <w:lvl w:ilvl="0" w:tplc="A85AF77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657393A"/>
    <w:multiLevelType w:val="multilevel"/>
    <w:tmpl w:val="2E36245C"/>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1A5273FC"/>
    <w:multiLevelType w:val="hybridMultilevel"/>
    <w:tmpl w:val="600AE6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1D015953"/>
    <w:multiLevelType w:val="hybridMultilevel"/>
    <w:tmpl w:val="6A20AFB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614E99"/>
    <w:multiLevelType w:val="hybridMultilevel"/>
    <w:tmpl w:val="E4F05028"/>
    <w:lvl w:ilvl="0" w:tplc="A1A6E892">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9B7F72"/>
    <w:multiLevelType w:val="multilevel"/>
    <w:tmpl w:val="532E6B94"/>
    <w:lvl w:ilvl="0">
      <w:start w:val="1"/>
      <w:numFmt w:val="decimal"/>
      <w:lvlText w:val="%1."/>
      <w:lvlJc w:val="left"/>
      <w:pPr>
        <w:tabs>
          <w:tab w:val="num" w:pos="1365"/>
        </w:tabs>
        <w:ind w:left="1365" w:hanging="645"/>
      </w:pPr>
      <w:rPr>
        <w:rFonts w:cs="Arial"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2CF55D73"/>
    <w:multiLevelType w:val="hybridMultilevel"/>
    <w:tmpl w:val="423E9E0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827744"/>
    <w:multiLevelType w:val="hybridMultilevel"/>
    <w:tmpl w:val="EA36C688"/>
    <w:lvl w:ilvl="0" w:tplc="D2C67FB0">
      <w:start w:val="1"/>
      <w:numFmt w:val="decimal"/>
      <w:lvlText w:val="%1."/>
      <w:lvlJc w:val="left"/>
      <w:pPr>
        <w:tabs>
          <w:tab w:val="num" w:pos="76"/>
        </w:tabs>
        <w:ind w:left="76" w:hanging="360"/>
      </w:pPr>
      <w:rPr>
        <w:rFonts w:cs="Times New Roman" w:hint="default"/>
      </w:rPr>
    </w:lvl>
    <w:lvl w:ilvl="1" w:tplc="04190019" w:tentative="1">
      <w:start w:val="1"/>
      <w:numFmt w:val="lowerLetter"/>
      <w:lvlText w:val="%2."/>
      <w:lvlJc w:val="left"/>
      <w:pPr>
        <w:tabs>
          <w:tab w:val="num" w:pos="796"/>
        </w:tabs>
        <w:ind w:left="796" w:hanging="360"/>
      </w:pPr>
      <w:rPr>
        <w:rFonts w:cs="Times New Roman"/>
      </w:rPr>
    </w:lvl>
    <w:lvl w:ilvl="2" w:tplc="0419001B" w:tentative="1">
      <w:start w:val="1"/>
      <w:numFmt w:val="lowerRoman"/>
      <w:lvlText w:val="%3."/>
      <w:lvlJc w:val="right"/>
      <w:pPr>
        <w:tabs>
          <w:tab w:val="num" w:pos="1516"/>
        </w:tabs>
        <w:ind w:left="1516" w:hanging="180"/>
      </w:pPr>
      <w:rPr>
        <w:rFonts w:cs="Times New Roman"/>
      </w:rPr>
    </w:lvl>
    <w:lvl w:ilvl="3" w:tplc="0419000F" w:tentative="1">
      <w:start w:val="1"/>
      <w:numFmt w:val="decimal"/>
      <w:lvlText w:val="%4."/>
      <w:lvlJc w:val="left"/>
      <w:pPr>
        <w:tabs>
          <w:tab w:val="num" w:pos="2236"/>
        </w:tabs>
        <w:ind w:left="2236" w:hanging="360"/>
      </w:pPr>
      <w:rPr>
        <w:rFonts w:cs="Times New Roman"/>
      </w:rPr>
    </w:lvl>
    <w:lvl w:ilvl="4" w:tplc="04190019" w:tentative="1">
      <w:start w:val="1"/>
      <w:numFmt w:val="lowerLetter"/>
      <w:lvlText w:val="%5."/>
      <w:lvlJc w:val="left"/>
      <w:pPr>
        <w:tabs>
          <w:tab w:val="num" w:pos="2956"/>
        </w:tabs>
        <w:ind w:left="2956" w:hanging="360"/>
      </w:pPr>
      <w:rPr>
        <w:rFonts w:cs="Times New Roman"/>
      </w:rPr>
    </w:lvl>
    <w:lvl w:ilvl="5" w:tplc="0419001B" w:tentative="1">
      <w:start w:val="1"/>
      <w:numFmt w:val="lowerRoman"/>
      <w:lvlText w:val="%6."/>
      <w:lvlJc w:val="right"/>
      <w:pPr>
        <w:tabs>
          <w:tab w:val="num" w:pos="3676"/>
        </w:tabs>
        <w:ind w:left="3676" w:hanging="180"/>
      </w:pPr>
      <w:rPr>
        <w:rFonts w:cs="Times New Roman"/>
      </w:rPr>
    </w:lvl>
    <w:lvl w:ilvl="6" w:tplc="0419000F" w:tentative="1">
      <w:start w:val="1"/>
      <w:numFmt w:val="decimal"/>
      <w:lvlText w:val="%7."/>
      <w:lvlJc w:val="left"/>
      <w:pPr>
        <w:tabs>
          <w:tab w:val="num" w:pos="4396"/>
        </w:tabs>
        <w:ind w:left="4396" w:hanging="360"/>
      </w:pPr>
      <w:rPr>
        <w:rFonts w:cs="Times New Roman"/>
      </w:rPr>
    </w:lvl>
    <w:lvl w:ilvl="7" w:tplc="04190019" w:tentative="1">
      <w:start w:val="1"/>
      <w:numFmt w:val="lowerLetter"/>
      <w:lvlText w:val="%8."/>
      <w:lvlJc w:val="left"/>
      <w:pPr>
        <w:tabs>
          <w:tab w:val="num" w:pos="5116"/>
        </w:tabs>
        <w:ind w:left="5116" w:hanging="360"/>
      </w:pPr>
      <w:rPr>
        <w:rFonts w:cs="Times New Roman"/>
      </w:rPr>
    </w:lvl>
    <w:lvl w:ilvl="8" w:tplc="0419001B" w:tentative="1">
      <w:start w:val="1"/>
      <w:numFmt w:val="lowerRoman"/>
      <w:lvlText w:val="%9."/>
      <w:lvlJc w:val="right"/>
      <w:pPr>
        <w:tabs>
          <w:tab w:val="num" w:pos="5836"/>
        </w:tabs>
        <w:ind w:left="5836" w:hanging="180"/>
      </w:pPr>
      <w:rPr>
        <w:rFonts w:cs="Times New Roman"/>
      </w:rPr>
    </w:lvl>
  </w:abstractNum>
  <w:abstractNum w:abstractNumId="22">
    <w:nsid w:val="3E2B2770"/>
    <w:multiLevelType w:val="hybridMultilevel"/>
    <w:tmpl w:val="361AE05E"/>
    <w:lvl w:ilvl="0" w:tplc="0D467D30">
      <w:start w:val="1"/>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5DC4915"/>
    <w:multiLevelType w:val="multilevel"/>
    <w:tmpl w:val="2E36245C"/>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8053737"/>
    <w:multiLevelType w:val="hybridMultilevel"/>
    <w:tmpl w:val="D6F63A80"/>
    <w:lvl w:ilvl="0" w:tplc="691AAB1C">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C49404B"/>
    <w:multiLevelType w:val="hybridMultilevel"/>
    <w:tmpl w:val="9A40FCDA"/>
    <w:lvl w:ilvl="0" w:tplc="7D6AD6B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B37957"/>
    <w:multiLevelType w:val="hybridMultilevel"/>
    <w:tmpl w:val="B9D23B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02559B3"/>
    <w:multiLevelType w:val="multilevel"/>
    <w:tmpl w:val="C9C2B2F0"/>
    <w:lvl w:ilvl="0">
      <w:start w:val="13"/>
      <w:numFmt w:val="decimal"/>
      <w:lvlText w:val="%1."/>
      <w:lvlJc w:val="left"/>
      <w:pPr>
        <w:ind w:left="765" w:hanging="765"/>
      </w:pPr>
      <w:rPr>
        <w:rFonts w:hint="default"/>
      </w:rPr>
    </w:lvl>
    <w:lvl w:ilvl="1">
      <w:start w:val="1"/>
      <w:numFmt w:val="decimal"/>
      <w:lvlText w:val="%1.%2."/>
      <w:lvlJc w:val="left"/>
      <w:pPr>
        <w:ind w:left="1125" w:hanging="765"/>
      </w:pPr>
      <w:rPr>
        <w:rFonts w:hint="default"/>
      </w:rPr>
    </w:lvl>
    <w:lvl w:ilvl="2">
      <w:start w:val="10"/>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3A823A5"/>
    <w:multiLevelType w:val="hybridMultilevel"/>
    <w:tmpl w:val="01DE155E"/>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B338C3"/>
    <w:multiLevelType w:val="hybridMultilevel"/>
    <w:tmpl w:val="FDB2535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CF22BD"/>
    <w:multiLevelType w:val="hybridMultilevel"/>
    <w:tmpl w:val="D66A4B8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F81012"/>
    <w:multiLevelType w:val="hybridMultilevel"/>
    <w:tmpl w:val="85F0E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AE1BC2"/>
    <w:multiLevelType w:val="hybridMultilevel"/>
    <w:tmpl w:val="2C38D270"/>
    <w:lvl w:ilvl="0" w:tplc="FFF05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9362F2"/>
    <w:multiLevelType w:val="hybridMultilevel"/>
    <w:tmpl w:val="C8F4F5B0"/>
    <w:lvl w:ilvl="0" w:tplc="07242DC6">
      <w:start w:val="1"/>
      <w:numFmt w:val="decimal"/>
      <w:lvlText w:val="%1."/>
      <w:lvlJc w:val="left"/>
      <w:pPr>
        <w:tabs>
          <w:tab w:val="num" w:pos="720"/>
        </w:tabs>
        <w:ind w:left="720" w:hanging="360"/>
      </w:pPr>
      <w:rPr>
        <w:rFonts w:cs="Times New Roman"/>
      </w:rPr>
    </w:lvl>
    <w:lvl w:ilvl="1" w:tplc="589A9112">
      <w:numFmt w:val="none"/>
      <w:lvlText w:val=""/>
      <w:lvlJc w:val="left"/>
      <w:pPr>
        <w:tabs>
          <w:tab w:val="num" w:pos="360"/>
        </w:tabs>
      </w:pPr>
      <w:rPr>
        <w:rFonts w:cs="Times New Roman"/>
      </w:rPr>
    </w:lvl>
    <w:lvl w:ilvl="2" w:tplc="FABC9F7E">
      <w:numFmt w:val="none"/>
      <w:lvlText w:val=""/>
      <w:lvlJc w:val="left"/>
      <w:pPr>
        <w:tabs>
          <w:tab w:val="num" w:pos="360"/>
        </w:tabs>
      </w:pPr>
      <w:rPr>
        <w:rFonts w:cs="Times New Roman"/>
      </w:rPr>
    </w:lvl>
    <w:lvl w:ilvl="3" w:tplc="23B4FC0C">
      <w:numFmt w:val="none"/>
      <w:lvlText w:val=""/>
      <w:lvlJc w:val="left"/>
      <w:pPr>
        <w:tabs>
          <w:tab w:val="num" w:pos="360"/>
        </w:tabs>
      </w:pPr>
      <w:rPr>
        <w:rFonts w:cs="Times New Roman"/>
      </w:rPr>
    </w:lvl>
    <w:lvl w:ilvl="4" w:tplc="E6A6EFCE">
      <w:numFmt w:val="none"/>
      <w:lvlText w:val=""/>
      <w:lvlJc w:val="left"/>
      <w:pPr>
        <w:tabs>
          <w:tab w:val="num" w:pos="360"/>
        </w:tabs>
      </w:pPr>
      <w:rPr>
        <w:rFonts w:cs="Times New Roman"/>
      </w:rPr>
    </w:lvl>
    <w:lvl w:ilvl="5" w:tplc="51F218B2">
      <w:numFmt w:val="none"/>
      <w:lvlText w:val=""/>
      <w:lvlJc w:val="left"/>
      <w:pPr>
        <w:tabs>
          <w:tab w:val="num" w:pos="360"/>
        </w:tabs>
      </w:pPr>
      <w:rPr>
        <w:rFonts w:cs="Times New Roman"/>
      </w:rPr>
    </w:lvl>
    <w:lvl w:ilvl="6" w:tplc="E4CC0342">
      <w:numFmt w:val="none"/>
      <w:lvlText w:val=""/>
      <w:lvlJc w:val="left"/>
      <w:pPr>
        <w:tabs>
          <w:tab w:val="num" w:pos="360"/>
        </w:tabs>
      </w:pPr>
      <w:rPr>
        <w:rFonts w:cs="Times New Roman"/>
      </w:rPr>
    </w:lvl>
    <w:lvl w:ilvl="7" w:tplc="4EDA75D4">
      <w:numFmt w:val="none"/>
      <w:lvlText w:val=""/>
      <w:lvlJc w:val="left"/>
      <w:pPr>
        <w:tabs>
          <w:tab w:val="num" w:pos="360"/>
        </w:tabs>
      </w:pPr>
      <w:rPr>
        <w:rFonts w:cs="Times New Roman"/>
      </w:rPr>
    </w:lvl>
    <w:lvl w:ilvl="8" w:tplc="B0E4C264">
      <w:numFmt w:val="none"/>
      <w:lvlText w:val=""/>
      <w:lvlJc w:val="left"/>
      <w:pPr>
        <w:tabs>
          <w:tab w:val="num" w:pos="360"/>
        </w:tabs>
      </w:pPr>
      <w:rPr>
        <w:rFonts w:cs="Times New Roman"/>
      </w:rPr>
    </w:lvl>
  </w:abstractNum>
  <w:abstractNum w:abstractNumId="34">
    <w:nsid w:val="63D41AA5"/>
    <w:multiLevelType w:val="hybridMultilevel"/>
    <w:tmpl w:val="516281DE"/>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7A5787"/>
    <w:multiLevelType w:val="hybridMultilevel"/>
    <w:tmpl w:val="0E38F61A"/>
    <w:lvl w:ilvl="0" w:tplc="C736203C">
      <w:start w:val="1"/>
      <w:numFmt w:val="decimal"/>
      <w:lvlText w:val="%1."/>
      <w:lvlJc w:val="left"/>
      <w:pPr>
        <w:tabs>
          <w:tab w:val="num" w:pos="720"/>
        </w:tabs>
        <w:ind w:left="720" w:hanging="360"/>
      </w:pPr>
      <w:rPr>
        <w:rFonts w:cs="Times New Roman" w:hint="default"/>
      </w:rPr>
    </w:lvl>
    <w:lvl w:ilvl="1" w:tplc="F60CBECE">
      <w:numFmt w:val="none"/>
      <w:lvlText w:val=""/>
      <w:lvlJc w:val="left"/>
      <w:pPr>
        <w:tabs>
          <w:tab w:val="num" w:pos="360"/>
        </w:tabs>
      </w:pPr>
      <w:rPr>
        <w:rFonts w:cs="Times New Roman"/>
      </w:rPr>
    </w:lvl>
    <w:lvl w:ilvl="2" w:tplc="7DE63E5C">
      <w:numFmt w:val="none"/>
      <w:lvlText w:val=""/>
      <w:lvlJc w:val="left"/>
      <w:pPr>
        <w:tabs>
          <w:tab w:val="num" w:pos="360"/>
        </w:tabs>
      </w:pPr>
      <w:rPr>
        <w:rFonts w:cs="Times New Roman"/>
      </w:rPr>
    </w:lvl>
    <w:lvl w:ilvl="3" w:tplc="9B8A7EC0">
      <w:numFmt w:val="none"/>
      <w:lvlText w:val=""/>
      <w:lvlJc w:val="left"/>
      <w:pPr>
        <w:tabs>
          <w:tab w:val="num" w:pos="360"/>
        </w:tabs>
      </w:pPr>
      <w:rPr>
        <w:rFonts w:cs="Times New Roman"/>
      </w:rPr>
    </w:lvl>
    <w:lvl w:ilvl="4" w:tplc="ECC01BBE">
      <w:numFmt w:val="none"/>
      <w:lvlText w:val=""/>
      <w:lvlJc w:val="left"/>
      <w:pPr>
        <w:tabs>
          <w:tab w:val="num" w:pos="360"/>
        </w:tabs>
      </w:pPr>
      <w:rPr>
        <w:rFonts w:cs="Times New Roman"/>
      </w:rPr>
    </w:lvl>
    <w:lvl w:ilvl="5" w:tplc="8B965E4E">
      <w:numFmt w:val="none"/>
      <w:lvlText w:val=""/>
      <w:lvlJc w:val="left"/>
      <w:pPr>
        <w:tabs>
          <w:tab w:val="num" w:pos="360"/>
        </w:tabs>
      </w:pPr>
      <w:rPr>
        <w:rFonts w:cs="Times New Roman"/>
      </w:rPr>
    </w:lvl>
    <w:lvl w:ilvl="6" w:tplc="40009118">
      <w:numFmt w:val="none"/>
      <w:lvlText w:val=""/>
      <w:lvlJc w:val="left"/>
      <w:pPr>
        <w:tabs>
          <w:tab w:val="num" w:pos="360"/>
        </w:tabs>
      </w:pPr>
      <w:rPr>
        <w:rFonts w:cs="Times New Roman"/>
      </w:rPr>
    </w:lvl>
    <w:lvl w:ilvl="7" w:tplc="D6D6829E">
      <w:numFmt w:val="none"/>
      <w:lvlText w:val=""/>
      <w:lvlJc w:val="left"/>
      <w:pPr>
        <w:tabs>
          <w:tab w:val="num" w:pos="360"/>
        </w:tabs>
      </w:pPr>
      <w:rPr>
        <w:rFonts w:cs="Times New Roman"/>
      </w:rPr>
    </w:lvl>
    <w:lvl w:ilvl="8" w:tplc="8D8A848E">
      <w:numFmt w:val="none"/>
      <w:lvlText w:val=""/>
      <w:lvlJc w:val="left"/>
      <w:pPr>
        <w:tabs>
          <w:tab w:val="num" w:pos="360"/>
        </w:tabs>
      </w:pPr>
      <w:rPr>
        <w:rFonts w:cs="Times New Roman"/>
      </w:rPr>
    </w:lvl>
  </w:abstractNum>
  <w:abstractNum w:abstractNumId="36">
    <w:nsid w:val="712577EF"/>
    <w:multiLevelType w:val="hybridMultilevel"/>
    <w:tmpl w:val="AEB6164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EF3E4F"/>
    <w:multiLevelType w:val="hybridMultilevel"/>
    <w:tmpl w:val="8B420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4A4B93"/>
    <w:multiLevelType w:val="hybridMultilevel"/>
    <w:tmpl w:val="5C328006"/>
    <w:lvl w:ilvl="0" w:tplc="D16A5CBE">
      <w:start w:val="9"/>
      <w:numFmt w:val="bullet"/>
      <w:lvlText w:val=""/>
      <w:lvlJc w:val="left"/>
      <w:pPr>
        <w:tabs>
          <w:tab w:val="num" w:pos="4320"/>
        </w:tabs>
        <w:ind w:left="4320" w:hanging="39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95673B"/>
    <w:multiLevelType w:val="multilevel"/>
    <w:tmpl w:val="3F4C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BE6BA1"/>
    <w:multiLevelType w:val="multilevel"/>
    <w:tmpl w:val="A428350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6"/>
  </w:num>
  <w:num w:numId="2">
    <w:abstractNumId w:val="36"/>
  </w:num>
  <w:num w:numId="3">
    <w:abstractNumId w:val="19"/>
  </w:num>
  <w:num w:numId="4">
    <w:abstractNumId w:val="17"/>
  </w:num>
  <w:num w:numId="5">
    <w:abstractNumId w:val="30"/>
  </w:num>
  <w:num w:numId="6">
    <w:abstractNumId w:val="18"/>
  </w:num>
  <w:num w:numId="7">
    <w:abstractNumId w:val="32"/>
  </w:num>
  <w:num w:numId="8">
    <w:abstractNumId w:val="31"/>
  </w:num>
  <w:num w:numId="9">
    <w:abstractNumId w:val="37"/>
  </w:num>
  <w:num w:numId="10">
    <w:abstractNumId w:val="40"/>
  </w:num>
  <w:num w:numId="11">
    <w:abstractNumId w:val="38"/>
  </w:num>
  <w:num w:numId="12">
    <w:abstractNumId w:val="21"/>
  </w:num>
  <w:num w:numId="13">
    <w:abstractNumId w:val="35"/>
  </w:num>
  <w:num w:numId="14">
    <w:abstractNumId w:val="23"/>
  </w:num>
  <w:num w:numId="15">
    <w:abstractNumId w:val="33"/>
  </w:num>
  <w:num w:numId="16">
    <w:abstractNumId w:val="14"/>
  </w:num>
  <w:num w:numId="17">
    <w:abstractNumId w:val="15"/>
  </w:num>
  <w:num w:numId="18">
    <w:abstractNumId w:val="26"/>
  </w:num>
  <w:num w:numId="19">
    <w:abstractNumId w:val="11"/>
  </w:num>
  <w:num w:numId="20">
    <w:abstractNumId w:val="22"/>
  </w:num>
  <w:num w:numId="21">
    <w:abstractNumId w:val="10"/>
  </w:num>
  <w:num w:numId="22">
    <w:abstractNumId w:val="28"/>
  </w:num>
  <w:num w:numId="23">
    <w:abstractNumId w:val="34"/>
  </w:num>
  <w:num w:numId="24">
    <w:abstractNumId w:val="20"/>
  </w:num>
  <w:num w:numId="25">
    <w:abstractNumId w:val="1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9"/>
  </w:num>
  <w:num w:numId="37">
    <w:abstractNumId w:val="29"/>
  </w:num>
  <w:num w:numId="38">
    <w:abstractNumId w:val="24"/>
  </w:num>
  <w:num w:numId="39">
    <w:abstractNumId w:val="25"/>
  </w:num>
  <w:num w:numId="40">
    <w:abstractNumId w:val="2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92C08"/>
    <w:rsid w:val="000056B3"/>
    <w:rsid w:val="00010C52"/>
    <w:rsid w:val="00011C30"/>
    <w:rsid w:val="0002797D"/>
    <w:rsid w:val="000303B5"/>
    <w:rsid w:val="00051730"/>
    <w:rsid w:val="00064DD6"/>
    <w:rsid w:val="00077AAB"/>
    <w:rsid w:val="0008200B"/>
    <w:rsid w:val="00086E50"/>
    <w:rsid w:val="00093FD8"/>
    <w:rsid w:val="000B6044"/>
    <w:rsid w:val="000B60AF"/>
    <w:rsid w:val="000C1779"/>
    <w:rsid w:val="000C1F69"/>
    <w:rsid w:val="000D399F"/>
    <w:rsid w:val="000D5765"/>
    <w:rsid w:val="00101807"/>
    <w:rsid w:val="00107473"/>
    <w:rsid w:val="00134CC4"/>
    <w:rsid w:val="00144E03"/>
    <w:rsid w:val="00152199"/>
    <w:rsid w:val="00164A71"/>
    <w:rsid w:val="00164E53"/>
    <w:rsid w:val="00190F9E"/>
    <w:rsid w:val="00193A45"/>
    <w:rsid w:val="001A2BDF"/>
    <w:rsid w:val="001A3579"/>
    <w:rsid w:val="001A3AC5"/>
    <w:rsid w:val="001B4FA7"/>
    <w:rsid w:val="001C20D5"/>
    <w:rsid w:val="001C7FB9"/>
    <w:rsid w:val="001D51F0"/>
    <w:rsid w:val="001E06F9"/>
    <w:rsid w:val="001E155F"/>
    <w:rsid w:val="001E3245"/>
    <w:rsid w:val="001E7DF3"/>
    <w:rsid w:val="001F1875"/>
    <w:rsid w:val="001F4D11"/>
    <w:rsid w:val="002016DF"/>
    <w:rsid w:val="002046DF"/>
    <w:rsid w:val="00217BAE"/>
    <w:rsid w:val="002204F3"/>
    <w:rsid w:val="002250EE"/>
    <w:rsid w:val="00225710"/>
    <w:rsid w:val="002331BA"/>
    <w:rsid w:val="00240A69"/>
    <w:rsid w:val="002509FE"/>
    <w:rsid w:val="00251D85"/>
    <w:rsid w:val="002563EF"/>
    <w:rsid w:val="00256AF0"/>
    <w:rsid w:val="0025728B"/>
    <w:rsid w:val="0027142A"/>
    <w:rsid w:val="00273F00"/>
    <w:rsid w:val="00292C08"/>
    <w:rsid w:val="002A5B74"/>
    <w:rsid w:val="002B2EC3"/>
    <w:rsid w:val="002B47FE"/>
    <w:rsid w:val="002E2770"/>
    <w:rsid w:val="002F393B"/>
    <w:rsid w:val="002F76D2"/>
    <w:rsid w:val="00310126"/>
    <w:rsid w:val="00310308"/>
    <w:rsid w:val="00313312"/>
    <w:rsid w:val="00321C5B"/>
    <w:rsid w:val="00340B78"/>
    <w:rsid w:val="00361817"/>
    <w:rsid w:val="003660C9"/>
    <w:rsid w:val="003729CD"/>
    <w:rsid w:val="003748EA"/>
    <w:rsid w:val="0037552B"/>
    <w:rsid w:val="00377F74"/>
    <w:rsid w:val="0039639E"/>
    <w:rsid w:val="003963B4"/>
    <w:rsid w:val="003A545A"/>
    <w:rsid w:val="003B62FA"/>
    <w:rsid w:val="003C168A"/>
    <w:rsid w:val="003F2316"/>
    <w:rsid w:val="004013BF"/>
    <w:rsid w:val="004224EB"/>
    <w:rsid w:val="004260F4"/>
    <w:rsid w:val="00427356"/>
    <w:rsid w:val="00435A56"/>
    <w:rsid w:val="004361A8"/>
    <w:rsid w:val="00440811"/>
    <w:rsid w:val="00440D48"/>
    <w:rsid w:val="00443C12"/>
    <w:rsid w:val="004462E5"/>
    <w:rsid w:val="00446578"/>
    <w:rsid w:val="0047218C"/>
    <w:rsid w:val="00482A5A"/>
    <w:rsid w:val="00490235"/>
    <w:rsid w:val="004911A3"/>
    <w:rsid w:val="00492E1D"/>
    <w:rsid w:val="00493584"/>
    <w:rsid w:val="004972C2"/>
    <w:rsid w:val="004A1CEB"/>
    <w:rsid w:val="004B0BC7"/>
    <w:rsid w:val="004B50DA"/>
    <w:rsid w:val="004C5841"/>
    <w:rsid w:val="004D4A76"/>
    <w:rsid w:val="004E2D9D"/>
    <w:rsid w:val="004E344A"/>
    <w:rsid w:val="004E4CFA"/>
    <w:rsid w:val="00500672"/>
    <w:rsid w:val="00504782"/>
    <w:rsid w:val="00506B3E"/>
    <w:rsid w:val="0051289D"/>
    <w:rsid w:val="00524466"/>
    <w:rsid w:val="0052525F"/>
    <w:rsid w:val="00526F7C"/>
    <w:rsid w:val="00540431"/>
    <w:rsid w:val="005527B9"/>
    <w:rsid w:val="00560B46"/>
    <w:rsid w:val="00564E40"/>
    <w:rsid w:val="00571390"/>
    <w:rsid w:val="00572DA2"/>
    <w:rsid w:val="00582DDA"/>
    <w:rsid w:val="005875A5"/>
    <w:rsid w:val="005A4EDB"/>
    <w:rsid w:val="005B7327"/>
    <w:rsid w:val="005E34E2"/>
    <w:rsid w:val="005F09B1"/>
    <w:rsid w:val="005F657B"/>
    <w:rsid w:val="00605DB0"/>
    <w:rsid w:val="0060616E"/>
    <w:rsid w:val="00617091"/>
    <w:rsid w:val="00622AD1"/>
    <w:rsid w:val="00654960"/>
    <w:rsid w:val="00656622"/>
    <w:rsid w:val="00660112"/>
    <w:rsid w:val="00661E93"/>
    <w:rsid w:val="006653F8"/>
    <w:rsid w:val="00674E9C"/>
    <w:rsid w:val="006769B5"/>
    <w:rsid w:val="006906A7"/>
    <w:rsid w:val="006923F7"/>
    <w:rsid w:val="00692F3A"/>
    <w:rsid w:val="006948ED"/>
    <w:rsid w:val="006B04FC"/>
    <w:rsid w:val="006D05BC"/>
    <w:rsid w:val="006D60F3"/>
    <w:rsid w:val="007120CD"/>
    <w:rsid w:val="0072602C"/>
    <w:rsid w:val="00732B19"/>
    <w:rsid w:val="007424A3"/>
    <w:rsid w:val="007445BD"/>
    <w:rsid w:val="00746C8C"/>
    <w:rsid w:val="00746C8D"/>
    <w:rsid w:val="0074720F"/>
    <w:rsid w:val="00750BAD"/>
    <w:rsid w:val="0075379C"/>
    <w:rsid w:val="0076654B"/>
    <w:rsid w:val="00781B1E"/>
    <w:rsid w:val="00783915"/>
    <w:rsid w:val="0078471F"/>
    <w:rsid w:val="00786184"/>
    <w:rsid w:val="00790F47"/>
    <w:rsid w:val="00797098"/>
    <w:rsid w:val="007A3BA5"/>
    <w:rsid w:val="007B1DFE"/>
    <w:rsid w:val="007B70DF"/>
    <w:rsid w:val="0080143B"/>
    <w:rsid w:val="008023D5"/>
    <w:rsid w:val="008153E0"/>
    <w:rsid w:val="00817B6D"/>
    <w:rsid w:val="00820DB9"/>
    <w:rsid w:val="008251ED"/>
    <w:rsid w:val="00832074"/>
    <w:rsid w:val="00852335"/>
    <w:rsid w:val="00855CB8"/>
    <w:rsid w:val="00864720"/>
    <w:rsid w:val="00866B52"/>
    <w:rsid w:val="008806C3"/>
    <w:rsid w:val="00881A94"/>
    <w:rsid w:val="008845F2"/>
    <w:rsid w:val="0089307E"/>
    <w:rsid w:val="008949AD"/>
    <w:rsid w:val="00895211"/>
    <w:rsid w:val="00896C70"/>
    <w:rsid w:val="0089784C"/>
    <w:rsid w:val="008C7DDE"/>
    <w:rsid w:val="008D5FCC"/>
    <w:rsid w:val="00900192"/>
    <w:rsid w:val="00901BE1"/>
    <w:rsid w:val="00904FF0"/>
    <w:rsid w:val="0090605E"/>
    <w:rsid w:val="00906276"/>
    <w:rsid w:val="00920800"/>
    <w:rsid w:val="00921016"/>
    <w:rsid w:val="00924E54"/>
    <w:rsid w:val="00940DF7"/>
    <w:rsid w:val="00940FE7"/>
    <w:rsid w:val="009543B9"/>
    <w:rsid w:val="00966C1B"/>
    <w:rsid w:val="009C27F0"/>
    <w:rsid w:val="009C4D59"/>
    <w:rsid w:val="009C6949"/>
    <w:rsid w:val="009E3626"/>
    <w:rsid w:val="009E3D86"/>
    <w:rsid w:val="009F41E2"/>
    <w:rsid w:val="00A04581"/>
    <w:rsid w:val="00A05E7E"/>
    <w:rsid w:val="00A17B46"/>
    <w:rsid w:val="00A219F7"/>
    <w:rsid w:val="00A4007E"/>
    <w:rsid w:val="00A43605"/>
    <w:rsid w:val="00A44BC6"/>
    <w:rsid w:val="00A52B2C"/>
    <w:rsid w:val="00A57F60"/>
    <w:rsid w:val="00A8453A"/>
    <w:rsid w:val="00A92A08"/>
    <w:rsid w:val="00AA7F59"/>
    <w:rsid w:val="00AB02FF"/>
    <w:rsid w:val="00AB371A"/>
    <w:rsid w:val="00AC2F98"/>
    <w:rsid w:val="00AD09CB"/>
    <w:rsid w:val="00AD18D0"/>
    <w:rsid w:val="00AE1945"/>
    <w:rsid w:val="00AE62CC"/>
    <w:rsid w:val="00AF70AD"/>
    <w:rsid w:val="00AF7A08"/>
    <w:rsid w:val="00B01FF6"/>
    <w:rsid w:val="00B0451F"/>
    <w:rsid w:val="00B06F51"/>
    <w:rsid w:val="00B07DF3"/>
    <w:rsid w:val="00B111D3"/>
    <w:rsid w:val="00B13D79"/>
    <w:rsid w:val="00B30152"/>
    <w:rsid w:val="00B324BB"/>
    <w:rsid w:val="00B46468"/>
    <w:rsid w:val="00B53BFC"/>
    <w:rsid w:val="00B5512C"/>
    <w:rsid w:val="00B629C3"/>
    <w:rsid w:val="00B826C3"/>
    <w:rsid w:val="00B86828"/>
    <w:rsid w:val="00B933CC"/>
    <w:rsid w:val="00BD1444"/>
    <w:rsid w:val="00BE0D56"/>
    <w:rsid w:val="00BE4F88"/>
    <w:rsid w:val="00BE6EE0"/>
    <w:rsid w:val="00BF0A27"/>
    <w:rsid w:val="00C00127"/>
    <w:rsid w:val="00C015B8"/>
    <w:rsid w:val="00C02340"/>
    <w:rsid w:val="00C0247D"/>
    <w:rsid w:val="00C10EB1"/>
    <w:rsid w:val="00C11616"/>
    <w:rsid w:val="00C12931"/>
    <w:rsid w:val="00C30B06"/>
    <w:rsid w:val="00C36D67"/>
    <w:rsid w:val="00C447D2"/>
    <w:rsid w:val="00C561D3"/>
    <w:rsid w:val="00C61950"/>
    <w:rsid w:val="00C73486"/>
    <w:rsid w:val="00C83872"/>
    <w:rsid w:val="00C93C60"/>
    <w:rsid w:val="00C94678"/>
    <w:rsid w:val="00C94EDD"/>
    <w:rsid w:val="00CA4351"/>
    <w:rsid w:val="00CB0FA2"/>
    <w:rsid w:val="00CB2923"/>
    <w:rsid w:val="00CD0406"/>
    <w:rsid w:val="00CD2E90"/>
    <w:rsid w:val="00CE4D5D"/>
    <w:rsid w:val="00CF0B05"/>
    <w:rsid w:val="00CF157C"/>
    <w:rsid w:val="00CF4164"/>
    <w:rsid w:val="00CF6656"/>
    <w:rsid w:val="00D11B16"/>
    <w:rsid w:val="00D2000C"/>
    <w:rsid w:val="00D22729"/>
    <w:rsid w:val="00D42AF8"/>
    <w:rsid w:val="00D449C6"/>
    <w:rsid w:val="00D47A2A"/>
    <w:rsid w:val="00D50B90"/>
    <w:rsid w:val="00D54BE3"/>
    <w:rsid w:val="00D66F2C"/>
    <w:rsid w:val="00D70958"/>
    <w:rsid w:val="00D722F8"/>
    <w:rsid w:val="00D82DE1"/>
    <w:rsid w:val="00D87542"/>
    <w:rsid w:val="00D95ADE"/>
    <w:rsid w:val="00D96241"/>
    <w:rsid w:val="00DB14B3"/>
    <w:rsid w:val="00DB1963"/>
    <w:rsid w:val="00DB3455"/>
    <w:rsid w:val="00DC4392"/>
    <w:rsid w:val="00DC4C22"/>
    <w:rsid w:val="00DD1FDE"/>
    <w:rsid w:val="00DD1FF4"/>
    <w:rsid w:val="00DE27BB"/>
    <w:rsid w:val="00DF321A"/>
    <w:rsid w:val="00DF3390"/>
    <w:rsid w:val="00E0057A"/>
    <w:rsid w:val="00E13475"/>
    <w:rsid w:val="00E20FE9"/>
    <w:rsid w:val="00E229A2"/>
    <w:rsid w:val="00E27C23"/>
    <w:rsid w:val="00E4203E"/>
    <w:rsid w:val="00E4487F"/>
    <w:rsid w:val="00E477D4"/>
    <w:rsid w:val="00E63494"/>
    <w:rsid w:val="00E87E03"/>
    <w:rsid w:val="00EA0A96"/>
    <w:rsid w:val="00EA5D48"/>
    <w:rsid w:val="00EB6B59"/>
    <w:rsid w:val="00F01AE0"/>
    <w:rsid w:val="00F07F43"/>
    <w:rsid w:val="00F14C69"/>
    <w:rsid w:val="00F14DAA"/>
    <w:rsid w:val="00F150E6"/>
    <w:rsid w:val="00F170D8"/>
    <w:rsid w:val="00F200D7"/>
    <w:rsid w:val="00F2678A"/>
    <w:rsid w:val="00F301BA"/>
    <w:rsid w:val="00F32195"/>
    <w:rsid w:val="00F32F6D"/>
    <w:rsid w:val="00F50B3A"/>
    <w:rsid w:val="00F532BE"/>
    <w:rsid w:val="00F54098"/>
    <w:rsid w:val="00F6681E"/>
    <w:rsid w:val="00F70210"/>
    <w:rsid w:val="00F77166"/>
    <w:rsid w:val="00FA0C6D"/>
    <w:rsid w:val="00FA7B04"/>
    <w:rsid w:val="00FB448F"/>
    <w:rsid w:val="00FC7DFE"/>
    <w:rsid w:val="00FD387B"/>
    <w:rsid w:val="00FD3963"/>
    <w:rsid w:val="00FD46A2"/>
    <w:rsid w:val="00FD7811"/>
    <w:rsid w:val="00FE22E2"/>
    <w:rsid w:val="00FE7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C08"/>
    <w:rPr>
      <w:sz w:val="24"/>
      <w:szCs w:val="24"/>
    </w:rPr>
  </w:style>
  <w:style w:type="paragraph" w:styleId="1">
    <w:name w:val="heading 1"/>
    <w:basedOn w:val="a"/>
    <w:next w:val="a"/>
    <w:link w:val="10"/>
    <w:uiPriority w:val="9"/>
    <w:qFormat/>
    <w:rsid w:val="00292C08"/>
    <w:pPr>
      <w:keepNext/>
      <w:jc w:val="center"/>
      <w:outlineLvl w:val="0"/>
    </w:pPr>
    <w:rPr>
      <w:b/>
      <w:sz w:val="42"/>
      <w:szCs w:val="20"/>
    </w:rPr>
  </w:style>
  <w:style w:type="paragraph" w:styleId="2">
    <w:name w:val="heading 2"/>
    <w:basedOn w:val="a"/>
    <w:next w:val="a"/>
    <w:link w:val="20"/>
    <w:uiPriority w:val="9"/>
    <w:qFormat/>
    <w:rsid w:val="00273F00"/>
    <w:pPr>
      <w:keepNext/>
      <w:ind w:left="-284"/>
      <w:outlineLvl w:val="1"/>
    </w:pPr>
    <w:rPr>
      <w:szCs w:val="20"/>
    </w:rPr>
  </w:style>
  <w:style w:type="paragraph" w:styleId="3">
    <w:name w:val="heading 3"/>
    <w:basedOn w:val="a"/>
    <w:next w:val="a"/>
    <w:link w:val="30"/>
    <w:uiPriority w:val="9"/>
    <w:qFormat/>
    <w:rsid w:val="00273F00"/>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92C08"/>
    <w:pPr>
      <w:spacing w:before="120"/>
      <w:jc w:val="center"/>
    </w:pPr>
    <w:rPr>
      <w:b/>
      <w:sz w:val="40"/>
      <w:szCs w:val="20"/>
    </w:rPr>
  </w:style>
  <w:style w:type="table" w:styleId="a4">
    <w:name w:val="Table Grid"/>
    <w:basedOn w:val="a1"/>
    <w:rsid w:val="00292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92C08"/>
    <w:rPr>
      <w:color w:val="0000FF"/>
      <w:u w:val="single"/>
    </w:rPr>
  </w:style>
  <w:style w:type="paragraph" w:customStyle="1" w:styleId="ConsPlusNormal">
    <w:name w:val="ConsPlusNormal"/>
    <w:link w:val="ConsPlusNormal0"/>
    <w:rsid w:val="000D399F"/>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D399F"/>
    <w:rPr>
      <w:rFonts w:ascii="Arial" w:hAnsi="Arial" w:cs="Arial"/>
      <w:lang w:val="ru-RU" w:eastAsia="ru-RU" w:bidi="ar-SA"/>
    </w:rPr>
  </w:style>
  <w:style w:type="paragraph" w:customStyle="1" w:styleId="ConsPlusTitle">
    <w:name w:val="ConsPlusTitle"/>
    <w:rsid w:val="000D399F"/>
    <w:pPr>
      <w:autoSpaceDE w:val="0"/>
      <w:autoSpaceDN w:val="0"/>
      <w:adjustRightInd w:val="0"/>
    </w:pPr>
    <w:rPr>
      <w:b/>
      <w:bCs/>
      <w:sz w:val="26"/>
      <w:szCs w:val="26"/>
    </w:rPr>
  </w:style>
  <w:style w:type="paragraph" w:styleId="a6">
    <w:name w:val="Normal (Web)"/>
    <w:basedOn w:val="a"/>
    <w:uiPriority w:val="99"/>
    <w:unhideWhenUsed/>
    <w:rsid w:val="00A44BC6"/>
    <w:pPr>
      <w:spacing w:before="100" w:beforeAutospacing="1" w:after="100" w:afterAutospacing="1"/>
    </w:pPr>
  </w:style>
  <w:style w:type="paragraph" w:customStyle="1" w:styleId="formattext">
    <w:name w:val="formattext"/>
    <w:basedOn w:val="a"/>
    <w:rsid w:val="00440D48"/>
    <w:pPr>
      <w:spacing w:before="100" w:beforeAutospacing="1" w:after="100" w:afterAutospacing="1"/>
    </w:pPr>
  </w:style>
  <w:style w:type="paragraph" w:customStyle="1" w:styleId="formattexttopleveltext">
    <w:name w:val="formattext topleveltext"/>
    <w:basedOn w:val="a"/>
    <w:rsid w:val="000C1F69"/>
    <w:pPr>
      <w:spacing w:before="100" w:beforeAutospacing="1" w:after="100" w:afterAutospacing="1"/>
    </w:pPr>
  </w:style>
  <w:style w:type="character" w:customStyle="1" w:styleId="apple-converted-space">
    <w:name w:val="apple-converted-space"/>
    <w:basedOn w:val="a0"/>
    <w:rsid w:val="000C1F69"/>
  </w:style>
  <w:style w:type="paragraph" w:styleId="a7">
    <w:name w:val="header"/>
    <w:basedOn w:val="a"/>
    <w:link w:val="a8"/>
    <w:uiPriority w:val="99"/>
    <w:rsid w:val="00D11B16"/>
    <w:pPr>
      <w:tabs>
        <w:tab w:val="center" w:pos="4677"/>
        <w:tab w:val="right" w:pos="9355"/>
      </w:tabs>
    </w:pPr>
  </w:style>
  <w:style w:type="character" w:customStyle="1" w:styleId="a8">
    <w:name w:val="Верхний колонтитул Знак"/>
    <w:basedOn w:val="a0"/>
    <w:link w:val="a7"/>
    <w:uiPriority w:val="99"/>
    <w:rsid w:val="00D11B16"/>
    <w:rPr>
      <w:sz w:val="24"/>
      <w:szCs w:val="24"/>
    </w:rPr>
  </w:style>
  <w:style w:type="paragraph" w:styleId="a9">
    <w:name w:val="footer"/>
    <w:basedOn w:val="a"/>
    <w:link w:val="aa"/>
    <w:uiPriority w:val="99"/>
    <w:rsid w:val="00D11B16"/>
    <w:pPr>
      <w:tabs>
        <w:tab w:val="center" w:pos="4677"/>
        <w:tab w:val="right" w:pos="9355"/>
      </w:tabs>
    </w:pPr>
  </w:style>
  <w:style w:type="character" w:customStyle="1" w:styleId="aa">
    <w:name w:val="Нижний колонтитул Знак"/>
    <w:basedOn w:val="a0"/>
    <w:link w:val="a9"/>
    <w:uiPriority w:val="99"/>
    <w:rsid w:val="00D11B16"/>
    <w:rPr>
      <w:sz w:val="24"/>
      <w:szCs w:val="24"/>
    </w:rPr>
  </w:style>
  <w:style w:type="paragraph" w:customStyle="1" w:styleId="ab">
    <w:name w:val="Нормальный"/>
    <w:rsid w:val="00AA7F59"/>
    <w:pPr>
      <w:widowControl w:val="0"/>
      <w:autoSpaceDE w:val="0"/>
      <w:autoSpaceDN w:val="0"/>
      <w:adjustRightInd w:val="0"/>
    </w:pPr>
    <w:rPr>
      <w:color w:val="000000"/>
      <w:sz w:val="24"/>
      <w:szCs w:val="24"/>
    </w:rPr>
  </w:style>
  <w:style w:type="paragraph" w:customStyle="1" w:styleId="pt-a-000034">
    <w:name w:val="pt-a-000034"/>
    <w:basedOn w:val="a"/>
    <w:rsid w:val="003F2316"/>
    <w:pPr>
      <w:spacing w:before="100" w:beforeAutospacing="1" w:after="100" w:afterAutospacing="1"/>
    </w:pPr>
  </w:style>
  <w:style w:type="character" w:customStyle="1" w:styleId="pt-a0-000042">
    <w:name w:val="pt-a0-000042"/>
    <w:basedOn w:val="a0"/>
    <w:rsid w:val="003F2316"/>
  </w:style>
  <w:style w:type="paragraph" w:customStyle="1" w:styleId="pt-a-000025">
    <w:name w:val="pt-a-000025"/>
    <w:basedOn w:val="a"/>
    <w:rsid w:val="0051289D"/>
    <w:pPr>
      <w:spacing w:before="100" w:beforeAutospacing="1" w:after="100" w:afterAutospacing="1"/>
    </w:pPr>
  </w:style>
  <w:style w:type="character" w:customStyle="1" w:styleId="pt-a0-000020">
    <w:name w:val="pt-a0-000020"/>
    <w:basedOn w:val="a0"/>
    <w:rsid w:val="0051289D"/>
  </w:style>
  <w:style w:type="character" w:customStyle="1" w:styleId="pt-a0-000075">
    <w:name w:val="pt-a0-000075"/>
    <w:basedOn w:val="a0"/>
    <w:rsid w:val="0051289D"/>
  </w:style>
  <w:style w:type="paragraph" w:customStyle="1" w:styleId="pt-a-000076">
    <w:name w:val="pt-a-000076"/>
    <w:basedOn w:val="a"/>
    <w:rsid w:val="0051289D"/>
    <w:pPr>
      <w:spacing w:before="100" w:beforeAutospacing="1" w:after="100" w:afterAutospacing="1"/>
    </w:pPr>
  </w:style>
  <w:style w:type="paragraph" w:styleId="ac">
    <w:name w:val="Balloon Text"/>
    <w:basedOn w:val="a"/>
    <w:link w:val="ad"/>
    <w:uiPriority w:val="99"/>
    <w:rsid w:val="00D82DE1"/>
    <w:rPr>
      <w:rFonts w:ascii="Tahoma" w:hAnsi="Tahoma" w:cs="Tahoma"/>
      <w:sz w:val="16"/>
      <w:szCs w:val="16"/>
    </w:rPr>
  </w:style>
  <w:style w:type="character" w:customStyle="1" w:styleId="ad">
    <w:name w:val="Текст выноски Знак"/>
    <w:basedOn w:val="a0"/>
    <w:link w:val="ac"/>
    <w:uiPriority w:val="99"/>
    <w:rsid w:val="00D82DE1"/>
    <w:rPr>
      <w:rFonts w:ascii="Tahoma" w:hAnsi="Tahoma" w:cs="Tahoma"/>
      <w:sz w:val="16"/>
      <w:szCs w:val="16"/>
    </w:rPr>
  </w:style>
  <w:style w:type="paragraph" w:styleId="ae">
    <w:name w:val="List Paragraph"/>
    <w:basedOn w:val="a"/>
    <w:uiPriority w:val="34"/>
    <w:qFormat/>
    <w:rsid w:val="00273F00"/>
    <w:pPr>
      <w:ind w:left="720"/>
      <w:contextualSpacing/>
    </w:pPr>
  </w:style>
  <w:style w:type="character" w:customStyle="1" w:styleId="20">
    <w:name w:val="Заголовок 2 Знак"/>
    <w:basedOn w:val="a0"/>
    <w:link w:val="2"/>
    <w:uiPriority w:val="9"/>
    <w:rsid w:val="00273F00"/>
    <w:rPr>
      <w:sz w:val="24"/>
    </w:rPr>
  </w:style>
  <w:style w:type="character" w:customStyle="1" w:styleId="30">
    <w:name w:val="Заголовок 3 Знак"/>
    <w:basedOn w:val="a0"/>
    <w:link w:val="3"/>
    <w:uiPriority w:val="9"/>
    <w:rsid w:val="00273F00"/>
    <w:rPr>
      <w:sz w:val="24"/>
    </w:rPr>
  </w:style>
  <w:style w:type="character" w:styleId="af">
    <w:name w:val="page number"/>
    <w:basedOn w:val="a0"/>
    <w:uiPriority w:val="99"/>
    <w:rsid w:val="00273F00"/>
  </w:style>
  <w:style w:type="paragraph" w:customStyle="1" w:styleId="af0">
    <w:name w:val="Заголовок"/>
    <w:rsid w:val="00273F00"/>
    <w:pPr>
      <w:widowControl w:val="0"/>
      <w:autoSpaceDE w:val="0"/>
      <w:autoSpaceDN w:val="0"/>
      <w:adjustRightInd w:val="0"/>
    </w:pPr>
    <w:rPr>
      <w:b/>
      <w:bCs/>
      <w:color w:val="000000"/>
      <w:sz w:val="24"/>
      <w:szCs w:val="24"/>
    </w:rPr>
  </w:style>
  <w:style w:type="paragraph" w:customStyle="1" w:styleId="Heading">
    <w:name w:val="Heading"/>
    <w:rsid w:val="00273F00"/>
    <w:pPr>
      <w:autoSpaceDE w:val="0"/>
      <w:autoSpaceDN w:val="0"/>
      <w:adjustRightInd w:val="0"/>
    </w:pPr>
    <w:rPr>
      <w:rFonts w:ascii="Arial CYR" w:hAnsi="Arial CYR" w:cs="Arial CYR"/>
      <w:b/>
      <w:bCs/>
      <w:sz w:val="24"/>
      <w:szCs w:val="24"/>
      <w:lang w:eastAsia="en-US"/>
    </w:rPr>
  </w:style>
  <w:style w:type="character" w:customStyle="1" w:styleId="10">
    <w:name w:val="Заголовок 1 Знак"/>
    <w:basedOn w:val="a0"/>
    <w:link w:val="1"/>
    <w:uiPriority w:val="9"/>
    <w:rsid w:val="00273F00"/>
    <w:rPr>
      <w:b/>
      <w:sz w:val="42"/>
    </w:rPr>
  </w:style>
  <w:style w:type="paragraph" w:styleId="af1">
    <w:name w:val="Title"/>
    <w:basedOn w:val="a"/>
    <w:link w:val="af2"/>
    <w:qFormat/>
    <w:rsid w:val="00273F00"/>
    <w:pPr>
      <w:jc w:val="center"/>
    </w:pPr>
    <w:rPr>
      <w:szCs w:val="20"/>
      <w:u w:val="single"/>
    </w:rPr>
  </w:style>
  <w:style w:type="character" w:customStyle="1" w:styleId="af2">
    <w:name w:val="Название Знак"/>
    <w:basedOn w:val="a0"/>
    <w:link w:val="af1"/>
    <w:rsid w:val="00273F00"/>
    <w:rPr>
      <w:sz w:val="24"/>
      <w:u w:val="single"/>
    </w:rPr>
  </w:style>
  <w:style w:type="paragraph" w:styleId="af3">
    <w:name w:val="Subtitle"/>
    <w:basedOn w:val="a"/>
    <w:link w:val="af4"/>
    <w:qFormat/>
    <w:rsid w:val="00273F00"/>
    <w:pPr>
      <w:jc w:val="center"/>
    </w:pPr>
    <w:rPr>
      <w:b/>
      <w:szCs w:val="20"/>
    </w:rPr>
  </w:style>
  <w:style w:type="character" w:customStyle="1" w:styleId="af4">
    <w:name w:val="Подзаголовок Знак"/>
    <w:basedOn w:val="a0"/>
    <w:link w:val="af3"/>
    <w:rsid w:val="00273F00"/>
    <w:rPr>
      <w:b/>
      <w:sz w:val="24"/>
    </w:rPr>
  </w:style>
  <w:style w:type="paragraph" w:styleId="af5">
    <w:name w:val="Body Text"/>
    <w:basedOn w:val="a"/>
    <w:link w:val="af6"/>
    <w:uiPriority w:val="99"/>
    <w:rsid w:val="00273F00"/>
    <w:pPr>
      <w:spacing w:line="360" w:lineRule="auto"/>
    </w:pPr>
    <w:rPr>
      <w:szCs w:val="20"/>
    </w:rPr>
  </w:style>
  <w:style w:type="character" w:customStyle="1" w:styleId="af6">
    <w:name w:val="Основной текст Знак"/>
    <w:basedOn w:val="a0"/>
    <w:link w:val="af5"/>
    <w:uiPriority w:val="99"/>
    <w:rsid w:val="00273F00"/>
    <w:rPr>
      <w:sz w:val="24"/>
    </w:rPr>
  </w:style>
  <w:style w:type="paragraph" w:styleId="af7">
    <w:name w:val="Body Text Indent"/>
    <w:basedOn w:val="a"/>
    <w:link w:val="af8"/>
    <w:uiPriority w:val="99"/>
    <w:rsid w:val="00273F00"/>
    <w:pPr>
      <w:spacing w:line="360" w:lineRule="auto"/>
      <w:ind w:firstLine="708"/>
    </w:pPr>
    <w:rPr>
      <w:szCs w:val="20"/>
    </w:rPr>
  </w:style>
  <w:style w:type="character" w:customStyle="1" w:styleId="af8">
    <w:name w:val="Основной текст с отступом Знак"/>
    <w:basedOn w:val="a0"/>
    <w:link w:val="af7"/>
    <w:uiPriority w:val="99"/>
    <w:rsid w:val="00273F00"/>
    <w:rPr>
      <w:sz w:val="24"/>
    </w:rPr>
  </w:style>
  <w:style w:type="paragraph" w:styleId="21">
    <w:name w:val="Body Text 2"/>
    <w:basedOn w:val="a"/>
    <w:link w:val="22"/>
    <w:uiPriority w:val="99"/>
    <w:rsid w:val="00273F00"/>
    <w:pPr>
      <w:spacing w:line="360" w:lineRule="auto"/>
      <w:jc w:val="both"/>
    </w:pPr>
    <w:rPr>
      <w:szCs w:val="20"/>
    </w:rPr>
  </w:style>
  <w:style w:type="character" w:customStyle="1" w:styleId="22">
    <w:name w:val="Основной текст 2 Знак"/>
    <w:basedOn w:val="a0"/>
    <w:link w:val="21"/>
    <w:uiPriority w:val="99"/>
    <w:rsid w:val="00273F00"/>
    <w:rPr>
      <w:sz w:val="24"/>
    </w:rPr>
  </w:style>
  <w:style w:type="character" w:customStyle="1" w:styleId="11">
    <w:name w:val="Текст выноски Знак1"/>
    <w:basedOn w:val="a0"/>
    <w:rsid w:val="00273F00"/>
    <w:rPr>
      <w:rFonts w:ascii="Tahoma" w:hAnsi="Tahoma" w:cs="Tahoma"/>
      <w:sz w:val="16"/>
      <w:szCs w:val="16"/>
    </w:rPr>
  </w:style>
  <w:style w:type="paragraph" w:customStyle="1" w:styleId="12">
    <w:name w:val="Нормальный1"/>
    <w:rsid w:val="00273F00"/>
    <w:pPr>
      <w:widowControl w:val="0"/>
      <w:autoSpaceDE w:val="0"/>
      <w:autoSpaceDN w:val="0"/>
      <w:adjustRightInd w:val="0"/>
    </w:pPr>
    <w:rPr>
      <w:color w:val="000000"/>
      <w:sz w:val="24"/>
      <w:szCs w:val="24"/>
    </w:rPr>
  </w:style>
  <w:style w:type="paragraph" w:customStyle="1" w:styleId="af9">
    <w:name w:val="Неформатированный"/>
    <w:rsid w:val="00273F00"/>
    <w:pPr>
      <w:widowControl w:val="0"/>
      <w:autoSpaceDE w:val="0"/>
      <w:autoSpaceDN w:val="0"/>
      <w:adjustRightInd w:val="0"/>
    </w:pPr>
    <w:rPr>
      <w:rFonts w:ascii="Courier New CYR" w:hAnsi="Courier New CYR" w:cs="Courier New CYR"/>
      <w:color w:val="808000"/>
      <w:sz w:val="24"/>
      <w:szCs w:val="24"/>
    </w:rPr>
  </w:style>
  <w:style w:type="paragraph" w:customStyle="1" w:styleId="afa">
    <w:name w:val="Разметка контекста"/>
    <w:rsid w:val="00273F00"/>
    <w:pPr>
      <w:widowControl w:val="0"/>
      <w:autoSpaceDE w:val="0"/>
      <w:autoSpaceDN w:val="0"/>
      <w:adjustRightInd w:val="0"/>
    </w:pPr>
    <w:rPr>
      <w:color w:val="000000"/>
      <w:sz w:val="24"/>
      <w:szCs w:val="24"/>
    </w:rPr>
  </w:style>
  <w:style w:type="paragraph" w:styleId="23">
    <w:name w:val="Body Text Indent 2"/>
    <w:basedOn w:val="a"/>
    <w:link w:val="24"/>
    <w:uiPriority w:val="99"/>
    <w:rsid w:val="00273F00"/>
    <w:pPr>
      <w:spacing w:after="120" w:line="480" w:lineRule="auto"/>
      <w:ind w:left="283"/>
    </w:pPr>
    <w:rPr>
      <w:sz w:val="28"/>
      <w:szCs w:val="20"/>
    </w:rPr>
  </w:style>
  <w:style w:type="character" w:customStyle="1" w:styleId="24">
    <w:name w:val="Основной текст с отступом 2 Знак"/>
    <w:basedOn w:val="a0"/>
    <w:link w:val="23"/>
    <w:uiPriority w:val="99"/>
    <w:rsid w:val="00273F00"/>
    <w:rPr>
      <w:sz w:val="28"/>
    </w:rPr>
  </w:style>
  <w:style w:type="paragraph" w:customStyle="1" w:styleId="Char">
    <w:name w:val="Char Знак"/>
    <w:basedOn w:val="a"/>
    <w:rsid w:val="00273F00"/>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273F00"/>
    <w:pPr>
      <w:widowControl w:val="0"/>
      <w:autoSpaceDE w:val="0"/>
      <w:autoSpaceDN w:val="0"/>
      <w:adjustRightInd w:val="0"/>
    </w:pPr>
    <w:rPr>
      <w:rFonts w:ascii="Courier New" w:hAnsi="Courier New" w:cs="Courier New"/>
    </w:rPr>
  </w:style>
  <w:style w:type="paragraph" w:customStyle="1" w:styleId="afb">
    <w:name w:val="Знак Знак Знак Знак Знак Знак Знак Знак Знак Знак Знак Знак Знак"/>
    <w:basedOn w:val="a"/>
    <w:rsid w:val="00273F00"/>
    <w:pPr>
      <w:spacing w:before="100" w:beforeAutospacing="1" w:after="100" w:afterAutospacing="1"/>
    </w:pPr>
    <w:rPr>
      <w:rFonts w:ascii="Tahoma" w:hAnsi="Tahoma"/>
      <w:sz w:val="20"/>
      <w:szCs w:val="20"/>
      <w:lang w:val="en-US" w:eastAsia="en-US"/>
    </w:rPr>
  </w:style>
  <w:style w:type="paragraph" w:customStyle="1" w:styleId="ConsPlusCell">
    <w:name w:val="ConsPlusCell"/>
    <w:rsid w:val="00273F00"/>
    <w:pPr>
      <w:widowControl w:val="0"/>
      <w:autoSpaceDE w:val="0"/>
      <w:autoSpaceDN w:val="0"/>
      <w:adjustRightInd w:val="0"/>
    </w:pPr>
    <w:rPr>
      <w:rFonts w:ascii="Arial" w:hAnsi="Arial" w:cs="Arial"/>
    </w:rPr>
  </w:style>
  <w:style w:type="paragraph" w:customStyle="1" w:styleId="afc">
    <w:name w:val="Знак Знак Знак"/>
    <w:basedOn w:val="a"/>
    <w:rsid w:val="00273F00"/>
    <w:pPr>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333336739">
      <w:bodyDiv w:val="1"/>
      <w:marLeft w:val="0"/>
      <w:marRight w:val="0"/>
      <w:marTop w:val="0"/>
      <w:marBottom w:val="0"/>
      <w:divBdr>
        <w:top w:val="none" w:sz="0" w:space="0" w:color="auto"/>
        <w:left w:val="none" w:sz="0" w:space="0" w:color="auto"/>
        <w:bottom w:val="none" w:sz="0" w:space="0" w:color="auto"/>
        <w:right w:val="none" w:sz="0" w:space="0" w:color="auto"/>
      </w:divBdr>
    </w:div>
    <w:div w:id="742600432">
      <w:bodyDiv w:val="1"/>
      <w:marLeft w:val="0"/>
      <w:marRight w:val="0"/>
      <w:marTop w:val="0"/>
      <w:marBottom w:val="0"/>
      <w:divBdr>
        <w:top w:val="none" w:sz="0" w:space="0" w:color="auto"/>
        <w:left w:val="none" w:sz="0" w:space="0" w:color="auto"/>
        <w:bottom w:val="none" w:sz="0" w:space="0" w:color="auto"/>
        <w:right w:val="none" w:sz="0" w:space="0" w:color="auto"/>
      </w:divBdr>
    </w:div>
    <w:div w:id="1203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979423B5CE54E82E5F7568949694720C9BD8C5CDEFE470F321A8FAC33EB2D537FF8AB5274E723AF17798864b8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ocuments%20and%20Settings\user\Documents%20and%20Settings\user\Documents%20and%20Settings\user\Local%20Settings\Temporary%20Internet%20Files\Content.IE5\Local%20Settings\Temporary%20Internet%20Files\Documents%20and%20Settings\user\Local%20Settings\user\Local%20Settings\Temporary%20Internet%20Files\Content.IE5\NEPCV08M\&#8470;2518%2031.12.2014.doc" TargetMode="External"/><Relationship Id="rId5" Type="http://schemas.openxmlformats.org/officeDocument/2006/relationships/webSettings" Target="webSettings.xml"/><Relationship Id="rId10" Type="http://schemas.openxmlformats.org/officeDocument/2006/relationships/hyperlink" Target="consultantplus://offline/ref=608FE42D9933475396A2BE97DA9AAD416B4CF09836429D51BB72ADC81C19C7E3D648F60A85262CBB6BFFACCEjDI" TargetMode="External"/><Relationship Id="rId4" Type="http://schemas.openxmlformats.org/officeDocument/2006/relationships/settings" Target="settings.xml"/><Relationship Id="rId9" Type="http://schemas.openxmlformats.org/officeDocument/2006/relationships/hyperlink" Target="consultantplus://offline/ref=608FE42D9933475396A2BE97DA9AAD416B4CF09836429D51BB72ADC81C19C7E3D648F60A85262CBB6BFFACCEjD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07BF-09A2-45A1-B2C0-12F52BF3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43</Pages>
  <Words>9404</Words>
  <Characters>75390</Characters>
  <Application>Microsoft Office Word</Application>
  <DocSecurity>0</DocSecurity>
  <Lines>628</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84625</CharactersWithSpaces>
  <SharedDoc>false</SharedDoc>
  <HLinks>
    <vt:vector size="18" baseType="variant">
      <vt:variant>
        <vt:i4>1507421</vt:i4>
      </vt:variant>
      <vt:variant>
        <vt:i4>6</vt:i4>
      </vt:variant>
      <vt:variant>
        <vt:i4>0</vt:i4>
      </vt:variant>
      <vt:variant>
        <vt:i4>5</vt:i4>
      </vt:variant>
      <vt:variant>
        <vt:lpwstr>consultantplus://offline/ref=608FE42D9933475396A2BE97DA9AAD416B4CF09836429D51BB72ADC81C19C7E3D648F60A85262CBB6BFFACCEjDI</vt:lpwstr>
      </vt:variant>
      <vt:variant>
        <vt:lpwstr/>
      </vt:variant>
      <vt:variant>
        <vt:i4>1507421</vt:i4>
      </vt:variant>
      <vt:variant>
        <vt:i4>3</vt:i4>
      </vt:variant>
      <vt:variant>
        <vt:i4>0</vt:i4>
      </vt:variant>
      <vt:variant>
        <vt:i4>5</vt:i4>
      </vt:variant>
      <vt:variant>
        <vt:lpwstr>consultantplus://offline/ref=608FE42D9933475396A2BE97DA9AAD416B4CF09836429D51BB72ADC81C19C7E3D648F60A85262CBB6BFFACCEjDI</vt:lpwstr>
      </vt:variant>
      <vt:variant>
        <vt:lpwstr/>
      </vt:variant>
      <vt:variant>
        <vt:i4>1507421</vt:i4>
      </vt:variant>
      <vt:variant>
        <vt:i4>0</vt:i4>
      </vt:variant>
      <vt:variant>
        <vt:i4>0</vt:i4>
      </vt:variant>
      <vt:variant>
        <vt:i4>5</vt:i4>
      </vt:variant>
      <vt:variant>
        <vt:lpwstr>consultantplus://offline/ref=608FE42D9933475396A2BE97DA9AAD416B4CF09836429D51BB72ADC81C19C7E3D648F60A85262CBB6BFFACCEjDI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АЦК</dc:creator>
  <cp:lastModifiedBy>tsvetkov</cp:lastModifiedBy>
  <cp:revision>23</cp:revision>
  <cp:lastPrinted>2026-01-20T07:54:00Z</cp:lastPrinted>
  <dcterms:created xsi:type="dcterms:W3CDTF">2026-01-05T07:39:00Z</dcterms:created>
  <dcterms:modified xsi:type="dcterms:W3CDTF">2026-01-21T10:29:00Z</dcterms:modified>
</cp:coreProperties>
</file>